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5C6" w:rsidRPr="001C2BAD" w:rsidRDefault="000B25C6" w:rsidP="00B46997">
      <w:pPr>
        <w:bidi/>
        <w:spacing w:line="324" w:lineRule="auto"/>
        <w:rPr>
          <w:rFonts w:ascii="David" w:hAnsi="David" w:cs="David"/>
          <w:b/>
          <w:bCs/>
          <w:rtl/>
        </w:rPr>
      </w:pPr>
      <w:r w:rsidRPr="001C2BAD">
        <w:rPr>
          <w:rFonts w:ascii="David" w:hAnsi="David" w:cs="David"/>
          <w:b/>
          <w:bCs/>
          <w:rtl/>
        </w:rPr>
        <w:t>בלשכת ההוצאה לפועל בתל אביב</w:t>
      </w:r>
      <w:r w:rsidRPr="001C2BAD">
        <w:rPr>
          <w:rFonts w:ascii="David" w:hAnsi="David" w:cs="David"/>
          <w:b/>
          <w:bCs/>
          <w:rtl/>
        </w:rPr>
        <w:tab/>
      </w:r>
      <w:r w:rsidRPr="001C2BAD">
        <w:rPr>
          <w:rFonts w:ascii="David" w:hAnsi="David" w:cs="David"/>
          <w:b/>
          <w:bCs/>
          <w:rtl/>
        </w:rPr>
        <w:tab/>
      </w:r>
      <w:r w:rsidRPr="001C2BAD">
        <w:rPr>
          <w:rFonts w:ascii="David" w:hAnsi="David" w:cs="David"/>
          <w:b/>
          <w:bCs/>
          <w:rtl/>
        </w:rPr>
        <w:tab/>
      </w:r>
      <w:r w:rsidRPr="001C2BAD">
        <w:rPr>
          <w:rFonts w:ascii="David" w:hAnsi="David" w:cs="David"/>
          <w:b/>
          <w:bCs/>
          <w:rtl/>
        </w:rPr>
        <w:tab/>
      </w:r>
      <w:r w:rsidRPr="001C2BAD">
        <w:rPr>
          <w:rFonts w:ascii="David" w:hAnsi="David" w:cs="David"/>
          <w:b/>
          <w:bCs/>
          <w:rtl/>
        </w:rPr>
        <w:tab/>
        <w:t>תיק מס' 534346-01-20</w:t>
      </w:r>
    </w:p>
    <w:p w:rsidR="000B25C6" w:rsidRPr="001C2BAD" w:rsidRDefault="000B25C6" w:rsidP="000B25C6">
      <w:pPr>
        <w:bidi/>
        <w:spacing w:line="324" w:lineRule="auto"/>
        <w:rPr>
          <w:rFonts w:ascii="David" w:hAnsi="David" w:cs="David"/>
          <w:b/>
          <w:bCs/>
          <w:rtl/>
        </w:rPr>
      </w:pPr>
    </w:p>
    <w:p w:rsidR="000B25C6" w:rsidRPr="001C2BAD" w:rsidRDefault="000B25C6" w:rsidP="00585B78">
      <w:pPr>
        <w:bidi/>
        <w:spacing w:line="324" w:lineRule="auto"/>
        <w:rPr>
          <w:rFonts w:ascii="David" w:hAnsi="David" w:cs="David"/>
          <w:rtl/>
        </w:rPr>
      </w:pPr>
      <w:r w:rsidRPr="001C2BAD">
        <w:rPr>
          <w:rFonts w:ascii="David" w:hAnsi="David" w:cs="David"/>
          <w:b/>
          <w:bCs/>
          <w:sz w:val="32"/>
          <w:szCs w:val="32"/>
          <w:rtl/>
        </w:rPr>
        <w:t>בקשה מטעם החייב         מועד הגשת הבקשה</w:t>
      </w:r>
      <w:r w:rsidRPr="001C2BAD">
        <w:rPr>
          <w:rFonts w:ascii="David" w:hAnsi="David" w:cs="David"/>
          <w:sz w:val="32"/>
          <w:szCs w:val="32"/>
          <w:rtl/>
        </w:rPr>
        <w:t xml:space="preserve">: </w:t>
      </w:r>
      <w:r w:rsidR="000301A5" w:rsidRPr="001C2BAD">
        <w:rPr>
          <w:rFonts w:ascii="David" w:hAnsi="David" w:cs="David" w:hint="cs"/>
          <w:sz w:val="32"/>
          <w:szCs w:val="32"/>
          <w:rtl/>
        </w:rPr>
        <w:t>2</w:t>
      </w:r>
      <w:r w:rsidR="00585B78" w:rsidRPr="001C2BAD">
        <w:rPr>
          <w:rFonts w:ascii="David" w:hAnsi="David" w:cs="David" w:hint="cs"/>
          <w:sz w:val="32"/>
          <w:szCs w:val="32"/>
          <w:rtl/>
        </w:rPr>
        <w:t>7</w:t>
      </w:r>
      <w:r w:rsidRPr="001C2BAD">
        <w:rPr>
          <w:rFonts w:ascii="David" w:hAnsi="David" w:cs="David"/>
          <w:sz w:val="32"/>
          <w:szCs w:val="32"/>
          <w:rtl/>
        </w:rPr>
        <w:t>.6.21</w:t>
      </w:r>
    </w:p>
    <w:p w:rsidR="000B25C6" w:rsidRPr="001C2BAD" w:rsidRDefault="000B25C6" w:rsidP="000B25C6">
      <w:pPr>
        <w:bidi/>
        <w:spacing w:line="324" w:lineRule="auto"/>
        <w:rPr>
          <w:rFonts w:ascii="David" w:hAnsi="David" w:cs="David"/>
          <w:b/>
          <w:bCs/>
          <w:rtl/>
        </w:rPr>
      </w:pPr>
    </w:p>
    <w:p w:rsidR="000B25C6" w:rsidRPr="001C2BAD" w:rsidRDefault="000B25C6" w:rsidP="001B7DF7">
      <w:pPr>
        <w:bidi/>
        <w:spacing w:line="324" w:lineRule="auto"/>
        <w:rPr>
          <w:rFonts w:ascii="David" w:hAnsi="David" w:cs="David"/>
          <w:rtl/>
        </w:rPr>
      </w:pPr>
      <w:r w:rsidRPr="001C2BAD">
        <w:rPr>
          <w:rFonts w:ascii="David" w:hAnsi="David" w:cs="David"/>
          <w:b/>
          <w:bCs/>
          <w:rtl/>
        </w:rPr>
        <w:t xml:space="preserve">החייב: </w:t>
      </w:r>
      <w:r w:rsidRPr="001C2BAD">
        <w:rPr>
          <w:rFonts w:ascii="David" w:hAnsi="David" w:cs="David"/>
          <w:b/>
          <w:bCs/>
          <w:rtl/>
        </w:rPr>
        <w:tab/>
      </w:r>
      <w:r w:rsidRPr="001C2BAD">
        <w:rPr>
          <w:rFonts w:ascii="David" w:hAnsi="David" w:cs="David"/>
          <w:rtl/>
        </w:rPr>
        <w:t xml:space="preserve">אילן קירשנבאום, ת"ז </w:t>
      </w:r>
      <w:r w:rsidR="001B7DF7">
        <w:rPr>
          <w:rFonts w:ascii="David" w:hAnsi="David" w:cs="David"/>
        </w:rPr>
        <w:t>xxxxxxxxxx</w:t>
      </w:r>
      <w:bookmarkStart w:id="0" w:name="_GoBack"/>
      <w:bookmarkEnd w:id="0"/>
      <w:r w:rsidRPr="001C2BAD">
        <w:rPr>
          <w:rFonts w:ascii="David" w:hAnsi="David" w:cs="David"/>
          <w:rtl/>
        </w:rPr>
        <w:t xml:space="preserve">     רחוב </w:t>
      </w:r>
      <w:proofErr w:type="spellStart"/>
      <w:r w:rsidRPr="001C2BAD">
        <w:rPr>
          <w:rFonts w:ascii="David" w:hAnsi="David" w:cs="David"/>
          <w:rtl/>
        </w:rPr>
        <w:t>בזל</w:t>
      </w:r>
      <w:proofErr w:type="spellEnd"/>
      <w:r w:rsidRPr="001C2BAD">
        <w:rPr>
          <w:rFonts w:ascii="David" w:hAnsi="David" w:cs="David"/>
          <w:rtl/>
        </w:rPr>
        <w:t xml:space="preserve"> 43 תל אביב</w:t>
      </w:r>
    </w:p>
    <w:p w:rsidR="000B25C6" w:rsidRPr="001C2BAD" w:rsidRDefault="000B25C6" w:rsidP="000B25C6">
      <w:pPr>
        <w:bidi/>
        <w:spacing w:line="324" w:lineRule="auto"/>
        <w:rPr>
          <w:rFonts w:ascii="David" w:hAnsi="David" w:cs="David"/>
          <w:b/>
          <w:bCs/>
          <w:rtl/>
        </w:rPr>
      </w:pPr>
    </w:p>
    <w:p w:rsidR="000B25C6" w:rsidRPr="001C2BAD" w:rsidRDefault="000B25C6" w:rsidP="000B25C6">
      <w:pPr>
        <w:bidi/>
        <w:spacing w:line="324" w:lineRule="auto"/>
        <w:rPr>
          <w:rFonts w:ascii="David" w:hAnsi="David" w:cs="David"/>
          <w:rtl/>
        </w:rPr>
      </w:pPr>
      <w:r w:rsidRPr="001C2BAD">
        <w:rPr>
          <w:rFonts w:ascii="David" w:hAnsi="David" w:cs="David"/>
          <w:b/>
          <w:bCs/>
          <w:rtl/>
        </w:rPr>
        <w:t xml:space="preserve">הזוכה:   </w:t>
      </w:r>
      <w:r w:rsidRPr="001C2BAD">
        <w:rPr>
          <w:rFonts w:ascii="David" w:hAnsi="David" w:cs="David"/>
          <w:rtl/>
        </w:rPr>
        <w:t>אביב ניהול ואחזקת מבנים (</w:t>
      </w:r>
      <w:proofErr w:type="spellStart"/>
      <w:r w:rsidRPr="001C2BAD">
        <w:rPr>
          <w:rFonts w:ascii="David" w:hAnsi="David" w:cs="David"/>
          <w:rtl/>
        </w:rPr>
        <w:t>א.נ.ו.מ</w:t>
      </w:r>
      <w:proofErr w:type="spellEnd"/>
      <w:r w:rsidRPr="001C2BAD">
        <w:rPr>
          <w:rFonts w:ascii="David" w:hAnsi="David" w:cs="David"/>
          <w:rtl/>
        </w:rPr>
        <w:t>) בע"מ ח.פ. ח.פ. 514778117</w:t>
      </w:r>
    </w:p>
    <w:p w:rsidR="000B25C6" w:rsidRPr="001C2BAD" w:rsidRDefault="000B25C6" w:rsidP="000B25C6">
      <w:pPr>
        <w:bidi/>
        <w:spacing w:line="360" w:lineRule="auto"/>
        <w:rPr>
          <w:rFonts w:ascii="David" w:hAnsi="David" w:cs="David"/>
          <w:b/>
          <w:bCs/>
          <w:sz w:val="32"/>
          <w:szCs w:val="32"/>
          <w:u w:val="single"/>
        </w:rPr>
      </w:pPr>
    </w:p>
    <w:p w:rsidR="000B25C6" w:rsidRPr="001C2BAD" w:rsidRDefault="000B25C6" w:rsidP="000710C5">
      <w:pPr>
        <w:bidi/>
        <w:spacing w:line="360" w:lineRule="auto"/>
        <w:jc w:val="center"/>
        <w:rPr>
          <w:rFonts w:ascii="David" w:hAnsi="David" w:cs="David"/>
          <w:b/>
          <w:bCs/>
          <w:sz w:val="32"/>
          <w:szCs w:val="32"/>
          <w:u w:val="single"/>
          <w:rtl/>
        </w:rPr>
      </w:pPr>
      <w:r w:rsidRPr="001C2BAD">
        <w:rPr>
          <w:rFonts w:ascii="David" w:hAnsi="David" w:cs="David"/>
          <w:b/>
          <w:bCs/>
          <w:sz w:val="32"/>
          <w:szCs w:val="32"/>
          <w:u w:val="single"/>
          <w:rtl/>
        </w:rPr>
        <w:t xml:space="preserve">בקשה לפסילת הרשמת ולהעברת התיק </w:t>
      </w:r>
      <w:proofErr w:type="spellStart"/>
      <w:r w:rsidRPr="001C2BAD">
        <w:rPr>
          <w:rFonts w:ascii="David" w:hAnsi="David" w:cs="David"/>
          <w:b/>
          <w:bCs/>
          <w:sz w:val="32"/>
          <w:szCs w:val="32"/>
          <w:u w:val="single"/>
          <w:rtl/>
        </w:rPr>
        <w:t>לרשמת</w:t>
      </w:r>
      <w:proofErr w:type="spellEnd"/>
      <w:r w:rsidRPr="001C2BAD">
        <w:rPr>
          <w:rFonts w:ascii="David" w:hAnsi="David" w:cs="David"/>
          <w:b/>
          <w:bCs/>
          <w:sz w:val="32"/>
          <w:szCs w:val="32"/>
          <w:u w:val="single"/>
          <w:rtl/>
        </w:rPr>
        <w:t xml:space="preserve"> אחרת שאינ</w:t>
      </w:r>
      <w:r w:rsidR="000710C5" w:rsidRPr="001C2BAD">
        <w:rPr>
          <w:rFonts w:ascii="David" w:hAnsi="David" w:cs="David" w:hint="cs"/>
          <w:b/>
          <w:bCs/>
          <w:sz w:val="32"/>
          <w:szCs w:val="32"/>
          <w:u w:val="single"/>
          <w:rtl/>
        </w:rPr>
        <w:t>ן</w:t>
      </w:r>
      <w:r w:rsidRPr="001C2BAD">
        <w:rPr>
          <w:rFonts w:ascii="David" w:hAnsi="David" w:cs="David"/>
          <w:b/>
          <w:bCs/>
          <w:sz w:val="32"/>
          <w:szCs w:val="32"/>
          <w:u w:val="single"/>
          <w:rtl/>
        </w:rPr>
        <w:t xml:space="preserve"> יעל </w:t>
      </w:r>
      <w:proofErr w:type="spellStart"/>
      <w:r w:rsidRPr="001C2BAD">
        <w:rPr>
          <w:rFonts w:ascii="David" w:hAnsi="David" w:cs="David"/>
          <w:b/>
          <w:bCs/>
          <w:sz w:val="32"/>
          <w:szCs w:val="32"/>
          <w:u w:val="single"/>
          <w:rtl/>
        </w:rPr>
        <w:t>מרקוביץ</w:t>
      </w:r>
      <w:proofErr w:type="spellEnd"/>
      <w:r w:rsidRPr="001C2BAD">
        <w:rPr>
          <w:rFonts w:ascii="David" w:hAnsi="David" w:cs="David"/>
          <w:b/>
          <w:bCs/>
          <w:sz w:val="32"/>
          <w:szCs w:val="32"/>
          <w:u w:val="single"/>
          <w:rtl/>
        </w:rPr>
        <w:t xml:space="preserve"> קינן ולא </w:t>
      </w:r>
      <w:proofErr w:type="spellStart"/>
      <w:r w:rsidRPr="001C2BAD">
        <w:rPr>
          <w:rFonts w:ascii="David" w:hAnsi="David" w:cs="David"/>
          <w:b/>
          <w:bCs/>
          <w:sz w:val="32"/>
          <w:szCs w:val="32"/>
          <w:u w:val="single"/>
          <w:rtl/>
        </w:rPr>
        <w:t>דיקלה</w:t>
      </w:r>
      <w:proofErr w:type="spellEnd"/>
      <w:r w:rsidRPr="001C2BAD">
        <w:rPr>
          <w:rFonts w:ascii="David" w:hAnsi="David" w:cs="David"/>
          <w:b/>
          <w:bCs/>
          <w:sz w:val="32"/>
          <w:szCs w:val="32"/>
          <w:u w:val="single"/>
          <w:rtl/>
        </w:rPr>
        <w:t xml:space="preserve"> קליין יונה</w:t>
      </w:r>
      <w:r w:rsidR="00E3010D" w:rsidRPr="001C2BAD">
        <w:rPr>
          <w:rFonts w:ascii="David" w:hAnsi="David" w:cs="David" w:hint="cs"/>
          <w:b/>
          <w:bCs/>
          <w:sz w:val="32"/>
          <w:szCs w:val="32"/>
          <w:u w:val="single"/>
          <w:rtl/>
        </w:rPr>
        <w:t xml:space="preserve"> ולא מלכה </w:t>
      </w:r>
      <w:proofErr w:type="spellStart"/>
      <w:r w:rsidR="00E3010D" w:rsidRPr="001C2BAD">
        <w:rPr>
          <w:rFonts w:ascii="David" w:hAnsi="David" w:cs="David" w:hint="cs"/>
          <w:b/>
          <w:bCs/>
          <w:sz w:val="32"/>
          <w:szCs w:val="32"/>
          <w:u w:val="single"/>
          <w:rtl/>
        </w:rPr>
        <w:t>עוו</w:t>
      </w:r>
      <w:r w:rsidR="000D1572" w:rsidRPr="001C2BAD">
        <w:rPr>
          <w:rFonts w:ascii="David" w:hAnsi="David" w:cs="David" w:hint="cs"/>
          <w:b/>
          <w:bCs/>
          <w:sz w:val="32"/>
          <w:szCs w:val="32"/>
          <w:u w:val="single"/>
          <w:rtl/>
        </w:rPr>
        <w:t>ידה</w:t>
      </w:r>
      <w:proofErr w:type="spellEnd"/>
      <w:r w:rsidR="00E3010D" w:rsidRPr="001C2BAD">
        <w:rPr>
          <w:rFonts w:ascii="David" w:hAnsi="David" w:cs="David" w:hint="cs"/>
          <w:b/>
          <w:bCs/>
          <w:sz w:val="32"/>
          <w:szCs w:val="32"/>
          <w:u w:val="single"/>
          <w:rtl/>
        </w:rPr>
        <w:t xml:space="preserve"> </w:t>
      </w:r>
      <w:proofErr w:type="spellStart"/>
      <w:r w:rsidR="00E3010D" w:rsidRPr="001C2BAD">
        <w:rPr>
          <w:rFonts w:ascii="David" w:hAnsi="David" w:cs="David" w:hint="cs"/>
          <w:b/>
          <w:bCs/>
          <w:sz w:val="32"/>
          <w:szCs w:val="32"/>
          <w:u w:val="single"/>
          <w:rtl/>
        </w:rPr>
        <w:t>עזאם</w:t>
      </w:r>
      <w:proofErr w:type="spellEnd"/>
      <w:r w:rsidR="00227EA5" w:rsidRPr="001C2BAD">
        <w:rPr>
          <w:rFonts w:ascii="David" w:hAnsi="David" w:cs="David" w:hint="cs"/>
          <w:b/>
          <w:bCs/>
          <w:sz w:val="32"/>
          <w:szCs w:val="32"/>
          <w:u w:val="single"/>
          <w:rtl/>
        </w:rPr>
        <w:t xml:space="preserve"> </w:t>
      </w:r>
    </w:p>
    <w:p w:rsidR="00A066CD" w:rsidRPr="001C2BAD" w:rsidRDefault="00A066CD" w:rsidP="00585B78">
      <w:pPr>
        <w:bidi/>
        <w:spacing w:line="360" w:lineRule="auto"/>
        <w:jc w:val="center"/>
        <w:rPr>
          <w:rFonts w:ascii="David" w:hAnsi="David" w:cs="David"/>
          <w:b/>
          <w:bCs/>
          <w:sz w:val="32"/>
          <w:szCs w:val="32"/>
          <w:u w:val="single"/>
          <w:rtl/>
        </w:rPr>
      </w:pPr>
      <w:r w:rsidRPr="001C2BAD">
        <w:rPr>
          <w:rFonts w:ascii="David" w:hAnsi="David" w:cs="David" w:hint="cs"/>
          <w:b/>
          <w:bCs/>
          <w:sz w:val="32"/>
          <w:szCs w:val="32"/>
          <w:u w:val="single"/>
          <w:rtl/>
        </w:rPr>
        <w:t xml:space="preserve">ולהעברת העתק מבקשה </w:t>
      </w:r>
      <w:r w:rsidR="00227EA5" w:rsidRPr="001C2BAD">
        <w:rPr>
          <w:rFonts w:ascii="David" w:hAnsi="David" w:cs="David" w:hint="cs"/>
          <w:b/>
          <w:bCs/>
          <w:sz w:val="32"/>
          <w:szCs w:val="32"/>
          <w:u w:val="single"/>
          <w:rtl/>
        </w:rPr>
        <w:t xml:space="preserve">לגורמים </w:t>
      </w:r>
      <w:r w:rsidR="00585B78" w:rsidRPr="001C2BAD">
        <w:rPr>
          <w:rFonts w:ascii="David" w:hAnsi="David" w:cs="David" w:hint="cs"/>
          <w:b/>
          <w:bCs/>
          <w:sz w:val="32"/>
          <w:szCs w:val="32"/>
          <w:u w:val="single"/>
          <w:rtl/>
        </w:rPr>
        <w:t>נוספים</w:t>
      </w:r>
      <w:r w:rsidRPr="001C2BAD">
        <w:rPr>
          <w:rFonts w:ascii="David" w:hAnsi="David" w:cs="David" w:hint="cs"/>
          <w:b/>
          <w:bCs/>
          <w:sz w:val="32"/>
          <w:szCs w:val="32"/>
          <w:u w:val="single"/>
          <w:rtl/>
        </w:rPr>
        <w:t>.</w:t>
      </w:r>
    </w:p>
    <w:p w:rsidR="000B25C6" w:rsidRPr="001C2BAD" w:rsidRDefault="000B25C6" w:rsidP="00365A71">
      <w:pPr>
        <w:bidi/>
        <w:rPr>
          <w:rFonts w:ascii="David" w:hAnsi="David" w:cs="David"/>
          <w:rtl/>
        </w:rPr>
      </w:pPr>
    </w:p>
    <w:p w:rsidR="000B25C6" w:rsidRPr="001C2BAD" w:rsidRDefault="000B25C6" w:rsidP="0071327C">
      <w:pPr>
        <w:bidi/>
        <w:spacing w:line="360" w:lineRule="auto"/>
        <w:jc w:val="both"/>
        <w:rPr>
          <w:rFonts w:ascii="David" w:hAnsi="David" w:cs="David"/>
          <w:rtl/>
        </w:rPr>
      </w:pPr>
      <w:r w:rsidRPr="001C2BAD">
        <w:rPr>
          <w:rFonts w:ascii="David" w:hAnsi="David" w:cs="David"/>
          <w:rtl/>
        </w:rPr>
        <w:t xml:space="preserve">מבוקש </w:t>
      </w:r>
      <w:proofErr w:type="spellStart"/>
      <w:r w:rsidRPr="001C2BAD">
        <w:rPr>
          <w:rFonts w:ascii="David" w:hAnsi="David" w:cs="David"/>
          <w:rtl/>
        </w:rPr>
        <w:t>מכב</w:t>
      </w:r>
      <w:proofErr w:type="spellEnd"/>
      <w:r w:rsidRPr="001C2BAD">
        <w:rPr>
          <w:rFonts w:ascii="David" w:hAnsi="David" w:cs="David"/>
          <w:rtl/>
        </w:rPr>
        <w:t xml:space="preserve">' הרשמת יעל </w:t>
      </w:r>
      <w:proofErr w:type="spellStart"/>
      <w:r w:rsidRPr="001C2BAD">
        <w:rPr>
          <w:rFonts w:ascii="David" w:hAnsi="David" w:cs="David"/>
          <w:rtl/>
        </w:rPr>
        <w:t>טימנס</w:t>
      </w:r>
      <w:proofErr w:type="spellEnd"/>
      <w:r w:rsidRPr="001C2BAD">
        <w:rPr>
          <w:rFonts w:ascii="David" w:hAnsi="David" w:cs="David"/>
          <w:rtl/>
        </w:rPr>
        <w:t xml:space="preserve"> לפסול עצמה מהמשך הטיפול בתיק, ולהעביר את התיק לראש ההוצאה לפועל לצורך העברתו </w:t>
      </w:r>
      <w:proofErr w:type="spellStart"/>
      <w:r w:rsidRPr="001C2BAD">
        <w:rPr>
          <w:rFonts w:ascii="David" w:hAnsi="David" w:cs="David"/>
          <w:rtl/>
        </w:rPr>
        <w:t>לרשמת</w:t>
      </w:r>
      <w:proofErr w:type="spellEnd"/>
      <w:r w:rsidRPr="001C2BAD">
        <w:rPr>
          <w:rFonts w:ascii="David" w:hAnsi="David" w:cs="David"/>
          <w:rtl/>
        </w:rPr>
        <w:t xml:space="preserve"> אחרת שאיננה יעל </w:t>
      </w:r>
      <w:proofErr w:type="spellStart"/>
      <w:r w:rsidRPr="001C2BAD">
        <w:rPr>
          <w:rFonts w:ascii="David" w:hAnsi="David" w:cs="David"/>
          <w:rtl/>
        </w:rPr>
        <w:t>מרקוב</w:t>
      </w:r>
      <w:r w:rsidR="00EE4DC5" w:rsidRPr="001C2BAD">
        <w:rPr>
          <w:rFonts w:ascii="David" w:hAnsi="David" w:cs="David"/>
          <w:rtl/>
        </w:rPr>
        <w:t>יץ</w:t>
      </w:r>
      <w:proofErr w:type="spellEnd"/>
      <w:r w:rsidR="00EE4DC5" w:rsidRPr="001C2BAD">
        <w:rPr>
          <w:rFonts w:ascii="David" w:hAnsi="David" w:cs="David"/>
          <w:rtl/>
        </w:rPr>
        <w:t xml:space="preserve"> קינן וגם לא </w:t>
      </w:r>
      <w:proofErr w:type="spellStart"/>
      <w:r w:rsidR="00EE4DC5" w:rsidRPr="001C2BAD">
        <w:rPr>
          <w:rFonts w:ascii="David" w:hAnsi="David" w:cs="David"/>
          <w:rtl/>
        </w:rPr>
        <w:t>דיקלה</w:t>
      </w:r>
      <w:proofErr w:type="spellEnd"/>
      <w:r w:rsidR="00EE4DC5" w:rsidRPr="001C2BAD">
        <w:rPr>
          <w:rFonts w:ascii="David" w:hAnsi="David" w:cs="David"/>
          <w:rtl/>
        </w:rPr>
        <w:t xml:space="preserve"> קליין יונה</w:t>
      </w:r>
      <w:r w:rsidR="00EE4DC5" w:rsidRPr="001C2BAD">
        <w:rPr>
          <w:rFonts w:ascii="David" w:hAnsi="David" w:cs="David"/>
        </w:rPr>
        <w:t xml:space="preserve"> </w:t>
      </w:r>
      <w:r w:rsidR="00EE4DC5" w:rsidRPr="001C2BAD">
        <w:rPr>
          <w:rFonts w:ascii="David" w:hAnsi="David" w:cs="David" w:hint="cs"/>
          <w:rtl/>
        </w:rPr>
        <w:t xml:space="preserve"> וגם לא מלכה </w:t>
      </w:r>
      <w:proofErr w:type="spellStart"/>
      <w:r w:rsidR="00EE4DC5" w:rsidRPr="001C2BAD">
        <w:rPr>
          <w:rFonts w:ascii="David" w:hAnsi="David" w:cs="David" w:hint="cs"/>
          <w:rtl/>
        </w:rPr>
        <w:t>עוואד</w:t>
      </w:r>
      <w:proofErr w:type="spellEnd"/>
      <w:r w:rsidR="00EE4DC5" w:rsidRPr="001C2BAD">
        <w:rPr>
          <w:rFonts w:ascii="David" w:hAnsi="David" w:cs="David" w:hint="cs"/>
          <w:rtl/>
        </w:rPr>
        <w:t xml:space="preserve"> </w:t>
      </w:r>
      <w:proofErr w:type="spellStart"/>
      <w:r w:rsidR="00EE4DC5" w:rsidRPr="001C2BAD">
        <w:rPr>
          <w:rFonts w:ascii="David" w:hAnsi="David" w:cs="David" w:hint="cs"/>
          <w:rtl/>
        </w:rPr>
        <w:t>עזאם</w:t>
      </w:r>
      <w:proofErr w:type="spellEnd"/>
      <w:r w:rsidR="00EE4DC5" w:rsidRPr="001C2BAD">
        <w:rPr>
          <w:rFonts w:ascii="David" w:hAnsi="David" w:cs="David" w:hint="cs"/>
          <w:rtl/>
        </w:rPr>
        <w:t>, ש</w:t>
      </w:r>
      <w:r w:rsidR="00103879" w:rsidRPr="001C2BAD">
        <w:rPr>
          <w:rFonts w:ascii="David" w:hAnsi="David" w:cs="David" w:hint="cs"/>
          <w:rtl/>
        </w:rPr>
        <w:t>כן כולן פעלו באותן שיטות מטות משפט וגרימת עיוותי דין מכוונים</w:t>
      </w:r>
      <w:r w:rsidR="00EE4DC5" w:rsidRPr="001C2BAD">
        <w:rPr>
          <w:rFonts w:ascii="David" w:hAnsi="David" w:cs="David" w:hint="cs"/>
          <w:rtl/>
        </w:rPr>
        <w:t>.</w:t>
      </w:r>
    </w:p>
    <w:p w:rsidR="00A066CD" w:rsidRPr="001C2BAD" w:rsidRDefault="00A066CD" w:rsidP="0071327C">
      <w:pPr>
        <w:bidi/>
        <w:spacing w:line="360" w:lineRule="auto"/>
        <w:jc w:val="both"/>
        <w:rPr>
          <w:rFonts w:ascii="David" w:hAnsi="David" w:cs="David"/>
          <w:rtl/>
        </w:rPr>
      </w:pPr>
    </w:p>
    <w:p w:rsidR="003634F5" w:rsidRPr="001C2BAD" w:rsidRDefault="00A066CD" w:rsidP="0071327C">
      <w:pPr>
        <w:bidi/>
        <w:spacing w:line="360" w:lineRule="auto"/>
        <w:jc w:val="both"/>
        <w:rPr>
          <w:rFonts w:ascii="David" w:hAnsi="David" w:cs="David"/>
          <w:rtl/>
        </w:rPr>
      </w:pPr>
      <w:r w:rsidRPr="001C2BAD">
        <w:rPr>
          <w:rFonts w:ascii="David" w:hAnsi="David" w:cs="David" w:hint="cs"/>
          <w:rtl/>
        </w:rPr>
        <w:t>כמו כן, מבוקש להעביר העתק מבקשה זאת גם לראש ההוצאה לפועל בת</w:t>
      </w:r>
      <w:r w:rsidR="000710C5" w:rsidRPr="001C2BAD">
        <w:rPr>
          <w:rFonts w:ascii="David" w:hAnsi="David" w:cs="David" w:hint="cs"/>
          <w:rtl/>
        </w:rPr>
        <w:t>"א</w:t>
      </w:r>
      <w:r w:rsidR="003634F5" w:rsidRPr="001C2BAD">
        <w:rPr>
          <w:rFonts w:ascii="David" w:hAnsi="David" w:cs="David" w:hint="cs"/>
          <w:rtl/>
        </w:rPr>
        <w:t>,</w:t>
      </w:r>
      <w:r w:rsidRPr="001C2BAD">
        <w:rPr>
          <w:rFonts w:ascii="David" w:hAnsi="David" w:cs="David" w:hint="cs"/>
          <w:rtl/>
        </w:rPr>
        <w:t xml:space="preserve"> ולגורם האחראי </w:t>
      </w:r>
      <w:r w:rsidR="001648D6" w:rsidRPr="001C2BAD">
        <w:rPr>
          <w:rFonts w:ascii="David" w:hAnsi="David" w:cs="David" w:hint="cs"/>
          <w:rtl/>
        </w:rPr>
        <w:t>הממונה על ההוצ</w:t>
      </w:r>
      <w:r w:rsidR="000710C5" w:rsidRPr="001C2BAD">
        <w:rPr>
          <w:rFonts w:ascii="David" w:hAnsi="David" w:cs="David" w:hint="cs"/>
          <w:rtl/>
        </w:rPr>
        <w:t>ל"פ</w:t>
      </w:r>
      <w:r w:rsidR="001648D6" w:rsidRPr="001C2BAD">
        <w:rPr>
          <w:rFonts w:ascii="David" w:hAnsi="David" w:cs="David" w:hint="cs"/>
          <w:rtl/>
        </w:rPr>
        <w:t xml:space="preserve"> </w:t>
      </w:r>
      <w:r w:rsidRPr="001C2BAD">
        <w:rPr>
          <w:rFonts w:ascii="David" w:hAnsi="David" w:cs="David" w:hint="cs"/>
          <w:rtl/>
        </w:rPr>
        <w:t>במשרד המשפטים</w:t>
      </w:r>
      <w:r w:rsidR="00B45C4D" w:rsidRPr="001C2BAD">
        <w:rPr>
          <w:rFonts w:ascii="David" w:hAnsi="David" w:cs="David" w:hint="cs"/>
          <w:rtl/>
        </w:rPr>
        <w:t>, ולשר המשפטים,</w:t>
      </w:r>
      <w:r w:rsidRPr="001C2BAD">
        <w:rPr>
          <w:rFonts w:ascii="David" w:hAnsi="David" w:cs="David" w:hint="cs"/>
          <w:rtl/>
        </w:rPr>
        <w:t xml:space="preserve"> גדעון סער</w:t>
      </w:r>
      <w:r w:rsidR="00B45C4D" w:rsidRPr="001C2BAD">
        <w:rPr>
          <w:rFonts w:ascii="David" w:hAnsi="David" w:cs="David" w:hint="cs"/>
          <w:rtl/>
        </w:rPr>
        <w:t xml:space="preserve">, </w:t>
      </w:r>
      <w:r w:rsidR="003634F5" w:rsidRPr="001C2BAD">
        <w:rPr>
          <w:rFonts w:ascii="David" w:hAnsi="David" w:cs="David" w:hint="cs"/>
          <w:rtl/>
        </w:rPr>
        <w:t xml:space="preserve">מהם </w:t>
      </w:r>
      <w:r w:rsidR="000710C5" w:rsidRPr="001C2BAD">
        <w:rPr>
          <w:rFonts w:ascii="David" w:hAnsi="David" w:cs="David" w:hint="cs"/>
          <w:rtl/>
        </w:rPr>
        <w:t xml:space="preserve">אני מבקש </w:t>
      </w:r>
      <w:r w:rsidR="003634F5" w:rsidRPr="001C2BAD">
        <w:rPr>
          <w:rFonts w:ascii="David" w:hAnsi="David" w:cs="David" w:hint="cs"/>
          <w:rtl/>
        </w:rPr>
        <w:t xml:space="preserve">להעביר את ברור </w:t>
      </w:r>
      <w:r w:rsidR="00C66217" w:rsidRPr="001C2BAD">
        <w:rPr>
          <w:rFonts w:ascii="David" w:hAnsi="David" w:cs="David" w:hint="cs"/>
          <w:rtl/>
        </w:rPr>
        <w:t>העלמת הבקשה מהתיק ל</w:t>
      </w:r>
      <w:r w:rsidR="003634F5" w:rsidRPr="001C2BAD">
        <w:rPr>
          <w:rFonts w:ascii="David" w:hAnsi="David" w:cs="David" w:hint="cs"/>
          <w:rtl/>
        </w:rPr>
        <w:t>גורמי החקירה המוסמכים, שכן העלמת בקש</w:t>
      </w:r>
      <w:r w:rsidR="004D6B4D" w:rsidRPr="001C2BAD">
        <w:rPr>
          <w:rFonts w:ascii="David" w:hAnsi="David" w:cs="David" w:hint="cs"/>
          <w:rtl/>
        </w:rPr>
        <w:t xml:space="preserve">תי </w:t>
      </w:r>
      <w:r w:rsidR="003634F5" w:rsidRPr="001C2BAD">
        <w:rPr>
          <w:rFonts w:ascii="David" w:hAnsi="David" w:cs="David" w:hint="cs"/>
          <w:rtl/>
        </w:rPr>
        <w:t>מהתיק בזדון כדי להטות משפט היא חציית קו אדום המעידה על שחיתות</w:t>
      </w:r>
      <w:r w:rsidR="006428B5" w:rsidRPr="001C2BAD">
        <w:rPr>
          <w:rFonts w:ascii="David" w:hAnsi="David" w:cs="David" w:hint="cs"/>
          <w:rtl/>
        </w:rPr>
        <w:t>,</w:t>
      </w:r>
      <w:r w:rsidR="003634F5" w:rsidRPr="001C2BAD">
        <w:rPr>
          <w:rFonts w:ascii="David" w:hAnsi="David" w:cs="David" w:hint="cs"/>
          <w:rtl/>
        </w:rPr>
        <w:t xml:space="preserve"> פגיעה בטוהר המידות ו</w:t>
      </w:r>
      <w:r w:rsidR="001648D6" w:rsidRPr="001C2BAD">
        <w:rPr>
          <w:rFonts w:ascii="David" w:hAnsi="David" w:cs="David" w:hint="cs"/>
          <w:rtl/>
        </w:rPr>
        <w:t xml:space="preserve">עבירה </w:t>
      </w:r>
      <w:r w:rsidR="003634F5" w:rsidRPr="001C2BAD">
        <w:rPr>
          <w:rFonts w:ascii="David" w:hAnsi="David" w:cs="David" w:hint="cs"/>
          <w:rtl/>
        </w:rPr>
        <w:t>פלילית של שיבוש הליכי משפט.</w:t>
      </w:r>
    </w:p>
    <w:p w:rsidR="001648D6" w:rsidRPr="001C2BAD" w:rsidRDefault="001648D6" w:rsidP="0071327C">
      <w:pPr>
        <w:bidi/>
        <w:spacing w:line="360" w:lineRule="auto"/>
        <w:jc w:val="both"/>
        <w:rPr>
          <w:rFonts w:ascii="David" w:hAnsi="David" w:cs="David"/>
          <w:b/>
          <w:bCs/>
          <w:rtl/>
        </w:rPr>
      </w:pPr>
      <w:r w:rsidRPr="001C2BAD">
        <w:rPr>
          <w:rFonts w:ascii="David" w:hAnsi="David" w:cs="David" w:hint="cs"/>
          <w:b/>
          <w:bCs/>
          <w:rtl/>
        </w:rPr>
        <w:t>מצורפים 3 עותקים של הבקשה לצורך העברתם לראש ההוצאה לפועל, לגורם הממונה במשרד המשפטים ולשר המשפטים גדעון סער.</w:t>
      </w:r>
    </w:p>
    <w:p w:rsidR="000710C5" w:rsidRPr="001C2BAD" w:rsidRDefault="000710C5" w:rsidP="0071327C">
      <w:pPr>
        <w:bidi/>
        <w:spacing w:before="240" w:line="360" w:lineRule="auto"/>
        <w:jc w:val="both"/>
        <w:rPr>
          <w:rFonts w:ascii="David" w:hAnsi="David" w:cs="David"/>
        </w:rPr>
      </w:pPr>
      <w:r w:rsidRPr="001C2BAD">
        <w:rPr>
          <w:rFonts w:ascii="David" w:hAnsi="David" w:cs="David" w:hint="cs"/>
          <w:rtl/>
        </w:rPr>
        <w:t>הסבר לגבי הגשת בקשה זאת ביום הגשת הסיכומים מפורט בסוף הבקשה.</w:t>
      </w:r>
    </w:p>
    <w:p w:rsidR="00C66217" w:rsidRPr="001C2BAD" w:rsidRDefault="00C66217" w:rsidP="0071327C">
      <w:pPr>
        <w:bidi/>
        <w:spacing w:before="240"/>
        <w:jc w:val="both"/>
        <w:rPr>
          <w:rFonts w:ascii="David" w:hAnsi="David" w:cs="David"/>
          <w:b/>
          <w:bCs/>
          <w:u w:val="single"/>
          <w:rtl/>
        </w:rPr>
      </w:pPr>
      <w:r w:rsidRPr="001C2BAD">
        <w:rPr>
          <w:rFonts w:ascii="David" w:hAnsi="David" w:cs="David"/>
          <w:b/>
          <w:bCs/>
          <w:u w:val="single"/>
          <w:rtl/>
        </w:rPr>
        <w:t>ואלו נימוקי הבקשה:</w:t>
      </w:r>
    </w:p>
    <w:p w:rsidR="00DF2C6C" w:rsidRPr="001C2BAD" w:rsidRDefault="00DF2C6C" w:rsidP="0071327C">
      <w:pPr>
        <w:pStyle w:val="ListParagraph"/>
        <w:bidi/>
        <w:spacing w:before="240" w:line="360" w:lineRule="auto"/>
        <w:ind w:left="360"/>
        <w:contextualSpacing w:val="0"/>
        <w:jc w:val="both"/>
        <w:rPr>
          <w:rFonts w:ascii="David" w:hAnsi="David" w:cs="David"/>
          <w:b/>
          <w:bCs/>
          <w:u w:val="single"/>
        </w:rPr>
      </w:pPr>
      <w:r w:rsidRPr="001C2BAD">
        <w:rPr>
          <w:rFonts w:ascii="David" w:hAnsi="David" w:cs="David" w:hint="cs"/>
          <w:b/>
          <w:bCs/>
          <w:u w:val="single"/>
          <w:rtl/>
        </w:rPr>
        <w:t>בסיס עובדתי חלקי:</w:t>
      </w:r>
    </w:p>
    <w:p w:rsidR="006A5250" w:rsidRPr="001C2BAD" w:rsidRDefault="000B25C6" w:rsidP="00B20251">
      <w:pPr>
        <w:pStyle w:val="ListParagraph"/>
        <w:numPr>
          <w:ilvl w:val="0"/>
          <w:numId w:val="5"/>
        </w:numPr>
        <w:bidi/>
        <w:spacing w:before="200" w:line="360" w:lineRule="auto"/>
        <w:ind w:left="357" w:hanging="357"/>
        <w:contextualSpacing w:val="0"/>
        <w:jc w:val="both"/>
        <w:rPr>
          <w:rFonts w:ascii="David" w:hAnsi="David" w:cs="David"/>
        </w:rPr>
      </w:pPr>
      <w:r w:rsidRPr="001C2BAD">
        <w:rPr>
          <w:rFonts w:ascii="David" w:hAnsi="David" w:cs="David" w:hint="cs"/>
          <w:rtl/>
        </w:rPr>
        <w:t xml:space="preserve">משלביו המוקדמים של ההליך עשתה </w:t>
      </w:r>
      <w:r w:rsidR="0033576B" w:rsidRPr="001C2BAD">
        <w:rPr>
          <w:rFonts w:ascii="David" w:hAnsi="David" w:cs="David" w:hint="cs"/>
          <w:rtl/>
        </w:rPr>
        <w:t xml:space="preserve">הרשמת יעל </w:t>
      </w:r>
      <w:proofErr w:type="spellStart"/>
      <w:r w:rsidR="0033576B" w:rsidRPr="001C2BAD">
        <w:rPr>
          <w:rFonts w:ascii="David" w:hAnsi="David" w:cs="David" w:hint="cs"/>
          <w:rtl/>
        </w:rPr>
        <w:t>טימנס</w:t>
      </w:r>
      <w:proofErr w:type="spellEnd"/>
      <w:r w:rsidR="0033576B" w:rsidRPr="001C2BAD">
        <w:rPr>
          <w:rFonts w:ascii="David" w:hAnsi="David" w:cs="David" w:hint="cs"/>
          <w:rtl/>
        </w:rPr>
        <w:t xml:space="preserve"> (להלן: </w:t>
      </w:r>
      <w:r w:rsidR="0033576B" w:rsidRPr="001C2BAD">
        <w:rPr>
          <w:rFonts w:ascii="David" w:hAnsi="David" w:cs="David" w:hint="cs"/>
          <w:b/>
          <w:bCs/>
          <w:rtl/>
        </w:rPr>
        <w:t>הרשמת</w:t>
      </w:r>
      <w:r w:rsidR="0033576B" w:rsidRPr="001C2BAD">
        <w:rPr>
          <w:rFonts w:ascii="David" w:hAnsi="David" w:cs="David" w:hint="cs"/>
          <w:rtl/>
        </w:rPr>
        <w:t xml:space="preserve">) </w:t>
      </w:r>
      <w:r w:rsidRPr="001C2BAD">
        <w:rPr>
          <w:rFonts w:ascii="David" w:hAnsi="David" w:cs="David" w:hint="cs"/>
          <w:rtl/>
        </w:rPr>
        <w:t>כל מה שביכולת</w:t>
      </w:r>
      <w:r w:rsidR="0033576B" w:rsidRPr="001C2BAD">
        <w:rPr>
          <w:rFonts w:ascii="David" w:hAnsi="David" w:cs="David" w:hint="cs"/>
          <w:rtl/>
        </w:rPr>
        <w:t>ה</w:t>
      </w:r>
      <w:r w:rsidRPr="001C2BAD">
        <w:rPr>
          <w:rFonts w:ascii="David" w:hAnsi="David" w:cs="David" w:hint="cs"/>
          <w:rtl/>
        </w:rPr>
        <w:t xml:space="preserve"> לחבל בהליך לרעתי ולהטות משפט </w:t>
      </w:r>
      <w:r w:rsidR="00227EA5" w:rsidRPr="001C2BAD">
        <w:rPr>
          <w:rFonts w:ascii="David" w:hAnsi="David" w:cs="David" w:hint="cs"/>
          <w:rtl/>
        </w:rPr>
        <w:t>לרעתי</w:t>
      </w:r>
      <w:r w:rsidR="006A5250" w:rsidRPr="001C2BAD">
        <w:rPr>
          <w:rFonts w:ascii="David" w:hAnsi="David" w:cs="David" w:hint="cs"/>
          <w:rtl/>
        </w:rPr>
        <w:t>;</w:t>
      </w:r>
    </w:p>
    <w:p w:rsidR="00502963" w:rsidRPr="001C2BAD" w:rsidRDefault="00313DF7" w:rsidP="000F7F26">
      <w:pPr>
        <w:pStyle w:val="ListParagraph"/>
        <w:numPr>
          <w:ilvl w:val="0"/>
          <w:numId w:val="5"/>
        </w:numPr>
        <w:bidi/>
        <w:spacing w:before="120" w:line="360" w:lineRule="auto"/>
        <w:ind w:left="278" w:hanging="284"/>
        <w:contextualSpacing w:val="0"/>
        <w:jc w:val="both"/>
        <w:rPr>
          <w:rFonts w:ascii="David" w:hAnsi="David" w:cs="David"/>
        </w:rPr>
      </w:pPr>
      <w:r w:rsidRPr="001C2BAD">
        <w:rPr>
          <w:rFonts w:ascii="David" w:hAnsi="David" w:cs="David" w:hint="cs"/>
          <w:rtl/>
        </w:rPr>
        <w:t>א</w:t>
      </w:r>
      <w:r w:rsidR="006A5250" w:rsidRPr="001C2BAD">
        <w:rPr>
          <w:rFonts w:ascii="David" w:hAnsi="David" w:cs="David" w:hint="cs"/>
          <w:rtl/>
        </w:rPr>
        <w:t>בל</w:t>
      </w:r>
      <w:r w:rsidRPr="001C2BAD">
        <w:rPr>
          <w:rFonts w:ascii="David" w:hAnsi="David" w:cs="David" w:hint="cs"/>
          <w:rtl/>
        </w:rPr>
        <w:t xml:space="preserve"> </w:t>
      </w:r>
      <w:r w:rsidR="00502963" w:rsidRPr="001C2BAD">
        <w:rPr>
          <w:rFonts w:ascii="David" w:hAnsi="David" w:cs="David" w:hint="cs"/>
          <w:rtl/>
        </w:rPr>
        <w:t>העלמת בקשת</w:t>
      </w:r>
      <w:r w:rsidRPr="001C2BAD">
        <w:rPr>
          <w:rFonts w:ascii="David" w:hAnsi="David" w:cs="David" w:hint="cs"/>
          <w:rtl/>
        </w:rPr>
        <w:t>י</w:t>
      </w:r>
      <w:r w:rsidR="00502963" w:rsidRPr="001C2BAD">
        <w:rPr>
          <w:rFonts w:ascii="David" w:hAnsi="David" w:cs="David" w:hint="cs"/>
          <w:rtl/>
        </w:rPr>
        <w:t xml:space="preserve"> </w:t>
      </w:r>
      <w:r w:rsidRPr="001C2BAD">
        <w:rPr>
          <w:rFonts w:ascii="David" w:hAnsi="David" w:cs="David" w:hint="cs"/>
          <w:rtl/>
        </w:rPr>
        <w:t xml:space="preserve">מיום 8.6.21 </w:t>
      </w:r>
      <w:r w:rsidR="00502963" w:rsidRPr="001C2BAD">
        <w:rPr>
          <w:rFonts w:ascii="David" w:hAnsi="David" w:cs="David" w:hint="cs"/>
          <w:rtl/>
        </w:rPr>
        <w:t>מתיק ההוצל"פ</w:t>
      </w:r>
      <w:r w:rsidR="00134D72" w:rsidRPr="001C2BAD">
        <w:rPr>
          <w:rFonts w:ascii="David" w:hAnsi="David" w:cs="David" w:hint="cs"/>
          <w:rtl/>
        </w:rPr>
        <w:t xml:space="preserve">, מהווים </w:t>
      </w:r>
      <w:r w:rsidR="00362017" w:rsidRPr="001C2BAD">
        <w:rPr>
          <w:rFonts w:ascii="David" w:hAnsi="David" w:cs="David" w:hint="cs"/>
          <w:rtl/>
        </w:rPr>
        <w:t xml:space="preserve">חציית קו אדום בהיותה </w:t>
      </w:r>
      <w:r w:rsidR="001640BC" w:rsidRPr="001C2BAD">
        <w:rPr>
          <w:rFonts w:ascii="David" w:hAnsi="David" w:cs="David" w:hint="cs"/>
          <w:rtl/>
        </w:rPr>
        <w:t xml:space="preserve">התנהלות </w:t>
      </w:r>
      <w:r w:rsidR="00134D72" w:rsidRPr="001C2BAD">
        <w:rPr>
          <w:rFonts w:ascii="David" w:hAnsi="David" w:cs="David" w:hint="cs"/>
          <w:rtl/>
        </w:rPr>
        <w:t>לא חוקית</w:t>
      </w:r>
      <w:r w:rsidR="00EB640A" w:rsidRPr="001C2BAD">
        <w:rPr>
          <w:rFonts w:ascii="David" w:hAnsi="David" w:cs="David" w:hint="cs"/>
          <w:rtl/>
        </w:rPr>
        <w:t xml:space="preserve">, </w:t>
      </w:r>
      <w:r w:rsidR="000D0879" w:rsidRPr="001C2BAD">
        <w:rPr>
          <w:rFonts w:ascii="David" w:hAnsi="David" w:cs="David" w:hint="cs"/>
          <w:rtl/>
        </w:rPr>
        <w:t>פגיעה ב</w:t>
      </w:r>
      <w:r w:rsidR="00EB640A" w:rsidRPr="001C2BAD">
        <w:rPr>
          <w:rFonts w:ascii="David" w:hAnsi="David" w:cs="David" w:hint="cs"/>
          <w:rtl/>
        </w:rPr>
        <w:t xml:space="preserve">זדון </w:t>
      </w:r>
      <w:r w:rsidR="000D0879" w:rsidRPr="001C2BAD">
        <w:rPr>
          <w:rFonts w:ascii="David" w:hAnsi="David" w:cs="David" w:hint="cs"/>
          <w:rtl/>
        </w:rPr>
        <w:t>ו</w:t>
      </w:r>
      <w:r w:rsidR="00B706D4" w:rsidRPr="001C2BAD">
        <w:rPr>
          <w:rFonts w:ascii="David" w:hAnsi="David" w:cs="David" w:hint="cs"/>
          <w:rtl/>
        </w:rPr>
        <w:t>פגיעה בטוהר המידות</w:t>
      </w:r>
      <w:r w:rsidR="00227EA5" w:rsidRPr="001C2BAD">
        <w:rPr>
          <w:rFonts w:ascii="David" w:hAnsi="David" w:cs="David" w:hint="cs"/>
          <w:rtl/>
        </w:rPr>
        <w:t xml:space="preserve"> ושיבוש הליכי משפט.</w:t>
      </w:r>
      <w:r w:rsidR="000F7F26" w:rsidRPr="001C2BAD">
        <w:rPr>
          <w:rFonts w:ascii="David" w:hAnsi="David" w:cs="David" w:hint="cs"/>
          <w:rtl/>
        </w:rPr>
        <w:t xml:space="preserve"> </w:t>
      </w:r>
      <w:r w:rsidR="000F7F26" w:rsidRPr="001C2BAD">
        <w:rPr>
          <w:rFonts w:ascii="David" w:hAnsi="David" w:cs="David" w:hint="cs"/>
          <w:b/>
          <w:bCs/>
          <w:rtl/>
        </w:rPr>
        <w:t>בדקתי אישית בטלפון ובמזכירות.</w:t>
      </w:r>
    </w:p>
    <w:p w:rsidR="000D0879" w:rsidRPr="001C2BAD" w:rsidRDefault="007513C3"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 xml:space="preserve">כמו כן, </w:t>
      </w:r>
      <w:r w:rsidR="000D0879" w:rsidRPr="001C2BAD">
        <w:rPr>
          <w:rFonts w:ascii="David" w:hAnsi="David" w:cs="David" w:hint="cs"/>
          <w:rtl/>
        </w:rPr>
        <w:t>התעלמות הרשמת מלהתייחס ל</w:t>
      </w:r>
      <w:r w:rsidRPr="001C2BAD">
        <w:rPr>
          <w:rFonts w:ascii="David" w:hAnsi="David" w:cs="David" w:hint="cs"/>
          <w:rtl/>
        </w:rPr>
        <w:t xml:space="preserve">העלמות הבקשה למרות </w:t>
      </w:r>
      <w:r w:rsidR="000D0879" w:rsidRPr="001C2BAD">
        <w:rPr>
          <w:rFonts w:ascii="David" w:hAnsi="David" w:cs="David" w:hint="cs"/>
          <w:rtl/>
        </w:rPr>
        <w:t xml:space="preserve">שאלת הבהרה ממוקדת </w:t>
      </w:r>
      <w:r w:rsidR="0071327C" w:rsidRPr="001C2BAD">
        <w:rPr>
          <w:rFonts w:ascii="David" w:hAnsi="David" w:cs="David" w:hint="cs"/>
          <w:rtl/>
        </w:rPr>
        <w:t xml:space="preserve">- </w:t>
      </w:r>
      <w:r w:rsidR="000D0879" w:rsidRPr="001C2BAD">
        <w:rPr>
          <w:rFonts w:ascii="David" w:hAnsi="David" w:cs="David" w:hint="cs"/>
          <w:rtl/>
        </w:rPr>
        <w:t>"</w:t>
      </w:r>
      <w:r w:rsidRPr="001C2BAD">
        <w:rPr>
          <w:rFonts w:ascii="David" w:hAnsi="David" w:cs="David" w:hint="cs"/>
          <w:b/>
          <w:bCs/>
          <w:noProof/>
          <w:rtl/>
        </w:rPr>
        <w:t>בקשת הבהרה</w:t>
      </w:r>
      <w:r w:rsidRPr="001C2BAD">
        <w:rPr>
          <w:rFonts w:ascii="David" w:hAnsi="David" w:cs="David" w:hint="cs"/>
          <w:noProof/>
          <w:rtl/>
        </w:rPr>
        <w:t>: אבקש מכב' הרשמת להבהיר אם ראתה ו/או קראה את הבקשה מיום 8.6.21 (נספח 2).</w:t>
      </w:r>
      <w:r w:rsidR="000D0879" w:rsidRPr="001C2BAD">
        <w:rPr>
          <w:rFonts w:ascii="David" w:hAnsi="David" w:cs="David" w:hint="cs"/>
          <w:rtl/>
        </w:rPr>
        <w:t>", מעלה חז</w:t>
      </w:r>
      <w:r w:rsidR="001648D6" w:rsidRPr="001C2BAD">
        <w:rPr>
          <w:rFonts w:ascii="David" w:hAnsi="David" w:cs="David" w:hint="cs"/>
          <w:rtl/>
        </w:rPr>
        <w:t>ק</w:t>
      </w:r>
      <w:r w:rsidR="000D0879" w:rsidRPr="001C2BAD">
        <w:rPr>
          <w:rFonts w:ascii="David" w:hAnsi="David" w:cs="David" w:hint="cs"/>
          <w:rtl/>
        </w:rPr>
        <w:t xml:space="preserve">ה שהרשמת </w:t>
      </w:r>
      <w:r w:rsidR="001648D6" w:rsidRPr="001C2BAD">
        <w:rPr>
          <w:rFonts w:ascii="David" w:hAnsi="David" w:cs="David" w:hint="cs"/>
          <w:rtl/>
        </w:rPr>
        <w:t>מעורבת בעניין</w:t>
      </w:r>
      <w:r w:rsidR="000D0879" w:rsidRPr="001C2BAD">
        <w:rPr>
          <w:rFonts w:ascii="David" w:hAnsi="David" w:cs="David" w:hint="cs"/>
          <w:rtl/>
        </w:rPr>
        <w:t xml:space="preserve">, </w:t>
      </w:r>
      <w:r w:rsidRPr="001C2BAD">
        <w:rPr>
          <w:rFonts w:ascii="David" w:hAnsi="David" w:cs="David" w:hint="cs"/>
          <w:rtl/>
        </w:rPr>
        <w:t>שכן הדבר כבר בידיעתה במסגרת הבקשה מיום 15.6.21, בכל זאת נמנעה מלברר את העלמות הבקשה מיום 8.6.21 מהתיק ולהתייחס לעניין חמור זה.</w:t>
      </w:r>
    </w:p>
    <w:p w:rsidR="00E816D4" w:rsidRPr="001C2BAD" w:rsidRDefault="00E816D4" w:rsidP="0071327C">
      <w:pPr>
        <w:pStyle w:val="ListParagraph"/>
        <w:numPr>
          <w:ilvl w:val="0"/>
          <w:numId w:val="5"/>
        </w:numPr>
        <w:bidi/>
        <w:spacing w:before="240" w:line="360" w:lineRule="auto"/>
        <w:ind w:left="357" w:hanging="357"/>
        <w:contextualSpacing w:val="0"/>
        <w:jc w:val="both"/>
        <w:rPr>
          <w:rFonts w:ascii="David" w:hAnsi="David" w:cs="David"/>
        </w:rPr>
      </w:pPr>
      <w:r w:rsidRPr="001C2BAD">
        <w:rPr>
          <w:rFonts w:ascii="David" w:hAnsi="David" w:cs="David" w:hint="cs"/>
          <w:rtl/>
        </w:rPr>
        <w:lastRenderedPageBreak/>
        <w:t>גם הליך זה</w:t>
      </w:r>
      <w:r w:rsidR="00F06E42" w:rsidRPr="001C2BAD">
        <w:rPr>
          <w:rFonts w:ascii="David" w:hAnsi="David" w:cs="David" w:hint="cs"/>
          <w:rtl/>
        </w:rPr>
        <w:t xml:space="preserve">, כמו כל ההליכים האחרים, הן בהוצל"פ והן בביהמ"ש, </w:t>
      </w:r>
      <w:r w:rsidRPr="001C2BAD">
        <w:rPr>
          <w:rFonts w:ascii="David" w:hAnsi="David" w:cs="David" w:hint="cs"/>
          <w:rtl/>
        </w:rPr>
        <w:t xml:space="preserve">מאופיין בכך שמתחילתו המותב </w:t>
      </w:r>
      <w:r w:rsidR="007513C3" w:rsidRPr="001C2BAD">
        <w:rPr>
          <w:rFonts w:ascii="David" w:hAnsi="David" w:cs="David" w:hint="cs"/>
          <w:rtl/>
        </w:rPr>
        <w:t>מ</w:t>
      </w:r>
      <w:r w:rsidRPr="001C2BAD">
        <w:rPr>
          <w:rFonts w:ascii="David" w:hAnsi="David" w:cs="David" w:hint="cs"/>
          <w:rtl/>
        </w:rPr>
        <w:t>חבל בהליך לרעתי ופ</w:t>
      </w:r>
      <w:r w:rsidR="00CE75C3" w:rsidRPr="001C2BAD">
        <w:rPr>
          <w:rFonts w:ascii="David" w:hAnsi="David" w:cs="David" w:hint="cs"/>
          <w:rtl/>
        </w:rPr>
        <w:t>ו</w:t>
      </w:r>
      <w:r w:rsidRPr="001C2BAD">
        <w:rPr>
          <w:rFonts w:ascii="David" w:hAnsi="David" w:cs="David" w:hint="cs"/>
          <w:rtl/>
        </w:rPr>
        <w:t>גע בזכויותיי הדיוניות והמהותיות, וה</w:t>
      </w:r>
      <w:r w:rsidR="00F06E42" w:rsidRPr="001C2BAD">
        <w:rPr>
          <w:rFonts w:ascii="David" w:hAnsi="David" w:cs="David" w:hint="cs"/>
          <w:rtl/>
        </w:rPr>
        <w:t>תיק</w:t>
      </w:r>
      <w:r w:rsidRPr="001C2BAD">
        <w:rPr>
          <w:rFonts w:ascii="David" w:hAnsi="David" w:cs="David" w:hint="cs"/>
          <w:rtl/>
        </w:rPr>
        <w:t xml:space="preserve"> מגיע להיקפים גדולים </w:t>
      </w:r>
      <w:r w:rsidR="00BB0B9A" w:rsidRPr="001C2BAD">
        <w:rPr>
          <w:rFonts w:ascii="David" w:hAnsi="David" w:cs="David" w:hint="cs"/>
          <w:rtl/>
        </w:rPr>
        <w:t xml:space="preserve">ללא כל סיבה </w:t>
      </w:r>
      <w:proofErr w:type="spellStart"/>
      <w:r w:rsidRPr="001C2BAD">
        <w:rPr>
          <w:rFonts w:ascii="David" w:hAnsi="David" w:cs="David" w:hint="cs"/>
          <w:rtl/>
        </w:rPr>
        <w:t>ובר</w:t>
      </w:r>
      <w:r w:rsidR="007513C3" w:rsidRPr="001C2BAD">
        <w:rPr>
          <w:rFonts w:ascii="David" w:hAnsi="David" w:cs="David" w:hint="cs"/>
          <w:rtl/>
        </w:rPr>
        <w:t>"</w:t>
      </w:r>
      <w:r w:rsidRPr="001C2BAD">
        <w:rPr>
          <w:rFonts w:ascii="David" w:hAnsi="David" w:cs="David" w:hint="cs"/>
          <w:rtl/>
        </w:rPr>
        <w:t>ע</w:t>
      </w:r>
      <w:proofErr w:type="spellEnd"/>
      <w:r w:rsidR="007513C3" w:rsidRPr="001C2BAD">
        <w:rPr>
          <w:rFonts w:ascii="David" w:hAnsi="David" w:cs="David" w:hint="cs"/>
          <w:rtl/>
        </w:rPr>
        <w:t xml:space="preserve"> </w:t>
      </w:r>
      <w:r w:rsidR="00130B0B" w:rsidRPr="001C2BAD">
        <w:rPr>
          <w:rFonts w:ascii="David" w:hAnsi="David" w:cs="David" w:hint="cs"/>
          <w:rtl/>
        </w:rPr>
        <w:t xml:space="preserve">ובקשות </w:t>
      </w:r>
      <w:r w:rsidR="007513C3" w:rsidRPr="001C2BAD">
        <w:rPr>
          <w:rFonts w:ascii="David" w:hAnsi="David" w:cs="David" w:hint="cs"/>
          <w:rtl/>
        </w:rPr>
        <w:t>נדח</w:t>
      </w:r>
      <w:r w:rsidR="00130B0B" w:rsidRPr="001C2BAD">
        <w:rPr>
          <w:rFonts w:ascii="David" w:hAnsi="David" w:cs="David" w:hint="cs"/>
          <w:rtl/>
        </w:rPr>
        <w:t>ו</w:t>
      </w:r>
      <w:r w:rsidR="007513C3" w:rsidRPr="001C2BAD">
        <w:rPr>
          <w:rFonts w:ascii="David" w:hAnsi="David" w:cs="David" w:hint="eastAsia"/>
          <w:rtl/>
        </w:rPr>
        <w:t>ת</w:t>
      </w:r>
      <w:r w:rsidRPr="001C2BAD">
        <w:rPr>
          <w:rFonts w:ascii="David" w:hAnsi="David" w:cs="David" w:hint="cs"/>
          <w:rtl/>
        </w:rPr>
        <w:t xml:space="preserve"> בניגוד מוחלט לדין</w:t>
      </w:r>
      <w:r w:rsidR="00BB0B9A" w:rsidRPr="001C2BAD">
        <w:rPr>
          <w:rFonts w:ascii="David" w:hAnsi="David" w:cs="David" w:hint="cs"/>
          <w:rtl/>
        </w:rPr>
        <w:t xml:space="preserve"> ותוך הטיות משפט חמורות ולעיתים בוטות</w:t>
      </w:r>
      <w:r w:rsidR="00F06E42" w:rsidRPr="001C2BAD">
        <w:rPr>
          <w:rFonts w:ascii="David" w:hAnsi="David" w:cs="David" w:hint="cs"/>
          <w:rtl/>
        </w:rPr>
        <w:t xml:space="preserve">. </w:t>
      </w:r>
      <w:r w:rsidRPr="001C2BAD">
        <w:rPr>
          <w:rFonts w:ascii="David" w:hAnsi="David" w:cs="David" w:hint="cs"/>
          <w:rtl/>
        </w:rPr>
        <w:t xml:space="preserve">בקשות להבהרה והנמקה נדחות במישרין ובעקיפין, ועולה החזקה שאין מדובר במקרה, אלא בהתנהלות לא חוקית מאורגנת ומתואמת של כלל הערכאות ובסוג של פרשת "קו 300" שבה מעורבות כל </w:t>
      </w:r>
      <w:r w:rsidR="000301A5" w:rsidRPr="001C2BAD">
        <w:rPr>
          <w:rFonts w:ascii="David" w:hAnsi="David" w:cs="David" w:hint="cs"/>
          <w:rtl/>
        </w:rPr>
        <w:t>ה</w:t>
      </w:r>
      <w:r w:rsidRPr="001C2BAD">
        <w:rPr>
          <w:rFonts w:ascii="David" w:hAnsi="David" w:cs="David" w:hint="cs"/>
          <w:rtl/>
        </w:rPr>
        <w:t>ערכאות המגבות אחת את ק</w:t>
      </w:r>
      <w:r w:rsidR="00BB0B9A" w:rsidRPr="001C2BAD">
        <w:rPr>
          <w:rFonts w:ascii="David" w:hAnsi="David" w:cs="David" w:hint="cs"/>
          <w:rtl/>
        </w:rPr>
        <w:t>ודמתה באו</w:t>
      </w:r>
      <w:r w:rsidR="00F06E42" w:rsidRPr="001C2BAD">
        <w:rPr>
          <w:rFonts w:ascii="David" w:hAnsi="David" w:cs="David" w:hint="cs"/>
          <w:rtl/>
        </w:rPr>
        <w:t>ת</w:t>
      </w:r>
      <w:r w:rsidR="00BB0B9A" w:rsidRPr="001C2BAD">
        <w:rPr>
          <w:rFonts w:ascii="David" w:hAnsi="David" w:cs="David" w:hint="cs"/>
          <w:rtl/>
        </w:rPr>
        <w:t xml:space="preserve">ן שיטות </w:t>
      </w:r>
      <w:r w:rsidR="00F06E42" w:rsidRPr="001C2BAD">
        <w:rPr>
          <w:rFonts w:ascii="David" w:hAnsi="David" w:cs="David" w:hint="cs"/>
          <w:rtl/>
        </w:rPr>
        <w:t xml:space="preserve">פסולות ומטות </w:t>
      </w:r>
      <w:r w:rsidR="00BB0B9A" w:rsidRPr="001C2BAD">
        <w:rPr>
          <w:rFonts w:ascii="David" w:hAnsi="David" w:cs="David" w:hint="cs"/>
          <w:rtl/>
        </w:rPr>
        <w:t>משפט.</w:t>
      </w:r>
    </w:p>
    <w:p w:rsidR="00BB0B9A" w:rsidRPr="001C2BAD" w:rsidRDefault="00B7383E" w:rsidP="0071327C">
      <w:pPr>
        <w:pStyle w:val="ListParagraph"/>
        <w:numPr>
          <w:ilvl w:val="0"/>
          <w:numId w:val="5"/>
        </w:numPr>
        <w:bidi/>
        <w:spacing w:before="240" w:line="360" w:lineRule="auto"/>
        <w:ind w:left="357" w:hanging="357"/>
        <w:contextualSpacing w:val="0"/>
        <w:jc w:val="both"/>
        <w:rPr>
          <w:rFonts w:ascii="David" w:hAnsi="David" w:cs="David"/>
        </w:rPr>
      </w:pPr>
      <w:r w:rsidRPr="001C2BAD">
        <w:rPr>
          <w:rFonts w:ascii="David" w:hAnsi="David" w:cs="David" w:hint="cs"/>
          <w:rtl/>
        </w:rPr>
        <w:t>למשל</w:t>
      </w:r>
      <w:r w:rsidR="000301A5" w:rsidRPr="001C2BAD">
        <w:rPr>
          <w:rFonts w:ascii="David" w:hAnsi="David" w:cs="David" w:hint="cs"/>
          <w:rtl/>
        </w:rPr>
        <w:t>, בתיק</w:t>
      </w:r>
      <w:r w:rsidR="00CE75C3" w:rsidRPr="001C2BAD">
        <w:rPr>
          <w:rFonts w:ascii="David" w:hAnsi="David" w:cs="David" w:hint="cs"/>
          <w:rtl/>
        </w:rPr>
        <w:t xml:space="preserve"> הוצל"פ 425375-06-16 </w:t>
      </w:r>
      <w:r w:rsidR="000301A5" w:rsidRPr="001C2BAD">
        <w:rPr>
          <w:rFonts w:ascii="David" w:hAnsi="David" w:cs="David" w:hint="cs"/>
          <w:rtl/>
        </w:rPr>
        <w:t xml:space="preserve">ביקשתי לפסול את הרשמת יעל </w:t>
      </w:r>
      <w:proofErr w:type="spellStart"/>
      <w:r w:rsidR="000301A5" w:rsidRPr="001C2BAD">
        <w:rPr>
          <w:rFonts w:ascii="David" w:hAnsi="David" w:cs="David" w:hint="cs"/>
          <w:rtl/>
        </w:rPr>
        <w:t>מרקוביץ</w:t>
      </w:r>
      <w:proofErr w:type="spellEnd"/>
      <w:r w:rsidR="000301A5" w:rsidRPr="001C2BAD">
        <w:rPr>
          <w:rFonts w:ascii="David" w:hAnsi="David" w:cs="David" w:hint="cs"/>
          <w:rtl/>
        </w:rPr>
        <w:t xml:space="preserve"> קינן, וכדי שהיא לא תצטרך להגיב לעובדות וטענות בקשת הפסילה, </w:t>
      </w:r>
      <w:r w:rsidR="0069495E" w:rsidRPr="001C2BAD">
        <w:rPr>
          <w:rFonts w:ascii="David" w:hAnsi="David" w:cs="David" w:hint="cs"/>
          <w:rtl/>
        </w:rPr>
        <w:t>התיק הועבר</w:t>
      </w:r>
      <w:r w:rsidR="000301A5" w:rsidRPr="001C2BAD">
        <w:rPr>
          <w:rFonts w:ascii="David" w:hAnsi="David" w:cs="David" w:hint="cs"/>
          <w:rtl/>
        </w:rPr>
        <w:t xml:space="preserve"> </w:t>
      </w:r>
      <w:proofErr w:type="spellStart"/>
      <w:r w:rsidR="000301A5" w:rsidRPr="001C2BAD">
        <w:rPr>
          <w:rFonts w:ascii="David" w:hAnsi="David" w:cs="David" w:hint="cs"/>
          <w:rtl/>
        </w:rPr>
        <w:t>מיידית</w:t>
      </w:r>
      <w:proofErr w:type="spellEnd"/>
      <w:r w:rsidR="000301A5" w:rsidRPr="001C2BAD">
        <w:rPr>
          <w:rFonts w:ascii="David" w:hAnsi="David" w:cs="David" w:hint="cs"/>
          <w:rtl/>
        </w:rPr>
        <w:t xml:space="preserve"> </w:t>
      </w:r>
      <w:proofErr w:type="spellStart"/>
      <w:r w:rsidR="000301A5" w:rsidRPr="001C2BAD">
        <w:rPr>
          <w:rFonts w:ascii="David" w:hAnsi="David" w:cs="David" w:hint="cs"/>
          <w:rtl/>
        </w:rPr>
        <w:t>לרשמת</w:t>
      </w:r>
      <w:proofErr w:type="spellEnd"/>
      <w:r w:rsidR="000301A5" w:rsidRPr="001C2BAD">
        <w:rPr>
          <w:rFonts w:ascii="David" w:hAnsi="David" w:cs="David" w:hint="cs"/>
          <w:rtl/>
        </w:rPr>
        <w:t xml:space="preserve"> </w:t>
      </w:r>
      <w:r w:rsidRPr="001C2BAD">
        <w:rPr>
          <w:rFonts w:ascii="David" w:hAnsi="David" w:cs="David" w:hint="cs"/>
          <w:rtl/>
        </w:rPr>
        <w:t xml:space="preserve">מלכה </w:t>
      </w:r>
      <w:proofErr w:type="spellStart"/>
      <w:r w:rsidRPr="001C2BAD">
        <w:rPr>
          <w:rFonts w:ascii="David" w:hAnsi="David" w:cs="David" w:hint="cs"/>
          <w:rtl/>
        </w:rPr>
        <w:t>עווידה</w:t>
      </w:r>
      <w:proofErr w:type="spellEnd"/>
      <w:r w:rsidRPr="001C2BAD">
        <w:rPr>
          <w:rFonts w:ascii="David" w:hAnsi="David" w:cs="David" w:hint="cs"/>
          <w:rtl/>
        </w:rPr>
        <w:t xml:space="preserve"> </w:t>
      </w:r>
      <w:proofErr w:type="spellStart"/>
      <w:r w:rsidRPr="001C2BAD">
        <w:rPr>
          <w:rFonts w:ascii="David" w:hAnsi="David" w:cs="David" w:hint="cs"/>
          <w:rtl/>
        </w:rPr>
        <w:t>עזאם</w:t>
      </w:r>
      <w:proofErr w:type="spellEnd"/>
      <w:r w:rsidRPr="001C2BAD">
        <w:rPr>
          <w:rFonts w:ascii="David" w:hAnsi="David" w:cs="David" w:hint="cs"/>
          <w:rtl/>
        </w:rPr>
        <w:t xml:space="preserve"> </w:t>
      </w:r>
      <w:r w:rsidR="000301A5" w:rsidRPr="001C2BAD">
        <w:rPr>
          <w:rFonts w:ascii="David" w:hAnsi="David" w:cs="David" w:hint="cs"/>
          <w:rtl/>
        </w:rPr>
        <w:t xml:space="preserve">שהמשיכה את דרכה אל הרשמת יעל </w:t>
      </w:r>
      <w:proofErr w:type="spellStart"/>
      <w:r w:rsidR="000301A5" w:rsidRPr="001C2BAD">
        <w:rPr>
          <w:rFonts w:ascii="David" w:hAnsi="David" w:cs="David" w:hint="cs"/>
          <w:rtl/>
        </w:rPr>
        <w:t>מרקוביץ</w:t>
      </w:r>
      <w:proofErr w:type="spellEnd"/>
      <w:r w:rsidR="000301A5" w:rsidRPr="001C2BAD">
        <w:rPr>
          <w:rFonts w:ascii="David" w:hAnsi="David" w:cs="David" w:hint="cs"/>
          <w:rtl/>
        </w:rPr>
        <w:t xml:space="preserve"> קינן, סירבה לקיים החלט</w:t>
      </w:r>
      <w:r w:rsidR="0069495E" w:rsidRPr="001C2BAD">
        <w:rPr>
          <w:rFonts w:ascii="David" w:hAnsi="David" w:cs="David" w:hint="cs"/>
          <w:rtl/>
        </w:rPr>
        <w:t>ה</w:t>
      </w:r>
      <w:r w:rsidR="000301A5" w:rsidRPr="001C2BAD">
        <w:rPr>
          <w:rFonts w:ascii="David" w:hAnsi="David" w:cs="David" w:hint="cs"/>
          <w:rtl/>
        </w:rPr>
        <w:t xml:space="preserve"> קודמת, סירבה להבהיר ולנמק, סירבה להעביר את בקשת הפסילה לתגובת הרשמת יעל </w:t>
      </w:r>
      <w:proofErr w:type="spellStart"/>
      <w:r w:rsidR="000301A5" w:rsidRPr="001C2BAD">
        <w:rPr>
          <w:rFonts w:ascii="David" w:hAnsi="David" w:cs="David" w:hint="cs"/>
          <w:rtl/>
        </w:rPr>
        <w:t>מרקוביץ</w:t>
      </w:r>
      <w:proofErr w:type="spellEnd"/>
      <w:r w:rsidR="000301A5" w:rsidRPr="001C2BAD">
        <w:rPr>
          <w:rFonts w:ascii="David" w:hAnsi="David" w:cs="David" w:hint="cs"/>
          <w:rtl/>
        </w:rPr>
        <w:t xml:space="preserve"> קינן, ואח"כ סגרה </w:t>
      </w:r>
      <w:r w:rsidR="0069495E" w:rsidRPr="001C2BAD">
        <w:rPr>
          <w:rFonts w:ascii="David" w:hAnsi="David" w:cs="David" w:hint="cs"/>
          <w:rtl/>
        </w:rPr>
        <w:t xml:space="preserve">את התיק </w:t>
      </w:r>
      <w:r w:rsidR="000301A5" w:rsidRPr="001C2BAD">
        <w:rPr>
          <w:rFonts w:ascii="David" w:hAnsi="David" w:cs="David" w:hint="cs"/>
          <w:rtl/>
        </w:rPr>
        <w:t>בניגוד לדין</w:t>
      </w:r>
      <w:r w:rsidR="0069495E" w:rsidRPr="001C2BAD">
        <w:rPr>
          <w:rFonts w:ascii="David" w:hAnsi="David" w:cs="David" w:hint="cs"/>
          <w:rtl/>
        </w:rPr>
        <w:t xml:space="preserve">, </w:t>
      </w:r>
      <w:r w:rsidR="000301A5" w:rsidRPr="001C2BAD">
        <w:rPr>
          <w:rFonts w:ascii="David" w:hAnsi="David" w:cs="David" w:hint="cs"/>
          <w:rtl/>
        </w:rPr>
        <w:t xml:space="preserve">ועוד </w:t>
      </w:r>
      <w:r w:rsidR="00954B18" w:rsidRPr="001C2BAD">
        <w:rPr>
          <w:rFonts w:ascii="David" w:hAnsi="David" w:cs="David" w:hint="cs"/>
          <w:rtl/>
        </w:rPr>
        <w:t>כתבה בהחלטתה ש</w:t>
      </w:r>
      <w:r w:rsidR="00CE75C3" w:rsidRPr="001C2BAD">
        <w:rPr>
          <w:rFonts w:ascii="David" w:hAnsi="David" w:cs="David" w:hint="cs"/>
          <w:rtl/>
        </w:rPr>
        <w:t>אני</w:t>
      </w:r>
      <w:r w:rsidR="00330CCB" w:rsidRPr="001C2BAD">
        <w:rPr>
          <w:rFonts w:ascii="David" w:hAnsi="David" w:cs="David" w:hint="cs"/>
          <w:rtl/>
        </w:rPr>
        <w:t xml:space="preserve"> הוא זה</w:t>
      </w:r>
      <w:r w:rsidR="00CE75C3" w:rsidRPr="001C2BAD">
        <w:rPr>
          <w:rFonts w:ascii="David" w:hAnsi="David" w:cs="David" w:hint="cs"/>
          <w:rtl/>
        </w:rPr>
        <w:t xml:space="preserve"> </w:t>
      </w:r>
      <w:r w:rsidR="00330CCB" w:rsidRPr="001C2BAD">
        <w:rPr>
          <w:rFonts w:ascii="David" w:hAnsi="David" w:cs="David" w:hint="cs"/>
          <w:rtl/>
        </w:rPr>
        <w:t>ש</w:t>
      </w:r>
      <w:r w:rsidR="00BB0B9A" w:rsidRPr="001C2BAD">
        <w:rPr>
          <w:rFonts w:ascii="David" w:hAnsi="David" w:cs="David" w:hint="cs"/>
          <w:rtl/>
        </w:rPr>
        <w:t>"מתפלמס"</w:t>
      </w:r>
      <w:r w:rsidR="00CE75C3" w:rsidRPr="001C2BAD">
        <w:rPr>
          <w:rFonts w:ascii="David" w:hAnsi="David" w:cs="David" w:hint="cs"/>
          <w:rtl/>
        </w:rPr>
        <w:t xml:space="preserve"> </w:t>
      </w:r>
      <w:proofErr w:type="spellStart"/>
      <w:r w:rsidR="00CE75C3" w:rsidRPr="001C2BAD">
        <w:rPr>
          <w:rFonts w:ascii="David" w:hAnsi="David" w:cs="David" w:hint="cs"/>
          <w:rtl/>
        </w:rPr>
        <w:t>איתה</w:t>
      </w:r>
      <w:proofErr w:type="spellEnd"/>
      <w:r w:rsidR="00CE75C3" w:rsidRPr="001C2BAD">
        <w:rPr>
          <w:rFonts w:ascii="David" w:hAnsi="David" w:cs="David" w:hint="cs"/>
          <w:rtl/>
        </w:rPr>
        <w:t>.</w:t>
      </w:r>
    </w:p>
    <w:p w:rsidR="009C6CF6" w:rsidRPr="001C2BAD" w:rsidRDefault="009C6CF6"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ע"פ המלומדת ד"ר לימור זר גוטמן, </w:t>
      </w:r>
      <w:r w:rsidRPr="001C2BAD">
        <w:rPr>
          <w:rFonts w:ascii="David" w:hAnsi="David" w:cs="David" w:hint="cs"/>
          <w:b/>
          <w:bCs/>
          <w:rtl/>
        </w:rPr>
        <w:t>מבחן ה"טענה המהותית"</w:t>
      </w:r>
      <w:r w:rsidRPr="001C2BAD">
        <w:rPr>
          <w:rFonts w:ascii="David" w:hAnsi="David" w:cs="David" w:hint="cs"/>
          <w:rtl/>
        </w:rPr>
        <w:t xml:space="preserve"> היא טענה </w:t>
      </w:r>
      <w:r w:rsidRPr="001C2BAD">
        <w:rPr>
          <w:rFonts w:cs="David" w:hint="cs"/>
          <w:rtl/>
        </w:rPr>
        <w:t xml:space="preserve">חשובה בתוך מכלול ההליך השיפוטי ונבחנת </w:t>
      </w:r>
      <w:r w:rsidRPr="001C2BAD">
        <w:rPr>
          <w:rFonts w:cs="David"/>
          <w:rtl/>
        </w:rPr>
        <w:t>באמצעות בדיקת תוכן האמרה, ההקשר שבו נאמרה, מה ארע לאחריה והאם ההליך מתבצע במעמד צד אחד או במעמד שני צדדים</w:t>
      </w:r>
      <w:r w:rsidRPr="001C2BAD">
        <w:rPr>
          <w:rFonts w:cs="David" w:hint="cs"/>
          <w:rtl/>
        </w:rPr>
        <w:t>, ו</w:t>
      </w:r>
      <w:r w:rsidRPr="001C2BAD">
        <w:rPr>
          <w:rFonts w:cs="David"/>
          <w:rtl/>
        </w:rPr>
        <w:t xml:space="preserve">כולל בתוכו </w:t>
      </w:r>
      <w:r w:rsidRPr="001C2BAD">
        <w:rPr>
          <w:rFonts w:cs="David" w:hint="cs"/>
          <w:rtl/>
        </w:rPr>
        <w:t xml:space="preserve">את </w:t>
      </w:r>
      <w:r w:rsidRPr="001C2BAD">
        <w:rPr>
          <w:rFonts w:cs="David"/>
          <w:b/>
          <w:bCs/>
          <w:rtl/>
        </w:rPr>
        <w:t>מבחן 'ההשפעה האפשרית'</w:t>
      </w:r>
      <w:r w:rsidRPr="001C2BAD">
        <w:rPr>
          <w:rFonts w:cs="David" w:hint="cs"/>
          <w:rtl/>
        </w:rPr>
        <w:t xml:space="preserve"> על ההחלטה או פסה"ד, וזאת במנותק מההחלטה או מפס</w:t>
      </w:r>
      <w:r w:rsidR="00681750" w:rsidRPr="001C2BAD">
        <w:rPr>
          <w:rFonts w:cs="David" w:hint="cs"/>
          <w:rtl/>
        </w:rPr>
        <w:t xml:space="preserve">ה"ד </w:t>
      </w:r>
      <w:r w:rsidRPr="001C2BAD">
        <w:rPr>
          <w:rFonts w:cs="David" w:hint="cs"/>
          <w:rtl/>
        </w:rPr>
        <w:t xml:space="preserve">כי </w:t>
      </w:r>
      <w:r w:rsidRPr="001C2BAD">
        <w:rPr>
          <w:rFonts w:cs="David"/>
          <w:rtl/>
        </w:rPr>
        <w:t>מבחן הטענה המהותית מתמקד בהליך עצמו ולא בתוצאותיו</w:t>
      </w:r>
      <w:r w:rsidRPr="001C2BAD">
        <w:rPr>
          <w:rFonts w:cs="David" w:hint="cs"/>
          <w:rtl/>
        </w:rPr>
        <w:t xml:space="preserve"> (</w:t>
      </w:r>
      <w:r w:rsidRPr="001C2BAD">
        <w:rPr>
          <w:rFonts w:cs="David" w:hint="cs"/>
          <w:b/>
          <w:bCs/>
          <w:rtl/>
        </w:rPr>
        <w:t>"</w:t>
      </w:r>
      <w:r w:rsidRPr="001C2BAD">
        <w:rPr>
          <w:rFonts w:cs="David"/>
          <w:b/>
          <w:bCs/>
          <w:rtl/>
        </w:rPr>
        <w:t>החובה שלא להטעות את בית המשפט</w:t>
      </w:r>
      <w:r w:rsidRPr="001C2BAD">
        <w:rPr>
          <w:rFonts w:cs="David" w:hint="cs"/>
          <w:b/>
          <w:bCs/>
          <w:rtl/>
        </w:rPr>
        <w:t>"</w:t>
      </w:r>
      <w:r w:rsidRPr="001C2BAD">
        <w:rPr>
          <w:rFonts w:cs="David"/>
          <w:rtl/>
        </w:rPr>
        <w:t>, חלק ב</w:t>
      </w:r>
      <w:r w:rsidR="0069495E" w:rsidRPr="001C2BAD">
        <w:rPr>
          <w:rFonts w:cs="David" w:hint="cs"/>
          <w:rtl/>
        </w:rPr>
        <w:t>'</w:t>
      </w:r>
      <w:r w:rsidRPr="001C2BAD">
        <w:rPr>
          <w:rFonts w:cs="David" w:hint="cs"/>
          <w:rtl/>
        </w:rPr>
        <w:t>, ד"ר לימור זר-גוטמן)</w:t>
      </w:r>
      <w:r w:rsidR="00681750" w:rsidRPr="001C2BAD">
        <w:rPr>
          <w:rFonts w:cs="David" w:hint="cs"/>
          <w:rtl/>
        </w:rPr>
        <w:t>, והיא מביאה את הדוגמאות שלהלן.</w:t>
      </w:r>
    </w:p>
    <w:p w:rsidR="009C6CF6" w:rsidRPr="001C2BAD" w:rsidRDefault="009C6CF6" w:rsidP="0071327C">
      <w:pPr>
        <w:pStyle w:val="ListParagraph"/>
        <w:numPr>
          <w:ilvl w:val="0"/>
          <w:numId w:val="5"/>
        </w:numPr>
        <w:bidi/>
        <w:spacing w:before="240" w:line="360" w:lineRule="auto"/>
        <w:ind w:left="357" w:hanging="357"/>
        <w:contextualSpacing w:val="0"/>
        <w:jc w:val="both"/>
        <w:rPr>
          <w:rFonts w:cs="David"/>
        </w:rPr>
      </w:pPr>
      <w:r w:rsidRPr="001C2BAD">
        <w:rPr>
          <w:rFonts w:cs="David" w:hint="cs"/>
          <w:rtl/>
        </w:rPr>
        <w:t xml:space="preserve">למשל, עו"ד שמציג רק את דעת המיעוט מתוך </w:t>
      </w:r>
      <w:r w:rsidRPr="001C2BAD">
        <w:rPr>
          <w:rFonts w:cs="David"/>
          <w:rtl/>
        </w:rPr>
        <w:t>פס</w:t>
      </w:r>
      <w:r w:rsidRPr="001C2BAD">
        <w:rPr>
          <w:rFonts w:cs="David" w:hint="cs"/>
          <w:rtl/>
        </w:rPr>
        <w:t xml:space="preserve">"ד </w:t>
      </w:r>
      <w:r w:rsidRPr="001C2BAD">
        <w:rPr>
          <w:rFonts w:cs="David"/>
          <w:rtl/>
        </w:rPr>
        <w:t>שלם מבלי לציין עובדה זו</w:t>
      </w:r>
      <w:r w:rsidRPr="001C2BAD">
        <w:rPr>
          <w:rFonts w:cs="David" w:hint="cs"/>
          <w:rtl/>
        </w:rPr>
        <w:t>,</w:t>
      </w:r>
      <w:r w:rsidRPr="001C2BAD">
        <w:rPr>
          <w:rFonts w:cs="David"/>
          <w:rtl/>
        </w:rPr>
        <w:t xml:space="preserve"> ומבלי אף לציין כי הייתה דעה אחרת אשר היא שהתקבלה לבסוף </w:t>
      </w:r>
      <w:r w:rsidRPr="001C2BAD">
        <w:rPr>
          <w:rFonts w:cs="David" w:hint="cs"/>
          <w:rtl/>
        </w:rPr>
        <w:t>(</w:t>
      </w:r>
      <w:r w:rsidRPr="001C2BAD">
        <w:rPr>
          <w:rFonts w:cs="David"/>
          <w:rtl/>
        </w:rPr>
        <w:t xml:space="preserve">רע"א 1389/98 </w:t>
      </w:r>
      <w:proofErr w:type="spellStart"/>
      <w:r w:rsidRPr="001C2BAD">
        <w:rPr>
          <w:rFonts w:cs="David"/>
          <w:b/>
          <w:bCs/>
          <w:rtl/>
        </w:rPr>
        <w:t>נאסיף</w:t>
      </w:r>
      <w:proofErr w:type="spellEnd"/>
      <w:r w:rsidRPr="001C2BAD">
        <w:rPr>
          <w:rFonts w:cs="David"/>
          <w:b/>
          <w:bCs/>
          <w:rtl/>
        </w:rPr>
        <w:t xml:space="preserve"> נ' מ"י</w:t>
      </w:r>
      <w:r w:rsidRPr="001C2BAD">
        <w:rPr>
          <w:rFonts w:cs="David"/>
          <w:rtl/>
        </w:rPr>
        <w:t>, פסקה</w:t>
      </w:r>
      <w:r w:rsidRPr="001C2BAD">
        <w:rPr>
          <w:rFonts w:cs="David" w:hint="cs"/>
          <w:rtl/>
        </w:rPr>
        <w:t xml:space="preserve"> 15</w:t>
      </w:r>
      <w:r w:rsidRPr="001C2BAD">
        <w:rPr>
          <w:rFonts w:cs="David"/>
          <w:rtl/>
        </w:rPr>
        <w:t xml:space="preserve"> </w:t>
      </w:r>
      <w:r w:rsidRPr="001C2BAD">
        <w:rPr>
          <w:rFonts w:cs="David" w:hint="cs"/>
          <w:rtl/>
        </w:rPr>
        <w:t xml:space="preserve"> לפס</w:t>
      </w:r>
      <w:r w:rsidR="00454DB7" w:rsidRPr="001C2BAD">
        <w:rPr>
          <w:rFonts w:cs="David" w:hint="cs"/>
          <w:rtl/>
        </w:rPr>
        <w:t xml:space="preserve">ה"ד </w:t>
      </w:r>
      <w:r w:rsidRPr="001C2BAD">
        <w:rPr>
          <w:rFonts w:cs="David" w:hint="cs"/>
          <w:rtl/>
        </w:rPr>
        <w:t xml:space="preserve">של </w:t>
      </w:r>
      <w:proofErr w:type="spellStart"/>
      <w:r w:rsidRPr="001C2BAD">
        <w:rPr>
          <w:rFonts w:cs="David" w:hint="cs"/>
          <w:rtl/>
        </w:rPr>
        <w:t>הש</w:t>
      </w:r>
      <w:proofErr w:type="spellEnd"/>
      <w:r w:rsidRPr="001C2BAD">
        <w:rPr>
          <w:rFonts w:cs="David" w:hint="cs"/>
          <w:rtl/>
        </w:rPr>
        <w:t>' אריאל). או עו</w:t>
      </w:r>
      <w:r w:rsidR="00454DB7" w:rsidRPr="001C2BAD">
        <w:rPr>
          <w:rFonts w:cs="David" w:hint="cs"/>
          <w:rtl/>
        </w:rPr>
        <w:t xml:space="preserve">"ד </w:t>
      </w:r>
      <w:r w:rsidRPr="001C2BAD">
        <w:rPr>
          <w:rFonts w:cs="David" w:hint="cs"/>
          <w:rtl/>
        </w:rPr>
        <w:t xml:space="preserve">המצטט קטעים "חתוכים וערוכים" מתוך ספר משפטי כך שמתקבל הרושם שעמדת המחבר היא א' בעוד שקריאה מלאה של האסמכתא מראה שדעת המחבר היא דווקא ב' (ראו דברי ביקורת של השופט ב- בש"א 9685/06 (שלום, חיפה) </w:t>
      </w:r>
      <w:r w:rsidRPr="001C2BAD">
        <w:rPr>
          <w:rFonts w:cs="David" w:hint="cs"/>
          <w:b/>
          <w:bCs/>
          <w:rtl/>
        </w:rPr>
        <w:t>פיין נ' בלה</w:t>
      </w:r>
      <w:r w:rsidRPr="001C2BAD">
        <w:rPr>
          <w:rFonts w:cs="David" w:hint="cs"/>
          <w:rtl/>
        </w:rPr>
        <w:t>).</w:t>
      </w:r>
      <w:r w:rsidR="00454DB7" w:rsidRPr="001C2BAD">
        <w:rPr>
          <w:rFonts w:cs="David" w:hint="cs"/>
          <w:rtl/>
        </w:rPr>
        <w:t xml:space="preserve"> </w:t>
      </w:r>
      <w:r w:rsidR="001D76D5" w:rsidRPr="001C2BAD">
        <w:rPr>
          <w:rFonts w:cs="David" w:hint="cs"/>
          <w:rtl/>
        </w:rPr>
        <w:t xml:space="preserve">כמו כן, </w:t>
      </w:r>
      <w:r w:rsidRPr="001C2BAD">
        <w:rPr>
          <w:rFonts w:cs="David"/>
          <w:rtl/>
        </w:rPr>
        <w:t>חובת עו</w:t>
      </w:r>
      <w:r w:rsidR="001D76D5" w:rsidRPr="001C2BAD">
        <w:rPr>
          <w:rFonts w:cs="David" w:hint="cs"/>
          <w:rtl/>
        </w:rPr>
        <w:t>ה"ד</w:t>
      </w:r>
      <w:r w:rsidRPr="001C2BAD">
        <w:rPr>
          <w:rFonts w:cs="David"/>
          <w:rtl/>
        </w:rPr>
        <w:t xml:space="preserve"> היא להביא בפני בי</w:t>
      </w:r>
      <w:r w:rsidR="001D76D5" w:rsidRPr="001C2BAD">
        <w:rPr>
          <w:rFonts w:cs="David" w:hint="cs"/>
          <w:rtl/>
        </w:rPr>
        <w:t xml:space="preserve">המ"ש </w:t>
      </w:r>
      <w:r w:rsidRPr="001C2BAD">
        <w:rPr>
          <w:rFonts w:cs="David"/>
          <w:rtl/>
        </w:rPr>
        <w:t>את כל האסמכתאות המשפטיות, גם אלו שאינן מטיבות עם עמדת לקוחו.</w:t>
      </w:r>
      <w:r w:rsidRPr="001C2BAD">
        <w:rPr>
          <w:rFonts w:cs="David" w:hint="cs"/>
          <w:rtl/>
        </w:rPr>
        <w:t xml:space="preserve"> </w:t>
      </w:r>
      <w:r w:rsidRPr="001C2BAD">
        <w:rPr>
          <w:rFonts w:cs="David"/>
          <w:rtl/>
        </w:rPr>
        <w:t xml:space="preserve">ראו את </w:t>
      </w:r>
      <w:r w:rsidR="001D76D5" w:rsidRPr="001C2BAD">
        <w:rPr>
          <w:rFonts w:cs="David" w:hint="cs"/>
          <w:rtl/>
        </w:rPr>
        <w:t xml:space="preserve">נזיפת </w:t>
      </w:r>
      <w:r w:rsidRPr="001C2BAD">
        <w:rPr>
          <w:rFonts w:cs="David"/>
          <w:rtl/>
        </w:rPr>
        <w:t xml:space="preserve">השופט ויתקון בפרקליט המשיבה על שלא הציג את כל האסמכתאות הנוגעות לעניין בע"א 245/75 </w:t>
      </w:r>
      <w:proofErr w:type="spellStart"/>
      <w:r w:rsidRPr="001C2BAD">
        <w:rPr>
          <w:rFonts w:cs="David"/>
          <w:b/>
          <w:bCs/>
          <w:rtl/>
        </w:rPr>
        <w:t>קרישר</w:t>
      </w:r>
      <w:proofErr w:type="spellEnd"/>
      <w:r w:rsidRPr="001C2BAD">
        <w:rPr>
          <w:rFonts w:cs="David"/>
          <w:b/>
          <w:bCs/>
          <w:rtl/>
        </w:rPr>
        <w:t xml:space="preserve"> נ' מנהל מס שבח מקרקעין</w:t>
      </w:r>
      <w:r w:rsidRPr="001C2BAD">
        <w:rPr>
          <w:rFonts w:cs="David"/>
          <w:rtl/>
        </w:rPr>
        <w:t>, פ"ד ל (3) 596, 600</w:t>
      </w:r>
      <w:r w:rsidRPr="001C2BAD">
        <w:rPr>
          <w:rFonts w:cs="David" w:hint="cs"/>
          <w:rtl/>
        </w:rPr>
        <w:t>).</w:t>
      </w:r>
    </w:p>
    <w:p w:rsidR="009C6CF6" w:rsidRPr="001C2BAD" w:rsidRDefault="009C6CF6"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ביהמ"ש העליון אף קובע שבעל דין שלא מוסר את כל הפרטים לביהמ"ש לוקה באי אמירת אמת: "</w:t>
      </w:r>
      <w:r w:rsidRPr="001C2BAD">
        <w:rPr>
          <w:rFonts w:ascii="David" w:hAnsi="David" w:cs="David"/>
          <w:b/>
          <w:bCs/>
          <w:rtl/>
        </w:rPr>
        <w:t xml:space="preserve">ודוק: אין חולק, כי עדותו של </w:t>
      </w:r>
      <w:proofErr w:type="spellStart"/>
      <w:r w:rsidRPr="001C2BAD">
        <w:rPr>
          <w:rFonts w:ascii="David" w:hAnsi="David" w:cs="David"/>
          <w:b/>
          <w:bCs/>
          <w:rtl/>
        </w:rPr>
        <w:t>שמולביץ</w:t>
      </w:r>
      <w:proofErr w:type="spellEnd"/>
      <w:r w:rsidRPr="001C2BAD">
        <w:rPr>
          <w:rFonts w:ascii="David" w:hAnsi="David" w:cs="David"/>
          <w:b/>
          <w:bCs/>
          <w:rtl/>
        </w:rPr>
        <w:t xml:space="preserve">, ככל שהיא נוגעת ל"פרשת שוויץ", היא בעייתית. </w:t>
      </w:r>
      <w:proofErr w:type="spellStart"/>
      <w:r w:rsidRPr="001C2BAD">
        <w:rPr>
          <w:rFonts w:ascii="David" w:hAnsi="David" w:cs="David"/>
          <w:b/>
          <w:bCs/>
          <w:rtl/>
        </w:rPr>
        <w:t>שמולביץ</w:t>
      </w:r>
      <w:proofErr w:type="spellEnd"/>
      <w:r w:rsidRPr="001C2BAD">
        <w:rPr>
          <w:rFonts w:ascii="David" w:hAnsi="David" w:cs="David"/>
          <w:b/>
          <w:bCs/>
          <w:rtl/>
        </w:rPr>
        <w:t xml:space="preserve"> לא מסר לבית המשפט, על פניו, את כל המידע בנדון, ולקה למעשה באי אמירת אמת.</w:t>
      </w:r>
      <w:r w:rsidRPr="001C2BAD">
        <w:rPr>
          <w:rFonts w:ascii="David" w:hAnsi="David" w:cs="David" w:hint="cs"/>
          <w:b/>
          <w:bCs/>
          <w:rtl/>
        </w:rPr>
        <w:t>"</w:t>
      </w:r>
      <w:r w:rsidRPr="001C2BAD">
        <w:rPr>
          <w:rFonts w:ascii="David" w:hAnsi="David" w:cs="David" w:hint="cs"/>
          <w:rtl/>
        </w:rPr>
        <w:t xml:space="preserve"> (הנשיא לשעבר אהרון ברק, </w:t>
      </w:r>
      <w:r w:rsidRPr="001C2BAD">
        <w:rPr>
          <w:rFonts w:ascii="David" w:hAnsi="David" w:cs="David"/>
          <w:rtl/>
        </w:rPr>
        <w:t xml:space="preserve">מ"ח 8483/00 </w:t>
      </w:r>
      <w:r w:rsidRPr="001C2BAD">
        <w:rPr>
          <w:rFonts w:ascii="David" w:hAnsi="David" w:cs="David"/>
          <w:b/>
          <w:bCs/>
          <w:rtl/>
        </w:rPr>
        <w:t>אריה דרעי נ' מדינת ישראל</w:t>
      </w:r>
      <w:r w:rsidRPr="001C2BAD">
        <w:rPr>
          <w:rFonts w:ascii="David" w:hAnsi="David" w:cs="David"/>
          <w:rtl/>
        </w:rPr>
        <w:t>, סע' 77</w:t>
      </w:r>
      <w:r w:rsidRPr="001C2BAD">
        <w:rPr>
          <w:rFonts w:ascii="David" w:hAnsi="David" w:cs="David" w:hint="cs"/>
          <w:rtl/>
        </w:rPr>
        <w:t>).</w:t>
      </w:r>
    </w:p>
    <w:p w:rsidR="00681750" w:rsidRPr="001C2BAD" w:rsidRDefault="001D76D5" w:rsidP="0071327C">
      <w:pPr>
        <w:pStyle w:val="ListParagraph"/>
        <w:numPr>
          <w:ilvl w:val="0"/>
          <w:numId w:val="5"/>
        </w:numPr>
        <w:bidi/>
        <w:spacing w:before="240" w:line="360" w:lineRule="auto"/>
        <w:ind w:left="357" w:hanging="357"/>
        <w:contextualSpacing w:val="0"/>
        <w:jc w:val="both"/>
        <w:rPr>
          <w:rFonts w:cs="David"/>
        </w:rPr>
      </w:pPr>
      <w:r w:rsidRPr="001C2BAD">
        <w:rPr>
          <w:rFonts w:ascii="David" w:hAnsi="David" w:cs="David" w:hint="cs"/>
          <w:rtl/>
        </w:rPr>
        <w:t xml:space="preserve">אמות המידה </w:t>
      </w:r>
      <w:r w:rsidR="0069495E" w:rsidRPr="001C2BAD">
        <w:rPr>
          <w:rFonts w:ascii="David" w:hAnsi="David" w:cs="David" w:hint="cs"/>
          <w:rtl/>
        </w:rPr>
        <w:t xml:space="preserve">אלו </w:t>
      </w:r>
      <w:r w:rsidRPr="001C2BAD">
        <w:rPr>
          <w:rFonts w:ascii="David" w:hAnsi="David" w:cs="David" w:hint="cs"/>
          <w:rtl/>
        </w:rPr>
        <w:t>שקבע ביהמ"ש לעורכי דין חל</w:t>
      </w:r>
      <w:r w:rsidR="00681750" w:rsidRPr="001C2BAD">
        <w:rPr>
          <w:rFonts w:ascii="David" w:hAnsi="David" w:cs="David" w:hint="cs"/>
          <w:rtl/>
        </w:rPr>
        <w:t>ות</w:t>
      </w:r>
      <w:r w:rsidRPr="001C2BAD">
        <w:rPr>
          <w:rFonts w:ascii="David" w:hAnsi="David" w:cs="David" w:hint="cs"/>
          <w:rtl/>
        </w:rPr>
        <w:t xml:space="preserve"> </w:t>
      </w:r>
      <w:r w:rsidR="00693B98" w:rsidRPr="001C2BAD">
        <w:rPr>
          <w:rFonts w:ascii="David" w:hAnsi="David" w:cs="David" w:hint="cs"/>
          <w:rtl/>
        </w:rPr>
        <w:t>ביתר שאת על</w:t>
      </w:r>
      <w:r w:rsidRPr="001C2BAD">
        <w:rPr>
          <w:rFonts w:ascii="David" w:hAnsi="David" w:cs="David" w:hint="cs"/>
          <w:rtl/>
        </w:rPr>
        <w:t xml:space="preserve"> </w:t>
      </w:r>
      <w:r w:rsidR="00681750" w:rsidRPr="001C2BAD">
        <w:rPr>
          <w:rFonts w:ascii="David" w:hAnsi="David" w:cs="David" w:hint="cs"/>
          <w:rtl/>
        </w:rPr>
        <w:t>המותבים עצמם</w:t>
      </w:r>
      <w:r w:rsidRPr="001C2BAD">
        <w:rPr>
          <w:rFonts w:ascii="David" w:hAnsi="David" w:cs="David" w:hint="cs"/>
          <w:rtl/>
        </w:rPr>
        <w:t>, אבל ביהמ"ש מדבר בשני קולות ו</w:t>
      </w:r>
      <w:r w:rsidR="00681750" w:rsidRPr="001C2BAD">
        <w:rPr>
          <w:rFonts w:ascii="David" w:hAnsi="David" w:cs="David" w:hint="cs"/>
          <w:rtl/>
        </w:rPr>
        <w:t xml:space="preserve">פועל הפוך </w:t>
      </w:r>
      <w:r w:rsidR="00693B98" w:rsidRPr="001C2BAD">
        <w:rPr>
          <w:rFonts w:ascii="David" w:hAnsi="David" w:cs="David" w:hint="cs"/>
          <w:rtl/>
        </w:rPr>
        <w:t>ל</w:t>
      </w:r>
      <w:r w:rsidR="00681750" w:rsidRPr="001C2BAD">
        <w:rPr>
          <w:rFonts w:ascii="David" w:hAnsi="David" w:cs="David" w:hint="cs"/>
          <w:rtl/>
        </w:rPr>
        <w:t xml:space="preserve">פסיקותיו שלו, </w:t>
      </w:r>
      <w:r w:rsidRPr="001C2BAD">
        <w:rPr>
          <w:rFonts w:ascii="David" w:hAnsi="David" w:cs="David" w:hint="cs"/>
          <w:rtl/>
        </w:rPr>
        <w:t>ומטה משפט כשנוח לו</w:t>
      </w:r>
      <w:r w:rsidR="00693B98" w:rsidRPr="001C2BAD">
        <w:rPr>
          <w:rFonts w:ascii="David" w:hAnsi="David" w:cs="David" w:hint="cs"/>
          <w:rtl/>
        </w:rPr>
        <w:t>,</w:t>
      </w:r>
      <w:r w:rsidRPr="001C2BAD">
        <w:rPr>
          <w:rFonts w:ascii="David" w:hAnsi="David" w:cs="David" w:hint="cs"/>
          <w:rtl/>
        </w:rPr>
        <w:t xml:space="preserve"> </w:t>
      </w:r>
      <w:r w:rsidR="00693B98" w:rsidRPr="001C2BAD">
        <w:rPr>
          <w:rFonts w:ascii="David" w:hAnsi="David" w:cs="David" w:hint="cs"/>
          <w:rtl/>
        </w:rPr>
        <w:t xml:space="preserve">שכן </w:t>
      </w:r>
      <w:r w:rsidRPr="001C2BAD">
        <w:rPr>
          <w:rFonts w:cs="David" w:hint="cs"/>
          <w:rtl/>
        </w:rPr>
        <w:t xml:space="preserve">כך בדיוק פעלו בענייניי בחריפות ובקיצוניות הרשמת יעל </w:t>
      </w:r>
      <w:proofErr w:type="spellStart"/>
      <w:r w:rsidRPr="001C2BAD">
        <w:rPr>
          <w:rFonts w:cs="David" w:hint="cs"/>
          <w:rtl/>
        </w:rPr>
        <w:t>טימנס</w:t>
      </w:r>
      <w:proofErr w:type="spellEnd"/>
      <w:r w:rsidR="00693B98" w:rsidRPr="001C2BAD">
        <w:rPr>
          <w:rFonts w:cs="David" w:hint="cs"/>
          <w:rtl/>
        </w:rPr>
        <w:t xml:space="preserve"> ו</w:t>
      </w:r>
      <w:r w:rsidRPr="001C2BAD">
        <w:rPr>
          <w:rFonts w:cs="David" w:hint="cs"/>
          <w:rtl/>
        </w:rPr>
        <w:t xml:space="preserve">השופט טל חבקין, ובתיקי ההוצל"פ האחרים הרשמת יעל </w:t>
      </w:r>
      <w:proofErr w:type="spellStart"/>
      <w:r w:rsidRPr="001C2BAD">
        <w:rPr>
          <w:rFonts w:cs="David" w:hint="cs"/>
          <w:rtl/>
        </w:rPr>
        <w:t>מרקוביץ</w:t>
      </w:r>
      <w:proofErr w:type="spellEnd"/>
      <w:r w:rsidRPr="001C2BAD">
        <w:rPr>
          <w:rFonts w:cs="David" w:hint="cs"/>
          <w:rtl/>
        </w:rPr>
        <w:t xml:space="preserve"> קינן בתיק הוצל"פ 524375-06-16, </w:t>
      </w:r>
      <w:r w:rsidRPr="001C2BAD">
        <w:rPr>
          <w:rFonts w:cs="David"/>
          <w:b/>
          <w:bCs/>
          <w:rtl/>
        </w:rPr>
        <w:t>‏</w:t>
      </w:r>
      <w:r w:rsidRPr="001C2BAD">
        <w:rPr>
          <w:rFonts w:cs="David" w:hint="cs"/>
          <w:rtl/>
        </w:rPr>
        <w:t xml:space="preserve">השופט אמיר </w:t>
      </w:r>
      <w:proofErr w:type="spellStart"/>
      <w:r w:rsidRPr="001C2BAD">
        <w:rPr>
          <w:rFonts w:cs="David" w:hint="cs"/>
          <w:rtl/>
        </w:rPr>
        <w:t>ויצנבליט</w:t>
      </w:r>
      <w:proofErr w:type="spellEnd"/>
      <w:r w:rsidRPr="001C2BAD">
        <w:rPr>
          <w:rFonts w:cs="David" w:hint="cs"/>
          <w:rtl/>
        </w:rPr>
        <w:t xml:space="preserve"> (שלום הרצליה) </w:t>
      </w:r>
      <w:proofErr w:type="spellStart"/>
      <w:r w:rsidRPr="001C2BAD">
        <w:rPr>
          <w:rFonts w:cs="David" w:hint="cs"/>
          <w:rtl/>
        </w:rPr>
        <w:t>בעש"א</w:t>
      </w:r>
      <w:proofErr w:type="spellEnd"/>
      <w:r w:rsidRPr="001C2BAD">
        <w:rPr>
          <w:rFonts w:cs="David" w:hint="cs"/>
          <w:rtl/>
        </w:rPr>
        <w:t xml:space="preserve"> </w:t>
      </w:r>
      <w:r w:rsidRPr="001C2BAD">
        <w:rPr>
          <w:rFonts w:cs="David" w:hint="cs"/>
          <w:rtl/>
        </w:rPr>
        <w:lastRenderedPageBreak/>
        <w:t xml:space="preserve">60335-05-17 והשופטת אביגיל כהן (מחוזי ת"א) </w:t>
      </w:r>
      <w:proofErr w:type="spellStart"/>
      <w:r w:rsidRPr="001C2BAD">
        <w:rPr>
          <w:rFonts w:cs="David" w:hint="cs"/>
          <w:rtl/>
        </w:rPr>
        <w:t>ברע"א</w:t>
      </w:r>
      <w:proofErr w:type="spellEnd"/>
      <w:r w:rsidRPr="001C2BAD">
        <w:rPr>
          <w:rFonts w:cs="David" w:hint="cs"/>
          <w:rtl/>
        </w:rPr>
        <w:t xml:space="preserve"> 54897-04-18, הרשמת </w:t>
      </w:r>
      <w:proofErr w:type="spellStart"/>
      <w:r w:rsidRPr="001C2BAD">
        <w:rPr>
          <w:rFonts w:cs="David" w:hint="cs"/>
          <w:rtl/>
        </w:rPr>
        <w:t>דיקלה</w:t>
      </w:r>
      <w:proofErr w:type="spellEnd"/>
      <w:r w:rsidRPr="001C2BAD">
        <w:rPr>
          <w:rFonts w:cs="David" w:hint="cs"/>
          <w:rtl/>
        </w:rPr>
        <w:t xml:space="preserve"> קליין יונה בתיק הוצל"פ </w:t>
      </w:r>
      <w:r w:rsidR="00655A87" w:rsidRPr="001C2BAD">
        <w:rPr>
          <w:rFonts w:cs="David" w:hint="cs"/>
          <w:rtl/>
        </w:rPr>
        <w:t>510954-05-17, השופט (עמית) משה סובל</w:t>
      </w:r>
      <w:r w:rsidR="00762C16" w:rsidRPr="001C2BAD">
        <w:rPr>
          <w:rFonts w:cs="David" w:hint="cs"/>
          <w:rtl/>
        </w:rPr>
        <w:t xml:space="preserve"> (שלום ת"א) </w:t>
      </w:r>
      <w:r w:rsidR="00655A87" w:rsidRPr="001C2BAD">
        <w:rPr>
          <w:rFonts w:cs="David" w:hint="cs"/>
          <w:rtl/>
        </w:rPr>
        <w:t>ב</w:t>
      </w:r>
      <w:r w:rsidR="00DB650D" w:rsidRPr="001C2BAD">
        <w:rPr>
          <w:rFonts w:cs="David" w:hint="cs"/>
          <w:rtl/>
        </w:rPr>
        <w:t xml:space="preserve">ערעור השני על הרשמת דקלה קליין יונה, </w:t>
      </w:r>
      <w:proofErr w:type="spellStart"/>
      <w:r w:rsidR="00655A87" w:rsidRPr="001C2BAD">
        <w:rPr>
          <w:rFonts w:cs="David" w:hint="cs"/>
          <w:rtl/>
        </w:rPr>
        <w:t>עש"א</w:t>
      </w:r>
      <w:proofErr w:type="spellEnd"/>
      <w:r w:rsidR="00655A87" w:rsidRPr="001C2BAD">
        <w:rPr>
          <w:rFonts w:cs="David" w:hint="cs"/>
          <w:rtl/>
        </w:rPr>
        <w:t xml:space="preserve"> </w:t>
      </w:r>
      <w:r w:rsidR="00762C16" w:rsidRPr="001C2BAD">
        <w:rPr>
          <w:rFonts w:cs="David" w:hint="cs"/>
          <w:rtl/>
        </w:rPr>
        <w:t>11595-03-18</w:t>
      </w:r>
      <w:r w:rsidR="00CD0849" w:rsidRPr="001C2BAD">
        <w:rPr>
          <w:rFonts w:cs="David" w:hint="cs"/>
          <w:rtl/>
        </w:rPr>
        <w:t xml:space="preserve">, וגם </w:t>
      </w:r>
      <w:r w:rsidR="00DB650D" w:rsidRPr="001C2BAD">
        <w:rPr>
          <w:rFonts w:cs="David" w:hint="cs"/>
          <w:rtl/>
        </w:rPr>
        <w:t xml:space="preserve">בו </w:t>
      </w:r>
      <w:r w:rsidR="00CD0849" w:rsidRPr="001C2BAD">
        <w:rPr>
          <w:rFonts w:cs="David" w:hint="cs"/>
          <w:rtl/>
        </w:rPr>
        <w:t xml:space="preserve">נקט </w:t>
      </w:r>
      <w:r w:rsidR="00DB650D" w:rsidRPr="001C2BAD">
        <w:rPr>
          <w:rFonts w:cs="David" w:hint="cs"/>
          <w:rtl/>
        </w:rPr>
        <w:t xml:space="preserve">השופט (עמית) סובל </w:t>
      </w:r>
      <w:r w:rsidR="00CD0849" w:rsidRPr="001C2BAD">
        <w:rPr>
          <w:rFonts w:cs="David" w:hint="cs"/>
          <w:rtl/>
        </w:rPr>
        <w:t xml:space="preserve">בנשק </w:t>
      </w:r>
      <w:r w:rsidR="00693B98" w:rsidRPr="001C2BAD">
        <w:rPr>
          <w:rFonts w:cs="David" w:hint="cs"/>
          <w:rtl/>
        </w:rPr>
        <w:t>ה</w:t>
      </w:r>
      <w:r w:rsidR="00CD0849" w:rsidRPr="001C2BAD">
        <w:rPr>
          <w:rFonts w:cs="David" w:hint="cs"/>
          <w:rtl/>
        </w:rPr>
        <w:t xml:space="preserve">עירבון </w:t>
      </w:r>
      <w:r w:rsidR="00693B98" w:rsidRPr="001C2BAD">
        <w:rPr>
          <w:rFonts w:cs="David" w:hint="cs"/>
          <w:rtl/>
        </w:rPr>
        <w:t>ה</w:t>
      </w:r>
      <w:r w:rsidR="00CD0849" w:rsidRPr="001C2BAD">
        <w:rPr>
          <w:rFonts w:cs="David" w:hint="cs"/>
          <w:rtl/>
        </w:rPr>
        <w:t xml:space="preserve">מפלצתי </w:t>
      </w:r>
      <w:r w:rsidR="00DB650D" w:rsidRPr="001C2BAD">
        <w:rPr>
          <w:rFonts w:cs="David" w:hint="cs"/>
          <w:rtl/>
        </w:rPr>
        <w:t>כדי למנוע את קיום ההליך</w:t>
      </w:r>
      <w:r w:rsidR="00681750" w:rsidRPr="001C2BAD">
        <w:rPr>
          <w:rFonts w:cs="David" w:hint="cs"/>
          <w:rtl/>
        </w:rPr>
        <w:t xml:space="preserve">. </w:t>
      </w:r>
      <w:r w:rsidR="00CD0849" w:rsidRPr="001C2BAD">
        <w:rPr>
          <w:rFonts w:cs="David" w:hint="cs"/>
          <w:rtl/>
        </w:rPr>
        <w:t>לא הפקדתי כי היה ברור לי שהוא יתנהל כך גם בפס</w:t>
      </w:r>
      <w:r w:rsidR="00DB650D" w:rsidRPr="001C2BAD">
        <w:rPr>
          <w:rFonts w:cs="David" w:hint="cs"/>
          <w:rtl/>
        </w:rPr>
        <w:t>ה"ד ו</w:t>
      </w:r>
      <w:r w:rsidR="00CD0849" w:rsidRPr="001C2BAD">
        <w:rPr>
          <w:rFonts w:cs="David" w:hint="cs"/>
          <w:rtl/>
        </w:rPr>
        <w:t xml:space="preserve">שהשופטת אביגיל כהן תתנהל כך בערעור בגלגול שלישי </w:t>
      </w:r>
      <w:r w:rsidR="00DB650D" w:rsidRPr="001C2BAD">
        <w:rPr>
          <w:rFonts w:cs="David" w:hint="cs"/>
          <w:rtl/>
        </w:rPr>
        <w:t xml:space="preserve">כמו שהתנהלה </w:t>
      </w:r>
      <w:proofErr w:type="spellStart"/>
      <w:r w:rsidR="00DB650D" w:rsidRPr="001C2BAD">
        <w:rPr>
          <w:rFonts w:cs="David" w:hint="cs"/>
          <w:rtl/>
        </w:rPr>
        <w:t>ברע"א</w:t>
      </w:r>
      <w:proofErr w:type="spellEnd"/>
      <w:r w:rsidR="00DB650D" w:rsidRPr="001C2BAD">
        <w:rPr>
          <w:rFonts w:cs="David" w:hint="cs"/>
          <w:rtl/>
        </w:rPr>
        <w:t xml:space="preserve"> 54897-04-18 בו </w:t>
      </w:r>
      <w:r w:rsidR="0069495E" w:rsidRPr="001C2BAD">
        <w:rPr>
          <w:rFonts w:cs="David" w:hint="cs"/>
          <w:rtl/>
        </w:rPr>
        <w:t>פעלה באותו שיטות ו</w:t>
      </w:r>
      <w:r w:rsidR="00693B98" w:rsidRPr="001C2BAD">
        <w:rPr>
          <w:rFonts w:cs="David" w:hint="cs"/>
          <w:rtl/>
        </w:rPr>
        <w:t>חיפתה ו</w:t>
      </w:r>
      <w:r w:rsidR="00CD0849" w:rsidRPr="001C2BAD">
        <w:rPr>
          <w:rFonts w:cs="David" w:hint="cs"/>
          <w:rtl/>
        </w:rPr>
        <w:t>ג</w:t>
      </w:r>
      <w:r w:rsidR="00DB650D" w:rsidRPr="001C2BAD">
        <w:rPr>
          <w:rFonts w:cs="David" w:hint="cs"/>
          <w:rtl/>
        </w:rPr>
        <w:t>י</w:t>
      </w:r>
      <w:r w:rsidR="00CD0849" w:rsidRPr="001C2BAD">
        <w:rPr>
          <w:rFonts w:cs="David" w:hint="cs"/>
          <w:rtl/>
        </w:rPr>
        <w:t>ב</w:t>
      </w:r>
      <w:r w:rsidR="00DB650D" w:rsidRPr="001C2BAD">
        <w:rPr>
          <w:rFonts w:cs="David" w:hint="cs"/>
          <w:rtl/>
        </w:rPr>
        <w:t xml:space="preserve">תה </w:t>
      </w:r>
      <w:r w:rsidR="00681750" w:rsidRPr="001C2BAD">
        <w:rPr>
          <w:rFonts w:cs="David" w:hint="cs"/>
          <w:rtl/>
        </w:rPr>
        <w:t xml:space="preserve">את </w:t>
      </w:r>
      <w:r w:rsidR="00DB650D" w:rsidRPr="001C2BAD">
        <w:rPr>
          <w:rFonts w:cs="David" w:hint="cs"/>
          <w:rtl/>
        </w:rPr>
        <w:t>התנהלות</w:t>
      </w:r>
      <w:r w:rsidR="00693B98" w:rsidRPr="001C2BAD">
        <w:rPr>
          <w:rFonts w:cs="David" w:hint="cs"/>
          <w:rtl/>
        </w:rPr>
        <w:t xml:space="preserve">ם </w:t>
      </w:r>
      <w:r w:rsidR="00681750" w:rsidRPr="001C2BAD">
        <w:rPr>
          <w:rFonts w:cs="David" w:hint="cs"/>
          <w:rtl/>
        </w:rPr>
        <w:t xml:space="preserve">הלא חוקית </w:t>
      </w:r>
      <w:r w:rsidR="00DB650D" w:rsidRPr="001C2BAD">
        <w:rPr>
          <w:rFonts w:cs="David" w:hint="cs"/>
          <w:rtl/>
        </w:rPr>
        <w:t>בעליל של ה</w:t>
      </w:r>
      <w:r w:rsidR="00CD0849" w:rsidRPr="001C2BAD">
        <w:rPr>
          <w:rFonts w:cs="David" w:hint="cs"/>
          <w:rtl/>
        </w:rPr>
        <w:t xml:space="preserve">רשמת </w:t>
      </w:r>
      <w:proofErr w:type="spellStart"/>
      <w:r w:rsidR="00CD0849" w:rsidRPr="001C2BAD">
        <w:rPr>
          <w:rFonts w:cs="David" w:hint="cs"/>
          <w:rtl/>
        </w:rPr>
        <w:t>מרקוביץ</w:t>
      </w:r>
      <w:proofErr w:type="spellEnd"/>
      <w:r w:rsidR="00CD0849" w:rsidRPr="001C2BAD">
        <w:rPr>
          <w:rFonts w:cs="David" w:hint="cs"/>
          <w:rtl/>
        </w:rPr>
        <w:t xml:space="preserve"> קינן ו</w:t>
      </w:r>
      <w:r w:rsidR="00DB650D" w:rsidRPr="001C2BAD">
        <w:rPr>
          <w:rFonts w:cs="David" w:hint="cs"/>
          <w:rtl/>
        </w:rPr>
        <w:t>של ה</w:t>
      </w:r>
      <w:r w:rsidR="00CD0849" w:rsidRPr="001C2BAD">
        <w:rPr>
          <w:rFonts w:cs="David" w:hint="cs"/>
          <w:rtl/>
        </w:rPr>
        <w:t xml:space="preserve">שופט אמיר </w:t>
      </w:r>
      <w:proofErr w:type="spellStart"/>
      <w:r w:rsidR="00CD0849" w:rsidRPr="001C2BAD">
        <w:rPr>
          <w:rFonts w:cs="David" w:hint="cs"/>
          <w:rtl/>
        </w:rPr>
        <w:t>ויצנבליט</w:t>
      </w:r>
      <w:proofErr w:type="spellEnd"/>
      <w:r w:rsidR="0069495E" w:rsidRPr="001C2BAD">
        <w:rPr>
          <w:rFonts w:cs="David" w:hint="cs"/>
          <w:rtl/>
        </w:rPr>
        <w:t>.</w:t>
      </w:r>
    </w:p>
    <w:p w:rsidR="00462F58" w:rsidRPr="001C2BAD" w:rsidRDefault="00462F58" w:rsidP="0071327C">
      <w:pPr>
        <w:pStyle w:val="ListParagraph"/>
        <w:numPr>
          <w:ilvl w:val="0"/>
          <w:numId w:val="5"/>
        </w:numPr>
        <w:bidi/>
        <w:spacing w:before="240" w:line="360" w:lineRule="auto"/>
        <w:ind w:left="357" w:hanging="357"/>
        <w:contextualSpacing w:val="0"/>
        <w:jc w:val="both"/>
        <w:rPr>
          <w:rFonts w:cs="David"/>
        </w:rPr>
      </w:pPr>
      <w:r w:rsidRPr="001C2BAD">
        <w:rPr>
          <w:rFonts w:cs="David" w:hint="cs"/>
          <w:rtl/>
        </w:rPr>
        <w:t xml:space="preserve">הרשמת </w:t>
      </w:r>
      <w:proofErr w:type="spellStart"/>
      <w:r w:rsidRPr="001C2BAD">
        <w:rPr>
          <w:rFonts w:cs="David" w:hint="cs"/>
          <w:rtl/>
        </w:rPr>
        <w:t>דיקלה</w:t>
      </w:r>
      <w:proofErr w:type="spellEnd"/>
      <w:r w:rsidRPr="001C2BAD">
        <w:rPr>
          <w:rFonts w:cs="David" w:hint="cs"/>
          <w:rtl/>
        </w:rPr>
        <w:t xml:space="preserve"> קליין יונה הטתה משפט באופן חמור </w:t>
      </w:r>
      <w:r w:rsidR="000A7144" w:rsidRPr="001C2BAD">
        <w:rPr>
          <w:rFonts w:cs="David" w:hint="cs"/>
          <w:rtl/>
        </w:rPr>
        <w:t>ובוטה, ופעלה באופן כל כך מנוגד לדין ולאתיקה, שנאלצתי לבקש גם ממנה לפסול את עצמה. הרשמת קליין יונה דחתה את הבקשה בלי להתייחס כלל לעובדות ולטענות תוך קביעה ללא כל נימוק לפיה אין הבקשה מעלה עילה לפסילה.</w:t>
      </w:r>
    </w:p>
    <w:p w:rsidR="000A7144" w:rsidRPr="001C2BAD" w:rsidRDefault="000A7144" w:rsidP="0071327C">
      <w:pPr>
        <w:pStyle w:val="ListParagraph"/>
        <w:bidi/>
        <w:spacing w:before="240" w:line="360" w:lineRule="auto"/>
        <w:ind w:left="357"/>
        <w:contextualSpacing w:val="0"/>
        <w:jc w:val="both"/>
        <w:rPr>
          <w:rFonts w:cs="David"/>
        </w:rPr>
      </w:pPr>
      <w:r w:rsidRPr="001C2BAD">
        <w:rPr>
          <w:rFonts w:cs="David" w:hint="cs"/>
          <w:rtl/>
        </w:rPr>
        <w:t xml:space="preserve">הבקשה לפסילת הרשמת דקלה קליין יונה (ללא נספחים) עם תצהיר רצ"ב </w:t>
      </w:r>
      <w:r w:rsidRPr="001C2BAD">
        <w:rPr>
          <w:rFonts w:cs="David" w:hint="cs"/>
          <w:b/>
          <w:bCs/>
          <w:u w:val="single"/>
          <w:rtl/>
        </w:rPr>
        <w:t>כנספח "א".</w:t>
      </w:r>
    </w:p>
    <w:p w:rsidR="001565E5" w:rsidRPr="001C2BAD" w:rsidRDefault="00DB650D" w:rsidP="0071327C">
      <w:pPr>
        <w:pStyle w:val="ListParagraph"/>
        <w:numPr>
          <w:ilvl w:val="0"/>
          <w:numId w:val="5"/>
        </w:numPr>
        <w:bidi/>
        <w:spacing w:before="240" w:line="360" w:lineRule="auto"/>
        <w:ind w:left="357" w:hanging="357"/>
        <w:contextualSpacing w:val="0"/>
        <w:jc w:val="both"/>
        <w:rPr>
          <w:rFonts w:cs="David"/>
        </w:rPr>
      </w:pPr>
      <w:r w:rsidRPr="001C2BAD">
        <w:rPr>
          <w:rFonts w:cs="David" w:hint="cs"/>
          <w:rtl/>
        </w:rPr>
        <w:t>יצוין ש</w:t>
      </w:r>
      <w:r w:rsidR="0070235E" w:rsidRPr="001C2BAD">
        <w:rPr>
          <w:rFonts w:cs="David" w:hint="cs"/>
          <w:rtl/>
        </w:rPr>
        <w:t xml:space="preserve">בערעור הראשון על הרשמת </w:t>
      </w:r>
      <w:proofErr w:type="spellStart"/>
      <w:r w:rsidR="0070235E" w:rsidRPr="001C2BAD">
        <w:rPr>
          <w:rFonts w:cs="David" w:hint="cs"/>
          <w:rtl/>
        </w:rPr>
        <w:t>דיקלה</w:t>
      </w:r>
      <w:proofErr w:type="spellEnd"/>
      <w:r w:rsidR="0070235E" w:rsidRPr="001C2BAD">
        <w:rPr>
          <w:rFonts w:cs="David" w:hint="cs"/>
          <w:rtl/>
        </w:rPr>
        <w:t xml:space="preserve"> קליין יונה, </w:t>
      </w:r>
      <w:proofErr w:type="spellStart"/>
      <w:r w:rsidR="00E15F08" w:rsidRPr="001C2BAD">
        <w:rPr>
          <w:rFonts w:cs="David" w:hint="cs"/>
          <w:rtl/>
        </w:rPr>
        <w:t>ר</w:t>
      </w:r>
      <w:r w:rsidR="00E650E3" w:rsidRPr="001C2BAD">
        <w:rPr>
          <w:rFonts w:cs="David" w:hint="cs"/>
          <w:rtl/>
        </w:rPr>
        <w:t>ע"צ</w:t>
      </w:r>
      <w:proofErr w:type="spellEnd"/>
      <w:r w:rsidR="00E650E3" w:rsidRPr="001C2BAD">
        <w:rPr>
          <w:rFonts w:cs="David" w:hint="cs"/>
          <w:rtl/>
        </w:rPr>
        <w:t xml:space="preserve"> 39754-09-17 </w:t>
      </w:r>
      <w:r w:rsidR="0070235E" w:rsidRPr="001C2BAD">
        <w:rPr>
          <w:rFonts w:cs="David" w:hint="cs"/>
          <w:rtl/>
        </w:rPr>
        <w:t>לא הייתה ל</w:t>
      </w:r>
      <w:r w:rsidR="00E650E3" w:rsidRPr="001C2BAD">
        <w:rPr>
          <w:rFonts w:cs="David" w:hint="cs"/>
          <w:rtl/>
        </w:rPr>
        <w:t xml:space="preserve">שופט (עמית) סובל </w:t>
      </w:r>
      <w:r w:rsidR="0070235E" w:rsidRPr="001C2BAD">
        <w:rPr>
          <w:rFonts w:cs="David" w:hint="cs"/>
          <w:rtl/>
        </w:rPr>
        <w:t>הזדמנות לפעול כך כי הוא איים עלי בדיון בערעור ונאלצתי להגיע לפשרה ללא כל סיבה, שגם בה הזוכים לא עמדו, ונפתח הליך ת.א. 8559-12-17</w:t>
      </w:r>
      <w:r w:rsidR="00681750" w:rsidRPr="001C2BAD">
        <w:rPr>
          <w:rFonts w:cs="David" w:hint="cs"/>
          <w:rtl/>
        </w:rPr>
        <w:t>, ו</w:t>
      </w:r>
      <w:r w:rsidR="0070235E" w:rsidRPr="001C2BAD">
        <w:rPr>
          <w:rFonts w:cs="David" w:hint="cs"/>
          <w:rtl/>
        </w:rPr>
        <w:t>ש</w:t>
      </w:r>
      <w:r w:rsidR="00D335B4" w:rsidRPr="001C2BAD">
        <w:rPr>
          <w:rFonts w:cs="David" w:hint="cs"/>
          <w:rtl/>
        </w:rPr>
        <w:t>גם בו פעלה השופטת רחל ערקובי באותן שיטות מטות משפט בדיוק, תוך עיוותי דין מכוונים ובזדון, כמו התעלמות מוחלטת מתשוב</w:t>
      </w:r>
      <w:r w:rsidR="00681750" w:rsidRPr="001C2BAD">
        <w:rPr>
          <w:rFonts w:cs="David" w:hint="cs"/>
          <w:rtl/>
        </w:rPr>
        <w:t>תי בעניין עיכוב ההליכים ש</w:t>
      </w:r>
      <w:r w:rsidR="0069495E" w:rsidRPr="001C2BAD">
        <w:rPr>
          <w:rFonts w:cs="David" w:hint="cs"/>
          <w:rtl/>
        </w:rPr>
        <w:t xml:space="preserve">רק בה </w:t>
      </w:r>
      <w:r w:rsidR="00130B0B" w:rsidRPr="001C2BAD">
        <w:rPr>
          <w:rFonts w:cs="David" w:hint="cs"/>
          <w:rtl/>
        </w:rPr>
        <w:t xml:space="preserve">היה כדי </w:t>
      </w:r>
      <w:r w:rsidR="00681750" w:rsidRPr="001C2BAD">
        <w:rPr>
          <w:rFonts w:cs="David" w:hint="cs"/>
          <w:rtl/>
        </w:rPr>
        <w:t xml:space="preserve">לקבל </w:t>
      </w:r>
      <w:r w:rsidR="00D335B4" w:rsidRPr="001C2BAD">
        <w:rPr>
          <w:rFonts w:cs="David" w:hint="cs"/>
          <w:rtl/>
        </w:rPr>
        <w:t xml:space="preserve">את בקשתי לעיכוב הליכים, </w:t>
      </w:r>
      <w:r w:rsidR="00681750" w:rsidRPr="001C2BAD">
        <w:rPr>
          <w:rFonts w:cs="David" w:hint="cs"/>
          <w:rtl/>
        </w:rPr>
        <w:t xml:space="preserve">והתעלמה כדי לא לקבל את בקשתי, </w:t>
      </w:r>
      <w:r w:rsidR="00681750" w:rsidRPr="001C2BAD">
        <w:rPr>
          <w:rFonts w:cs="David" w:hint="cs"/>
          <w:b/>
          <w:bCs/>
          <w:rtl/>
        </w:rPr>
        <w:t xml:space="preserve">בדיוק כמו שעשתה הרשמת יעל </w:t>
      </w:r>
      <w:proofErr w:type="spellStart"/>
      <w:r w:rsidR="00681750" w:rsidRPr="001C2BAD">
        <w:rPr>
          <w:rFonts w:cs="David" w:hint="cs"/>
          <w:b/>
          <w:bCs/>
          <w:rtl/>
        </w:rPr>
        <w:t>טימנס</w:t>
      </w:r>
      <w:proofErr w:type="spellEnd"/>
      <w:r w:rsidR="00681750" w:rsidRPr="001C2BAD">
        <w:rPr>
          <w:rFonts w:cs="David" w:hint="cs"/>
          <w:b/>
          <w:bCs/>
          <w:rtl/>
        </w:rPr>
        <w:t xml:space="preserve"> בעניין בקשתי לראיות לחקירת אבי זעפרני</w:t>
      </w:r>
      <w:r w:rsidR="00130B0B" w:rsidRPr="001C2BAD">
        <w:rPr>
          <w:rFonts w:cs="David" w:hint="cs"/>
          <w:b/>
          <w:bCs/>
          <w:rtl/>
        </w:rPr>
        <w:t xml:space="preserve"> ובבקשותיי בתחילת ההליך לזימון אבי זעפרני לחקירה.</w:t>
      </w:r>
    </w:p>
    <w:p w:rsidR="001D76D5" w:rsidRPr="001C2BAD" w:rsidRDefault="00681750" w:rsidP="0071327C">
      <w:pPr>
        <w:pStyle w:val="ListParagraph"/>
        <w:numPr>
          <w:ilvl w:val="0"/>
          <w:numId w:val="5"/>
        </w:numPr>
        <w:bidi/>
        <w:spacing w:before="240" w:line="360" w:lineRule="auto"/>
        <w:ind w:left="357" w:hanging="357"/>
        <w:contextualSpacing w:val="0"/>
        <w:jc w:val="both"/>
        <w:rPr>
          <w:rFonts w:cs="David"/>
          <w:rtl/>
        </w:rPr>
      </w:pPr>
      <w:r w:rsidRPr="001C2BAD">
        <w:rPr>
          <w:rFonts w:cs="David" w:hint="cs"/>
          <w:rtl/>
        </w:rPr>
        <w:t xml:space="preserve">גם השופטת רחל ערקובי </w:t>
      </w:r>
      <w:r w:rsidR="00D335B4" w:rsidRPr="001C2BAD">
        <w:rPr>
          <w:rFonts w:cs="David" w:hint="cs"/>
          <w:rtl/>
        </w:rPr>
        <w:t>ס</w:t>
      </w:r>
      <w:r w:rsidRPr="001C2BAD">
        <w:rPr>
          <w:rFonts w:cs="David" w:hint="cs"/>
          <w:rtl/>
        </w:rPr>
        <w:t>י</w:t>
      </w:r>
      <w:r w:rsidR="00D335B4" w:rsidRPr="001C2BAD">
        <w:rPr>
          <w:rFonts w:cs="David" w:hint="cs"/>
          <w:rtl/>
        </w:rPr>
        <w:t>רב</w:t>
      </w:r>
      <w:r w:rsidRPr="001C2BAD">
        <w:rPr>
          <w:rFonts w:cs="David" w:hint="cs"/>
          <w:rtl/>
        </w:rPr>
        <w:t>ה</w:t>
      </w:r>
      <w:r w:rsidR="00D335B4" w:rsidRPr="001C2BAD">
        <w:rPr>
          <w:rFonts w:cs="David" w:hint="cs"/>
          <w:rtl/>
        </w:rPr>
        <w:t xml:space="preserve"> ל</w:t>
      </w:r>
      <w:r w:rsidRPr="001C2BAD">
        <w:rPr>
          <w:rFonts w:cs="David" w:hint="cs"/>
          <w:rtl/>
        </w:rPr>
        <w:t>בקשתי ל</w:t>
      </w:r>
      <w:r w:rsidR="00D335B4" w:rsidRPr="001C2BAD">
        <w:rPr>
          <w:rFonts w:cs="David" w:hint="cs"/>
          <w:rtl/>
        </w:rPr>
        <w:t>נמק ולהבהיר את החלטתה, ו</w:t>
      </w:r>
      <w:r w:rsidRPr="001C2BAD">
        <w:rPr>
          <w:rFonts w:cs="David" w:hint="cs"/>
          <w:rtl/>
        </w:rPr>
        <w:t>כל זאת כ</w:t>
      </w:r>
      <w:r w:rsidR="00D335B4" w:rsidRPr="001C2BAD">
        <w:rPr>
          <w:rFonts w:cs="David" w:hint="cs"/>
          <w:rtl/>
        </w:rPr>
        <w:t>ש</w:t>
      </w:r>
      <w:r w:rsidR="00B313F5" w:rsidRPr="001C2BAD">
        <w:rPr>
          <w:rFonts w:cs="David" w:hint="cs"/>
          <w:rtl/>
        </w:rPr>
        <w:t>ה</w:t>
      </w:r>
      <w:r w:rsidR="00D335B4" w:rsidRPr="001C2BAD">
        <w:rPr>
          <w:rFonts w:cs="David" w:hint="cs"/>
          <w:rtl/>
        </w:rPr>
        <w:t xml:space="preserve">שופטת ערקובי והשופט (עמית) </w:t>
      </w:r>
      <w:r w:rsidR="00B313F5" w:rsidRPr="001C2BAD">
        <w:rPr>
          <w:rFonts w:cs="David" w:hint="cs"/>
          <w:rtl/>
        </w:rPr>
        <w:t xml:space="preserve">סובל </w:t>
      </w:r>
      <w:r w:rsidR="00D335B4" w:rsidRPr="001C2BAD">
        <w:rPr>
          <w:rFonts w:cs="David" w:hint="cs"/>
          <w:rtl/>
        </w:rPr>
        <w:t xml:space="preserve">מעבירים אותי מיד ליד </w:t>
      </w:r>
      <w:r w:rsidR="00B313F5" w:rsidRPr="001C2BAD">
        <w:rPr>
          <w:rFonts w:cs="David" w:hint="cs"/>
          <w:rtl/>
        </w:rPr>
        <w:t xml:space="preserve">בשני הליכים שהתנהלו במקביל </w:t>
      </w:r>
      <w:r w:rsidR="00D335B4" w:rsidRPr="001C2BAD">
        <w:rPr>
          <w:rFonts w:cs="David" w:hint="cs"/>
          <w:rtl/>
        </w:rPr>
        <w:t xml:space="preserve">כדי למשוך זמן </w:t>
      </w:r>
      <w:r w:rsidRPr="001C2BAD">
        <w:rPr>
          <w:rFonts w:cs="David" w:hint="cs"/>
          <w:rtl/>
        </w:rPr>
        <w:t xml:space="preserve">כדי שבינתיים יגיעו המעקלים </w:t>
      </w:r>
      <w:r w:rsidR="00D335B4" w:rsidRPr="001C2BAD">
        <w:rPr>
          <w:rFonts w:cs="David" w:hint="cs"/>
          <w:rtl/>
        </w:rPr>
        <w:t>לדי</w:t>
      </w:r>
      <w:r w:rsidR="00E15F08" w:rsidRPr="001C2BAD">
        <w:rPr>
          <w:rFonts w:cs="David" w:hint="cs"/>
          <w:rtl/>
        </w:rPr>
        <w:t>רתי ו</w:t>
      </w:r>
      <w:r w:rsidRPr="001C2BAD">
        <w:rPr>
          <w:rFonts w:cs="David" w:hint="cs"/>
          <w:rtl/>
        </w:rPr>
        <w:t>כדי שיעוקלו ה</w:t>
      </w:r>
      <w:r w:rsidR="00E15F08" w:rsidRPr="001C2BAD">
        <w:rPr>
          <w:rFonts w:cs="David" w:hint="cs"/>
          <w:rtl/>
        </w:rPr>
        <w:t>כספים ששמורים לפנסיה, וזאת כש</w:t>
      </w:r>
      <w:r w:rsidR="00B313F5" w:rsidRPr="001C2BAD">
        <w:rPr>
          <w:rFonts w:cs="David" w:hint="cs"/>
          <w:rtl/>
        </w:rPr>
        <w:t>השופט (עמית) סובל כ</w:t>
      </w:r>
      <w:r w:rsidR="00E15F08" w:rsidRPr="001C2BAD">
        <w:rPr>
          <w:rFonts w:cs="David" w:hint="cs"/>
          <w:rtl/>
        </w:rPr>
        <w:t>ותב</w:t>
      </w:r>
      <w:r w:rsidR="00B313F5" w:rsidRPr="001C2BAD">
        <w:rPr>
          <w:rFonts w:cs="David" w:hint="cs"/>
          <w:rtl/>
        </w:rPr>
        <w:t xml:space="preserve"> בכוונה </w:t>
      </w:r>
      <w:r w:rsidR="00E15F08" w:rsidRPr="001C2BAD">
        <w:rPr>
          <w:rFonts w:cs="David" w:hint="cs"/>
          <w:rtl/>
        </w:rPr>
        <w:t xml:space="preserve">החלטות </w:t>
      </w:r>
      <w:r w:rsidR="00B313F5" w:rsidRPr="001C2BAD">
        <w:rPr>
          <w:rFonts w:cs="David" w:hint="cs"/>
          <w:rtl/>
        </w:rPr>
        <w:t>מבולבלות ו</w:t>
      </w:r>
      <w:r w:rsidR="00E15F08" w:rsidRPr="001C2BAD">
        <w:rPr>
          <w:rFonts w:cs="David" w:hint="cs"/>
          <w:rtl/>
        </w:rPr>
        <w:t>מעורפלות וטוע</w:t>
      </w:r>
      <w:r w:rsidR="00B313F5" w:rsidRPr="001C2BAD">
        <w:rPr>
          <w:rFonts w:cs="David" w:hint="cs"/>
          <w:rtl/>
        </w:rPr>
        <w:t xml:space="preserve">ן שזה בסמכות ערקובי, והשופטת ערקובי טוענת שזה בסמכות </w:t>
      </w:r>
      <w:proofErr w:type="spellStart"/>
      <w:r w:rsidR="00B313F5" w:rsidRPr="001C2BAD">
        <w:rPr>
          <w:rFonts w:cs="David" w:hint="cs"/>
          <w:rtl/>
        </w:rPr>
        <w:t>הש</w:t>
      </w:r>
      <w:proofErr w:type="spellEnd"/>
      <w:r w:rsidR="00B313F5" w:rsidRPr="001C2BAD">
        <w:rPr>
          <w:rFonts w:cs="David" w:hint="cs"/>
          <w:rtl/>
        </w:rPr>
        <w:t xml:space="preserve">' (עמית) סובל, </w:t>
      </w:r>
      <w:r w:rsidR="00E15F08" w:rsidRPr="001C2BAD">
        <w:rPr>
          <w:rFonts w:cs="David" w:hint="cs"/>
          <w:rtl/>
        </w:rPr>
        <w:t>כששניהם יודעים ש</w:t>
      </w:r>
      <w:r w:rsidR="00B313F5" w:rsidRPr="001C2BAD">
        <w:rPr>
          <w:rFonts w:cs="David" w:hint="cs"/>
          <w:rtl/>
        </w:rPr>
        <w:t xml:space="preserve">הם </w:t>
      </w:r>
      <w:r w:rsidR="00130B0B" w:rsidRPr="001C2BAD">
        <w:rPr>
          <w:rFonts w:cs="David" w:hint="cs"/>
          <w:rtl/>
        </w:rPr>
        <w:t>לא אומרים אמת</w:t>
      </w:r>
      <w:r w:rsidR="00E15F08" w:rsidRPr="001C2BAD">
        <w:rPr>
          <w:rFonts w:cs="David" w:hint="cs"/>
          <w:rtl/>
        </w:rPr>
        <w:t xml:space="preserve">, שהרי השופט (עמית) סובל </w:t>
      </w:r>
      <w:r w:rsidR="00B313F5" w:rsidRPr="001C2BAD">
        <w:rPr>
          <w:rFonts w:cs="David" w:hint="cs"/>
          <w:rtl/>
        </w:rPr>
        <w:t xml:space="preserve">עצמו </w:t>
      </w:r>
      <w:r w:rsidR="00E15F08" w:rsidRPr="001C2BAD">
        <w:rPr>
          <w:rFonts w:cs="David" w:hint="cs"/>
          <w:rtl/>
        </w:rPr>
        <w:t xml:space="preserve">עיכב את ההליכים במסגרת </w:t>
      </w:r>
      <w:proofErr w:type="spellStart"/>
      <w:r w:rsidR="000E1B88" w:rsidRPr="001C2BAD">
        <w:rPr>
          <w:rFonts w:cs="David" w:hint="cs"/>
          <w:rtl/>
        </w:rPr>
        <w:t>רע"צ</w:t>
      </w:r>
      <w:proofErr w:type="spellEnd"/>
      <w:r w:rsidR="000E1B88" w:rsidRPr="001C2BAD">
        <w:rPr>
          <w:rFonts w:cs="David" w:hint="cs"/>
          <w:rtl/>
        </w:rPr>
        <w:t xml:space="preserve"> 39754-09-17, ואילו השופטת ערקובי </w:t>
      </w:r>
      <w:r w:rsidR="00B313F5" w:rsidRPr="001C2BAD">
        <w:rPr>
          <w:rFonts w:cs="David" w:hint="cs"/>
          <w:rtl/>
        </w:rPr>
        <w:t>דנה בסוף בבקשה</w:t>
      </w:r>
      <w:r w:rsidR="000E1B88" w:rsidRPr="001C2BAD">
        <w:rPr>
          <w:rFonts w:cs="David" w:hint="cs"/>
          <w:rtl/>
        </w:rPr>
        <w:t xml:space="preserve">, ואיך תדון </w:t>
      </w:r>
      <w:r w:rsidR="00B313F5" w:rsidRPr="001C2BAD">
        <w:rPr>
          <w:rFonts w:cs="David" w:hint="cs"/>
          <w:rtl/>
        </w:rPr>
        <w:t xml:space="preserve">בה </w:t>
      </w:r>
      <w:r w:rsidR="00130B0B" w:rsidRPr="001C2BAD">
        <w:rPr>
          <w:rFonts w:cs="David" w:hint="cs"/>
          <w:rtl/>
        </w:rPr>
        <w:t>אם ה</w:t>
      </w:r>
      <w:r w:rsidR="00B313F5" w:rsidRPr="001C2BAD">
        <w:rPr>
          <w:rFonts w:cs="David" w:hint="cs"/>
          <w:rtl/>
        </w:rPr>
        <w:t xml:space="preserve">יא </w:t>
      </w:r>
      <w:r w:rsidR="000E1B88" w:rsidRPr="001C2BAD">
        <w:rPr>
          <w:rFonts w:cs="David" w:hint="cs"/>
          <w:rtl/>
        </w:rPr>
        <w:t>נעדרת סמכות, וכשברור לה ש</w:t>
      </w:r>
      <w:r w:rsidR="00130B0B" w:rsidRPr="001C2BAD">
        <w:rPr>
          <w:rFonts w:cs="David" w:hint="cs"/>
          <w:rtl/>
        </w:rPr>
        <w:t>הדבר בסמכותה.</w:t>
      </w:r>
      <w:r w:rsidR="000E1B88" w:rsidRPr="001C2BAD">
        <w:rPr>
          <w:rFonts w:cs="David" w:hint="cs"/>
          <w:rtl/>
        </w:rPr>
        <w:t xml:space="preserve"> </w:t>
      </w:r>
    </w:p>
    <w:p w:rsidR="009C6CF6" w:rsidRPr="001C2BAD" w:rsidRDefault="009C6CF6"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הרשמת מלכה </w:t>
      </w:r>
      <w:proofErr w:type="spellStart"/>
      <w:r w:rsidRPr="001C2BAD">
        <w:rPr>
          <w:rFonts w:ascii="David" w:hAnsi="David" w:cs="David" w:hint="cs"/>
          <w:rtl/>
        </w:rPr>
        <w:t>עווידה</w:t>
      </w:r>
      <w:proofErr w:type="spellEnd"/>
      <w:r w:rsidRPr="001C2BAD">
        <w:rPr>
          <w:rFonts w:ascii="David" w:hAnsi="David" w:cs="David" w:hint="cs"/>
          <w:rtl/>
        </w:rPr>
        <w:t xml:space="preserve"> </w:t>
      </w:r>
      <w:proofErr w:type="spellStart"/>
      <w:r w:rsidRPr="001C2BAD">
        <w:rPr>
          <w:rFonts w:ascii="David" w:hAnsi="David" w:cs="David" w:hint="cs"/>
          <w:rtl/>
        </w:rPr>
        <w:t>עזאם</w:t>
      </w:r>
      <w:proofErr w:type="spellEnd"/>
      <w:r w:rsidRPr="001C2BAD">
        <w:rPr>
          <w:rFonts w:ascii="David" w:hAnsi="David" w:cs="David" w:hint="cs"/>
          <w:rtl/>
        </w:rPr>
        <w:t xml:space="preserve"> </w:t>
      </w:r>
      <w:r w:rsidR="00B313F5" w:rsidRPr="001C2BAD">
        <w:rPr>
          <w:rFonts w:ascii="David" w:hAnsi="David" w:cs="David" w:hint="cs"/>
          <w:rtl/>
        </w:rPr>
        <w:t xml:space="preserve">פעלה כמו הרשמת יעל </w:t>
      </w:r>
      <w:proofErr w:type="spellStart"/>
      <w:r w:rsidR="00B313F5" w:rsidRPr="001C2BAD">
        <w:rPr>
          <w:rFonts w:ascii="David" w:hAnsi="David" w:cs="David" w:hint="cs"/>
          <w:rtl/>
        </w:rPr>
        <w:t>מרקוביץ</w:t>
      </w:r>
      <w:proofErr w:type="spellEnd"/>
      <w:r w:rsidR="00B313F5" w:rsidRPr="001C2BAD">
        <w:rPr>
          <w:rFonts w:ascii="David" w:hAnsi="David" w:cs="David" w:hint="cs"/>
          <w:rtl/>
        </w:rPr>
        <w:t xml:space="preserve"> קינן, כך שלא היה כל שינוי, ומדובר בהתנהלות לא חוקית, מאורגנת ומתואמת.</w:t>
      </w:r>
    </w:p>
    <w:p w:rsidR="008F3FCB" w:rsidRPr="001C2BAD" w:rsidRDefault="008F3FCB" w:rsidP="0071327C">
      <w:pPr>
        <w:pStyle w:val="ListParagraph"/>
        <w:bidi/>
        <w:spacing w:before="120" w:line="360" w:lineRule="auto"/>
        <w:ind w:left="357"/>
        <w:contextualSpacing w:val="0"/>
        <w:jc w:val="both"/>
        <w:rPr>
          <w:rFonts w:ascii="David" w:hAnsi="David" w:cs="David"/>
          <w:rtl/>
        </w:rPr>
      </w:pPr>
      <w:r w:rsidRPr="001C2BAD">
        <w:rPr>
          <w:rFonts w:ascii="David" w:hAnsi="David" w:cs="David" w:hint="cs"/>
          <w:rtl/>
        </w:rPr>
        <w:t xml:space="preserve">הבקשה לפסילת הרשמת יעל </w:t>
      </w:r>
      <w:proofErr w:type="spellStart"/>
      <w:r w:rsidRPr="001C2BAD">
        <w:rPr>
          <w:rFonts w:ascii="David" w:hAnsi="David" w:cs="David" w:hint="cs"/>
          <w:rtl/>
        </w:rPr>
        <w:t>מרקוביץ</w:t>
      </w:r>
      <w:proofErr w:type="spellEnd"/>
      <w:r w:rsidRPr="001C2BAD">
        <w:rPr>
          <w:rFonts w:ascii="David" w:hAnsi="David" w:cs="David" w:hint="cs"/>
          <w:rtl/>
        </w:rPr>
        <w:t xml:space="preserve"> קינן (ללא נספחים) רצ"ב </w:t>
      </w:r>
      <w:r w:rsidRPr="001C2BAD">
        <w:rPr>
          <w:rFonts w:ascii="David" w:hAnsi="David" w:cs="David" w:hint="cs"/>
          <w:b/>
          <w:bCs/>
          <w:u w:val="single"/>
          <w:rtl/>
        </w:rPr>
        <w:t>כנספח "</w:t>
      </w:r>
      <w:r w:rsidR="008A64A8" w:rsidRPr="001C2BAD">
        <w:rPr>
          <w:rFonts w:ascii="David" w:hAnsi="David" w:cs="David" w:hint="cs"/>
          <w:b/>
          <w:bCs/>
          <w:u w:val="single"/>
          <w:rtl/>
        </w:rPr>
        <w:t>ב</w:t>
      </w:r>
      <w:r w:rsidRPr="001C2BAD">
        <w:rPr>
          <w:rFonts w:ascii="David" w:hAnsi="David" w:cs="David" w:hint="cs"/>
          <w:b/>
          <w:bCs/>
          <w:u w:val="single"/>
          <w:rtl/>
        </w:rPr>
        <w:t>".</w:t>
      </w:r>
    </w:p>
    <w:p w:rsidR="009C6CF6" w:rsidRPr="001C2BAD" w:rsidRDefault="008F3FCB" w:rsidP="0071327C">
      <w:pPr>
        <w:pStyle w:val="ListParagraph"/>
        <w:bidi/>
        <w:spacing w:before="120" w:line="360" w:lineRule="auto"/>
        <w:ind w:left="357"/>
        <w:contextualSpacing w:val="0"/>
        <w:jc w:val="both"/>
        <w:rPr>
          <w:rFonts w:ascii="David" w:hAnsi="David" w:cs="David"/>
          <w:b/>
          <w:bCs/>
          <w:u w:val="single"/>
          <w:rtl/>
        </w:rPr>
      </w:pPr>
      <w:r w:rsidRPr="001C2BAD">
        <w:rPr>
          <w:rFonts w:ascii="David" w:hAnsi="David" w:cs="David" w:hint="cs"/>
          <w:rtl/>
        </w:rPr>
        <w:t xml:space="preserve">כתב הערעור על הרשמת יעל </w:t>
      </w:r>
      <w:proofErr w:type="spellStart"/>
      <w:r w:rsidRPr="001C2BAD">
        <w:rPr>
          <w:rFonts w:ascii="David" w:hAnsi="David" w:cs="David" w:hint="cs"/>
          <w:rtl/>
        </w:rPr>
        <w:t>מרקוביץ</w:t>
      </w:r>
      <w:proofErr w:type="spellEnd"/>
      <w:r w:rsidRPr="001C2BAD">
        <w:rPr>
          <w:rFonts w:ascii="David" w:hAnsi="David" w:cs="David" w:hint="cs"/>
          <w:rtl/>
        </w:rPr>
        <w:t xml:space="preserve"> </w:t>
      </w:r>
      <w:r w:rsidR="00001714" w:rsidRPr="001C2BAD">
        <w:rPr>
          <w:rFonts w:ascii="David" w:hAnsi="David" w:cs="David" w:hint="cs"/>
          <w:rtl/>
        </w:rPr>
        <w:t xml:space="preserve">קינן (ללא נספחים) כולל תצהיר </w:t>
      </w:r>
      <w:r w:rsidRPr="001C2BAD">
        <w:rPr>
          <w:rFonts w:ascii="David" w:hAnsi="David" w:cs="David" w:hint="cs"/>
          <w:rtl/>
        </w:rPr>
        <w:t xml:space="preserve">רצ"ב </w:t>
      </w:r>
      <w:r w:rsidRPr="001C2BAD">
        <w:rPr>
          <w:rFonts w:ascii="David" w:hAnsi="David" w:cs="David" w:hint="cs"/>
          <w:b/>
          <w:bCs/>
          <w:u w:val="single"/>
          <w:rtl/>
        </w:rPr>
        <w:t>כנספח "</w:t>
      </w:r>
      <w:r w:rsidR="008A64A8" w:rsidRPr="001C2BAD">
        <w:rPr>
          <w:rFonts w:ascii="David" w:hAnsi="David" w:cs="David" w:hint="cs"/>
          <w:b/>
          <w:bCs/>
          <w:u w:val="single"/>
          <w:rtl/>
        </w:rPr>
        <w:t>ג</w:t>
      </w:r>
      <w:r w:rsidRPr="001C2BAD">
        <w:rPr>
          <w:rFonts w:ascii="David" w:hAnsi="David" w:cs="David" w:hint="cs"/>
          <w:b/>
          <w:bCs/>
          <w:u w:val="single"/>
          <w:rtl/>
        </w:rPr>
        <w:t>".</w:t>
      </w:r>
    </w:p>
    <w:p w:rsidR="008F3FCB" w:rsidRPr="001C2BAD" w:rsidRDefault="008F3FCB" w:rsidP="0071327C">
      <w:pPr>
        <w:pStyle w:val="ListParagraph"/>
        <w:bidi/>
        <w:spacing w:before="120" w:line="360" w:lineRule="auto"/>
        <w:ind w:left="357"/>
        <w:contextualSpacing w:val="0"/>
        <w:jc w:val="both"/>
        <w:rPr>
          <w:rFonts w:ascii="David" w:hAnsi="David" w:cs="David"/>
          <w:b/>
          <w:bCs/>
          <w:u w:val="single"/>
          <w:rtl/>
        </w:rPr>
      </w:pPr>
      <w:r w:rsidRPr="001C2BAD">
        <w:rPr>
          <w:rFonts w:ascii="David" w:hAnsi="David" w:cs="David" w:hint="cs"/>
          <w:rtl/>
        </w:rPr>
        <w:t xml:space="preserve">כתב </w:t>
      </w:r>
      <w:proofErr w:type="spellStart"/>
      <w:r w:rsidRPr="001C2BAD">
        <w:rPr>
          <w:rFonts w:ascii="David" w:hAnsi="David" w:cs="David" w:hint="cs"/>
          <w:rtl/>
        </w:rPr>
        <w:t>הבר"ע</w:t>
      </w:r>
      <w:proofErr w:type="spellEnd"/>
      <w:r w:rsidRPr="001C2BAD">
        <w:rPr>
          <w:rFonts w:ascii="David" w:hAnsi="David" w:cs="David" w:hint="cs"/>
          <w:rtl/>
        </w:rPr>
        <w:t xml:space="preserve"> </w:t>
      </w:r>
      <w:r w:rsidR="00001714" w:rsidRPr="001C2BAD">
        <w:rPr>
          <w:rFonts w:ascii="David" w:hAnsi="David" w:cs="David" w:hint="cs"/>
          <w:rtl/>
        </w:rPr>
        <w:t xml:space="preserve">כולל </w:t>
      </w:r>
      <w:r w:rsidRPr="001C2BAD">
        <w:rPr>
          <w:rFonts w:ascii="David" w:hAnsi="David" w:cs="David" w:hint="cs"/>
          <w:rtl/>
        </w:rPr>
        <w:t>נספחי</w:t>
      </w:r>
      <w:r w:rsidR="00001714" w:rsidRPr="001C2BAD">
        <w:rPr>
          <w:rFonts w:ascii="David" w:hAnsi="David" w:cs="David" w:hint="cs"/>
          <w:rtl/>
        </w:rPr>
        <w:t>ו</w:t>
      </w:r>
      <w:r w:rsidRPr="001C2BAD">
        <w:rPr>
          <w:rFonts w:ascii="David" w:hAnsi="David" w:cs="David" w:hint="cs"/>
          <w:rtl/>
        </w:rPr>
        <w:t xml:space="preserve"> על החלטת השופט אמיר </w:t>
      </w:r>
      <w:proofErr w:type="spellStart"/>
      <w:r w:rsidRPr="001C2BAD">
        <w:rPr>
          <w:rFonts w:ascii="David" w:hAnsi="David" w:cs="David" w:hint="cs"/>
          <w:rtl/>
        </w:rPr>
        <w:t>ויצנבליט</w:t>
      </w:r>
      <w:proofErr w:type="spellEnd"/>
      <w:r w:rsidRPr="001C2BAD">
        <w:rPr>
          <w:rFonts w:ascii="David" w:hAnsi="David" w:cs="David" w:hint="cs"/>
          <w:rtl/>
        </w:rPr>
        <w:t xml:space="preserve"> רצ"ב </w:t>
      </w:r>
      <w:r w:rsidRPr="001C2BAD">
        <w:rPr>
          <w:rFonts w:ascii="David" w:hAnsi="David" w:cs="David" w:hint="cs"/>
          <w:b/>
          <w:bCs/>
          <w:u w:val="single"/>
          <w:rtl/>
        </w:rPr>
        <w:t>כנספח "</w:t>
      </w:r>
      <w:r w:rsidR="008A64A8" w:rsidRPr="001C2BAD">
        <w:rPr>
          <w:rFonts w:ascii="David" w:hAnsi="David" w:cs="David" w:hint="cs"/>
          <w:b/>
          <w:bCs/>
          <w:u w:val="single"/>
          <w:rtl/>
        </w:rPr>
        <w:t>ד</w:t>
      </w:r>
      <w:r w:rsidRPr="001C2BAD">
        <w:rPr>
          <w:rFonts w:ascii="David" w:hAnsi="David" w:cs="David" w:hint="cs"/>
          <w:b/>
          <w:bCs/>
          <w:u w:val="single"/>
          <w:rtl/>
        </w:rPr>
        <w:t>".</w:t>
      </w:r>
    </w:p>
    <w:p w:rsidR="00473736" w:rsidRPr="001C2BAD" w:rsidRDefault="00BF639B" w:rsidP="0071327C">
      <w:pPr>
        <w:pStyle w:val="ListParagraph"/>
        <w:bidi/>
        <w:spacing w:before="120" w:line="360" w:lineRule="auto"/>
        <w:ind w:left="357"/>
        <w:contextualSpacing w:val="0"/>
        <w:jc w:val="both"/>
        <w:rPr>
          <w:rFonts w:ascii="David" w:hAnsi="David" w:cs="David"/>
        </w:rPr>
      </w:pPr>
      <w:r w:rsidRPr="001C2BAD">
        <w:rPr>
          <w:rFonts w:ascii="David" w:hAnsi="David" w:cs="David" w:hint="cs"/>
          <w:rtl/>
        </w:rPr>
        <w:t>פירוט</w:t>
      </w:r>
      <w:r w:rsidR="00473736" w:rsidRPr="001C2BAD">
        <w:rPr>
          <w:rFonts w:ascii="David" w:hAnsi="David" w:cs="David" w:hint="cs"/>
          <w:rtl/>
        </w:rPr>
        <w:t xml:space="preserve"> התנהלות השופט</w:t>
      </w:r>
      <w:r w:rsidR="00B80FB4" w:rsidRPr="001C2BAD">
        <w:rPr>
          <w:rFonts w:ascii="David" w:hAnsi="David" w:cs="David" w:hint="cs"/>
          <w:rtl/>
        </w:rPr>
        <w:t>ת</w:t>
      </w:r>
      <w:r w:rsidR="00473736" w:rsidRPr="001C2BAD">
        <w:rPr>
          <w:rFonts w:ascii="David" w:hAnsi="David" w:cs="David" w:hint="cs"/>
          <w:rtl/>
        </w:rPr>
        <w:t xml:space="preserve"> </w:t>
      </w:r>
      <w:r w:rsidR="00B80FB4" w:rsidRPr="001C2BAD">
        <w:rPr>
          <w:rFonts w:ascii="David" w:hAnsi="David" w:cs="David" w:hint="cs"/>
          <w:rtl/>
        </w:rPr>
        <w:t xml:space="preserve">רחל ערקובי והשופט (עמית) </w:t>
      </w:r>
      <w:r w:rsidR="00B313F5" w:rsidRPr="001C2BAD">
        <w:rPr>
          <w:rFonts w:ascii="David" w:hAnsi="David" w:cs="David" w:hint="cs"/>
          <w:rtl/>
        </w:rPr>
        <w:t xml:space="preserve">סובל </w:t>
      </w:r>
      <w:r w:rsidRPr="001C2BAD">
        <w:rPr>
          <w:rFonts w:ascii="David" w:hAnsi="David" w:cs="David" w:hint="cs"/>
          <w:rtl/>
        </w:rPr>
        <w:t xml:space="preserve">(ללא נספחים) </w:t>
      </w:r>
      <w:r w:rsidR="00B313F5" w:rsidRPr="001C2BAD">
        <w:rPr>
          <w:rFonts w:ascii="David" w:hAnsi="David" w:cs="David" w:hint="cs"/>
          <w:rtl/>
        </w:rPr>
        <w:t xml:space="preserve">רצ"ב </w:t>
      </w:r>
      <w:r w:rsidR="00B313F5" w:rsidRPr="001C2BAD">
        <w:rPr>
          <w:rFonts w:ascii="David" w:hAnsi="David" w:cs="David" w:hint="cs"/>
          <w:b/>
          <w:bCs/>
          <w:u w:val="single"/>
          <w:rtl/>
        </w:rPr>
        <w:t>כנספח "</w:t>
      </w:r>
      <w:r w:rsidR="008A64A8" w:rsidRPr="001C2BAD">
        <w:rPr>
          <w:rFonts w:ascii="David" w:hAnsi="David" w:cs="David" w:hint="cs"/>
          <w:b/>
          <w:bCs/>
          <w:u w:val="single"/>
          <w:rtl/>
        </w:rPr>
        <w:t>ה</w:t>
      </w:r>
      <w:r w:rsidR="00B313F5" w:rsidRPr="001C2BAD">
        <w:rPr>
          <w:rFonts w:ascii="David" w:hAnsi="David" w:cs="David" w:hint="cs"/>
          <w:b/>
          <w:bCs/>
          <w:u w:val="single"/>
          <w:rtl/>
        </w:rPr>
        <w:t>".</w:t>
      </w:r>
    </w:p>
    <w:p w:rsidR="00B80FB4" w:rsidRPr="001C2BAD" w:rsidRDefault="00B80FB4" w:rsidP="0071327C">
      <w:pPr>
        <w:pStyle w:val="ListParagraph"/>
        <w:numPr>
          <w:ilvl w:val="0"/>
          <w:numId w:val="5"/>
        </w:numPr>
        <w:bidi/>
        <w:spacing w:before="240" w:line="360" w:lineRule="auto"/>
        <w:ind w:left="357" w:hanging="357"/>
        <w:contextualSpacing w:val="0"/>
        <w:jc w:val="both"/>
        <w:rPr>
          <w:rFonts w:ascii="David" w:hAnsi="David" w:cs="David"/>
        </w:rPr>
      </w:pPr>
      <w:r w:rsidRPr="001C2BAD">
        <w:rPr>
          <w:rFonts w:ascii="David" w:hAnsi="David" w:cs="David" w:hint="cs"/>
          <w:rtl/>
        </w:rPr>
        <w:lastRenderedPageBreak/>
        <w:t xml:space="preserve">יצוין ששופט עמית </w:t>
      </w:r>
      <w:r w:rsidR="00B313F5" w:rsidRPr="001C2BAD">
        <w:rPr>
          <w:rFonts w:ascii="David" w:hAnsi="David" w:cs="David" w:hint="cs"/>
          <w:rtl/>
        </w:rPr>
        <w:t xml:space="preserve">שנקבע לו דיון של חצי שעה, </w:t>
      </w:r>
      <w:r w:rsidRPr="001C2BAD">
        <w:rPr>
          <w:rFonts w:ascii="David" w:hAnsi="David" w:cs="David" w:hint="cs"/>
          <w:rtl/>
        </w:rPr>
        <w:t xml:space="preserve">מרוויח סך </w:t>
      </w:r>
      <w:r w:rsidR="00B313F5" w:rsidRPr="001C2BAD">
        <w:rPr>
          <w:rFonts w:ascii="David" w:hAnsi="David" w:cs="David" w:hint="cs"/>
          <w:rtl/>
        </w:rPr>
        <w:t>166</w:t>
      </w:r>
      <w:r w:rsidRPr="001C2BAD">
        <w:rPr>
          <w:rFonts w:ascii="David" w:hAnsi="David" w:cs="David" w:hint="cs"/>
          <w:rtl/>
        </w:rPr>
        <w:t xml:space="preserve"> ₪ </w:t>
      </w:r>
      <w:r w:rsidRPr="001C2BAD">
        <w:rPr>
          <w:rFonts w:ascii="David" w:hAnsi="David" w:cs="David" w:hint="cs"/>
          <w:b/>
          <w:bCs/>
          <w:u w:val="single"/>
          <w:rtl/>
        </w:rPr>
        <w:t>ל</w:t>
      </w:r>
      <w:r w:rsidR="00B313F5" w:rsidRPr="001C2BAD">
        <w:rPr>
          <w:rFonts w:ascii="David" w:hAnsi="David" w:cs="David" w:hint="cs"/>
          <w:b/>
          <w:bCs/>
          <w:u w:val="single"/>
          <w:rtl/>
        </w:rPr>
        <w:t>כל</w:t>
      </w:r>
      <w:r w:rsidR="00B313F5" w:rsidRPr="001C2BAD">
        <w:rPr>
          <w:rFonts w:ascii="David" w:hAnsi="David" w:cs="David" w:hint="cs"/>
          <w:rtl/>
        </w:rPr>
        <w:t xml:space="preserve"> הטיפול בהליך, </w:t>
      </w:r>
      <w:r w:rsidR="001C5271" w:rsidRPr="001C2BAD">
        <w:rPr>
          <w:rFonts w:ascii="David" w:hAnsi="David" w:cs="David" w:hint="cs"/>
          <w:rtl/>
        </w:rPr>
        <w:t xml:space="preserve">כי </w:t>
      </w:r>
      <w:r w:rsidR="00B313F5" w:rsidRPr="001C2BAD">
        <w:rPr>
          <w:rFonts w:ascii="David" w:hAnsi="David" w:cs="David" w:hint="cs"/>
          <w:rtl/>
        </w:rPr>
        <w:t>שכרו הוא ל</w:t>
      </w:r>
      <w:r w:rsidR="001C5271" w:rsidRPr="001C2BAD">
        <w:rPr>
          <w:rFonts w:ascii="David" w:hAnsi="David" w:cs="David" w:hint="cs"/>
          <w:rtl/>
        </w:rPr>
        <w:t xml:space="preserve">פי שעות </w:t>
      </w:r>
      <w:r w:rsidR="00B313F5" w:rsidRPr="001C2BAD">
        <w:rPr>
          <w:rFonts w:ascii="David" w:hAnsi="David" w:cs="David" w:hint="cs"/>
          <w:rtl/>
        </w:rPr>
        <w:t xml:space="preserve">דיונים בלבד וזה </w:t>
      </w:r>
      <w:r w:rsidR="001C5271" w:rsidRPr="001C2BAD">
        <w:rPr>
          <w:rFonts w:ascii="David" w:hAnsi="David" w:cs="David" w:hint="cs"/>
          <w:rtl/>
        </w:rPr>
        <w:t xml:space="preserve">כבר </w:t>
      </w:r>
      <w:r w:rsidR="00B313F5" w:rsidRPr="001C2BAD">
        <w:rPr>
          <w:rFonts w:ascii="David" w:hAnsi="David" w:cs="David" w:hint="cs"/>
          <w:rtl/>
        </w:rPr>
        <w:t xml:space="preserve">כולל </w:t>
      </w:r>
      <w:r w:rsidRPr="001C2BAD">
        <w:rPr>
          <w:rFonts w:ascii="David" w:hAnsi="David" w:cs="David" w:hint="cs"/>
          <w:rtl/>
        </w:rPr>
        <w:t>10% עבור הכנה וכתיבה</w:t>
      </w:r>
      <w:r w:rsidR="00B313F5" w:rsidRPr="001C2BAD">
        <w:rPr>
          <w:rFonts w:ascii="David" w:hAnsi="David" w:cs="David" w:hint="cs"/>
          <w:rtl/>
        </w:rPr>
        <w:t xml:space="preserve">. </w:t>
      </w:r>
      <w:r w:rsidRPr="001C2BAD">
        <w:rPr>
          <w:rFonts w:ascii="David" w:hAnsi="David" w:cs="David" w:hint="cs"/>
          <w:rtl/>
        </w:rPr>
        <w:t xml:space="preserve">כלומר השופט (עמית) משה סובל </w:t>
      </w:r>
      <w:r w:rsidR="00B313F5" w:rsidRPr="001C2BAD">
        <w:rPr>
          <w:rFonts w:ascii="David" w:hAnsi="David" w:cs="David" w:hint="cs"/>
          <w:rtl/>
        </w:rPr>
        <w:t>ה</w:t>
      </w:r>
      <w:r w:rsidRPr="001C2BAD">
        <w:rPr>
          <w:rFonts w:ascii="David" w:hAnsi="David" w:cs="David" w:hint="cs"/>
          <w:rtl/>
        </w:rPr>
        <w:t xml:space="preserve">שתכר 166 ₪ עבור </w:t>
      </w:r>
      <w:r w:rsidRPr="001C2BAD">
        <w:rPr>
          <w:rFonts w:ascii="David" w:hAnsi="David" w:cs="David" w:hint="cs"/>
          <w:b/>
          <w:bCs/>
          <w:u w:val="single"/>
          <w:rtl/>
        </w:rPr>
        <w:t>כל</w:t>
      </w:r>
      <w:r w:rsidRPr="001C2BAD">
        <w:rPr>
          <w:rFonts w:ascii="David" w:hAnsi="David" w:cs="David" w:hint="cs"/>
          <w:rtl/>
        </w:rPr>
        <w:t xml:space="preserve"> הטיפול בערעור </w:t>
      </w:r>
      <w:proofErr w:type="spellStart"/>
      <w:r w:rsidR="00DC7B63" w:rsidRPr="001C2BAD">
        <w:rPr>
          <w:rFonts w:cs="David" w:hint="cs"/>
          <w:rtl/>
        </w:rPr>
        <w:t>רע"צ</w:t>
      </w:r>
      <w:proofErr w:type="spellEnd"/>
      <w:r w:rsidR="00DC7B63" w:rsidRPr="001C2BAD">
        <w:rPr>
          <w:rFonts w:cs="David" w:hint="cs"/>
          <w:rtl/>
        </w:rPr>
        <w:t xml:space="preserve"> 39754-09-17, </w:t>
      </w:r>
      <w:r w:rsidRPr="001C2BAD">
        <w:rPr>
          <w:rFonts w:ascii="David" w:hAnsi="David" w:cs="David" w:hint="cs"/>
          <w:rtl/>
        </w:rPr>
        <w:t xml:space="preserve">כולל מענה על החלטות ביניים ועל כתיבת פסק הדין ועל </w:t>
      </w:r>
      <w:r w:rsidR="001C5271" w:rsidRPr="001C2BAD">
        <w:rPr>
          <w:rFonts w:ascii="David" w:hAnsi="David" w:cs="David" w:hint="cs"/>
          <w:rtl/>
        </w:rPr>
        <w:t xml:space="preserve">הכנה לדיון (קריאה) ועל </w:t>
      </w:r>
      <w:r w:rsidRPr="001C2BAD">
        <w:rPr>
          <w:rFonts w:ascii="David" w:hAnsi="David" w:cs="David" w:hint="cs"/>
          <w:rtl/>
        </w:rPr>
        <w:t xml:space="preserve">הדיון </w:t>
      </w:r>
      <w:r w:rsidR="001C5271" w:rsidRPr="001C2BAD">
        <w:rPr>
          <w:rFonts w:ascii="David" w:hAnsi="David" w:cs="David" w:hint="cs"/>
          <w:rtl/>
        </w:rPr>
        <w:t xml:space="preserve">עצמו </w:t>
      </w:r>
      <w:r w:rsidRPr="001C2BAD">
        <w:rPr>
          <w:rFonts w:ascii="David" w:hAnsi="David" w:cs="David"/>
          <w:rtl/>
        </w:rPr>
        <w:t>–</w:t>
      </w:r>
      <w:r w:rsidRPr="001C2BAD">
        <w:rPr>
          <w:rFonts w:ascii="David" w:hAnsi="David" w:cs="David" w:hint="cs"/>
          <w:rtl/>
        </w:rPr>
        <w:t xml:space="preserve"> </w:t>
      </w:r>
      <w:proofErr w:type="spellStart"/>
      <w:r w:rsidRPr="001C2BAD">
        <w:rPr>
          <w:rFonts w:ascii="David" w:hAnsi="David" w:cs="David" w:hint="cs"/>
          <w:rtl/>
        </w:rPr>
        <w:t>הכל</w:t>
      </w:r>
      <w:proofErr w:type="spellEnd"/>
      <w:r w:rsidRPr="001C2BAD">
        <w:rPr>
          <w:rFonts w:ascii="David" w:hAnsi="David" w:cs="David" w:hint="cs"/>
          <w:rtl/>
        </w:rPr>
        <w:t xml:space="preserve"> כולל </w:t>
      </w:r>
      <w:proofErr w:type="spellStart"/>
      <w:r w:rsidRPr="001C2BAD">
        <w:rPr>
          <w:rFonts w:ascii="David" w:hAnsi="David" w:cs="David" w:hint="cs"/>
          <w:rtl/>
        </w:rPr>
        <w:t>הכל</w:t>
      </w:r>
      <w:proofErr w:type="spellEnd"/>
      <w:r w:rsidRPr="001C2BAD">
        <w:rPr>
          <w:rFonts w:ascii="David" w:hAnsi="David" w:cs="David" w:hint="cs"/>
          <w:rtl/>
        </w:rPr>
        <w:t xml:space="preserve">. </w:t>
      </w:r>
      <w:r w:rsidRPr="001C2BAD">
        <w:rPr>
          <w:rFonts w:ascii="David" w:hAnsi="David" w:cs="David" w:hint="cs"/>
          <w:b/>
          <w:bCs/>
          <w:rtl/>
        </w:rPr>
        <w:t>זה מסביר למה השופט (עמית) סובל הגיע לדיון כשהוא לא ידע עובדות וטענות בסיסות ביותר בתיק, וכדי להימנע  מכתיבת פס"ד ש</w:t>
      </w:r>
      <w:r w:rsidR="00DC7B63" w:rsidRPr="001C2BAD">
        <w:rPr>
          <w:rFonts w:ascii="David" w:hAnsi="David" w:cs="David" w:hint="cs"/>
          <w:b/>
          <w:bCs/>
          <w:rtl/>
        </w:rPr>
        <w:t xml:space="preserve">גם עליו הוא לא ישתכר אגורה, </w:t>
      </w:r>
      <w:r w:rsidRPr="001C2BAD">
        <w:rPr>
          <w:rFonts w:ascii="David" w:hAnsi="David" w:cs="David" w:hint="cs"/>
          <w:b/>
          <w:bCs/>
          <w:rtl/>
        </w:rPr>
        <w:t xml:space="preserve">הוא איים עלי כדי לאלץ אותי להגיע לפשרה. </w:t>
      </w:r>
      <w:r w:rsidRPr="001C2BAD">
        <w:rPr>
          <w:rFonts w:ascii="David" w:hAnsi="David" w:cs="David" w:hint="cs"/>
          <w:rtl/>
        </w:rPr>
        <w:t xml:space="preserve"> </w:t>
      </w:r>
    </w:p>
    <w:p w:rsidR="00B80FB4" w:rsidRPr="001C2BAD" w:rsidRDefault="001C5271" w:rsidP="0071327C">
      <w:pPr>
        <w:pStyle w:val="ListParagraph"/>
        <w:numPr>
          <w:ilvl w:val="0"/>
          <w:numId w:val="5"/>
        </w:numPr>
        <w:bidi/>
        <w:spacing w:before="240" w:line="360" w:lineRule="auto"/>
        <w:ind w:left="357" w:hanging="357"/>
        <w:contextualSpacing w:val="0"/>
        <w:jc w:val="both"/>
        <w:rPr>
          <w:rFonts w:ascii="David" w:hAnsi="David" w:cs="David"/>
        </w:rPr>
      </w:pPr>
      <w:r w:rsidRPr="001C2BAD">
        <w:rPr>
          <w:rFonts w:ascii="David" w:hAnsi="David" w:cs="David" w:hint="cs"/>
          <w:rtl/>
        </w:rPr>
        <w:t xml:space="preserve">עניין ניגוד העניינים האתי של שופטים עמיתים הוא נושא </w:t>
      </w:r>
      <w:r w:rsidR="00B80FB4" w:rsidRPr="001C2BAD">
        <w:rPr>
          <w:rFonts w:ascii="David" w:hAnsi="David" w:cs="David" w:hint="cs"/>
          <w:rtl/>
        </w:rPr>
        <w:t>שני ערעורים שלי, ע"א 6579/20 וע"א 6580/20 לכב' הנשיאה</w:t>
      </w:r>
      <w:r w:rsidRPr="001C2BAD">
        <w:rPr>
          <w:rFonts w:ascii="David" w:hAnsi="David" w:cs="David" w:hint="cs"/>
          <w:rtl/>
        </w:rPr>
        <w:t xml:space="preserve">. שני הערעורים </w:t>
      </w:r>
      <w:r w:rsidR="00B80FB4" w:rsidRPr="001C2BAD">
        <w:rPr>
          <w:rFonts w:ascii="David" w:hAnsi="David" w:cs="David" w:hint="cs"/>
          <w:rtl/>
        </w:rPr>
        <w:t xml:space="preserve">נדחו באותן שיטות של השמטת העובדות והטענות המהותיות ביותר. בקשתי </w:t>
      </w:r>
      <w:r w:rsidR="00CA2F4A" w:rsidRPr="001C2BAD">
        <w:rPr>
          <w:rFonts w:ascii="David" w:hAnsi="David" w:cs="David" w:hint="cs"/>
          <w:rtl/>
        </w:rPr>
        <w:t xml:space="preserve">לנשיאה </w:t>
      </w:r>
      <w:r w:rsidR="00B80FB4" w:rsidRPr="001C2BAD">
        <w:rPr>
          <w:rFonts w:ascii="David" w:hAnsi="David" w:cs="David" w:hint="cs"/>
          <w:rtl/>
        </w:rPr>
        <w:t xml:space="preserve">להבהרה והנמקה </w:t>
      </w:r>
      <w:r w:rsidR="004C1E10" w:rsidRPr="001C2BAD">
        <w:rPr>
          <w:rFonts w:ascii="David" w:hAnsi="David" w:cs="David" w:hint="cs"/>
          <w:rtl/>
        </w:rPr>
        <w:t xml:space="preserve">מיום </w:t>
      </w:r>
      <w:r w:rsidR="000B6CE4" w:rsidRPr="001C2BAD">
        <w:rPr>
          <w:rFonts w:ascii="David" w:hAnsi="David" w:cs="David" w:hint="cs"/>
          <w:rtl/>
        </w:rPr>
        <w:t xml:space="preserve">24.1.21 </w:t>
      </w:r>
      <w:r w:rsidR="00B80FB4" w:rsidRPr="001C2BAD">
        <w:rPr>
          <w:rFonts w:ascii="David" w:hAnsi="David" w:cs="David" w:hint="cs"/>
          <w:rtl/>
        </w:rPr>
        <w:t xml:space="preserve">רצ"ב </w:t>
      </w:r>
      <w:r w:rsidR="00B80FB4" w:rsidRPr="001C2BAD">
        <w:rPr>
          <w:rFonts w:ascii="David" w:hAnsi="David" w:cs="David" w:hint="cs"/>
          <w:b/>
          <w:bCs/>
          <w:u w:val="single"/>
          <w:rtl/>
        </w:rPr>
        <w:t>כנספח "</w:t>
      </w:r>
      <w:r w:rsidR="008A64A8" w:rsidRPr="001C2BAD">
        <w:rPr>
          <w:rFonts w:ascii="David" w:hAnsi="David" w:cs="David" w:hint="cs"/>
          <w:b/>
          <w:bCs/>
          <w:u w:val="single"/>
          <w:rtl/>
        </w:rPr>
        <w:t>ו</w:t>
      </w:r>
      <w:r w:rsidR="00B80FB4" w:rsidRPr="001C2BAD">
        <w:rPr>
          <w:rFonts w:ascii="David" w:hAnsi="David" w:cs="David" w:hint="cs"/>
          <w:b/>
          <w:bCs/>
          <w:u w:val="single"/>
          <w:rtl/>
        </w:rPr>
        <w:t>".</w:t>
      </w:r>
    </w:p>
    <w:p w:rsidR="005737A9" w:rsidRPr="001C2BAD" w:rsidRDefault="005737A9" w:rsidP="0071327C">
      <w:pPr>
        <w:pStyle w:val="ListParagraph"/>
        <w:numPr>
          <w:ilvl w:val="0"/>
          <w:numId w:val="5"/>
        </w:numPr>
        <w:bidi/>
        <w:spacing w:before="240" w:line="360" w:lineRule="auto"/>
        <w:ind w:left="357" w:hanging="357"/>
        <w:contextualSpacing w:val="0"/>
        <w:jc w:val="both"/>
        <w:rPr>
          <w:rFonts w:ascii="David" w:hAnsi="David" w:cs="David"/>
        </w:rPr>
      </w:pPr>
      <w:r w:rsidRPr="001C2BAD">
        <w:rPr>
          <w:rFonts w:ascii="David" w:hAnsi="David" w:cs="David" w:hint="cs"/>
          <w:rtl/>
        </w:rPr>
        <w:t xml:space="preserve">קורות </w:t>
      </w:r>
      <w:r w:rsidR="00283C77" w:rsidRPr="001C2BAD">
        <w:rPr>
          <w:rFonts w:ascii="David" w:hAnsi="David" w:cs="David" w:hint="cs"/>
          <w:rtl/>
        </w:rPr>
        <w:t>ה</w:t>
      </w:r>
      <w:r w:rsidRPr="001C2BAD">
        <w:rPr>
          <w:rFonts w:ascii="David" w:hAnsi="David" w:cs="David" w:hint="cs"/>
          <w:rtl/>
        </w:rPr>
        <w:t>חיי</w:t>
      </w:r>
      <w:r w:rsidR="00283C77" w:rsidRPr="001C2BAD">
        <w:rPr>
          <w:rFonts w:ascii="David" w:hAnsi="David" w:cs="David" w:hint="cs"/>
          <w:rtl/>
        </w:rPr>
        <w:t xml:space="preserve">ם של הרשמת יעל </w:t>
      </w:r>
      <w:proofErr w:type="spellStart"/>
      <w:r w:rsidR="00283C77" w:rsidRPr="001C2BAD">
        <w:rPr>
          <w:rFonts w:ascii="David" w:hAnsi="David" w:cs="David" w:hint="cs"/>
          <w:rtl/>
        </w:rPr>
        <w:t>טימנס</w:t>
      </w:r>
      <w:proofErr w:type="spellEnd"/>
      <w:r w:rsidR="00283C77" w:rsidRPr="001C2BAD">
        <w:rPr>
          <w:rFonts w:ascii="David" w:hAnsi="David" w:cs="David" w:hint="cs"/>
          <w:rtl/>
        </w:rPr>
        <w:t xml:space="preserve"> כפי שפורסמו באתר האינטרנט של ההוצל"פ מציגים השכלה וניסיון </w:t>
      </w:r>
      <w:r w:rsidRPr="001C2BAD">
        <w:rPr>
          <w:rFonts w:ascii="David" w:hAnsi="David" w:cs="David" w:hint="cs"/>
          <w:rtl/>
        </w:rPr>
        <w:t xml:space="preserve"> מקצועיים </w:t>
      </w:r>
      <w:r w:rsidR="00283C77" w:rsidRPr="001C2BAD">
        <w:rPr>
          <w:rFonts w:ascii="David" w:hAnsi="David" w:cs="David" w:hint="cs"/>
          <w:rtl/>
        </w:rPr>
        <w:t xml:space="preserve">נרחבים המתפרשים על עשרות שנים, והם רצ"ב </w:t>
      </w:r>
      <w:r w:rsidR="00283C77" w:rsidRPr="001C2BAD">
        <w:rPr>
          <w:rFonts w:ascii="David" w:hAnsi="David" w:cs="David" w:hint="cs"/>
          <w:b/>
          <w:bCs/>
          <w:u w:val="single"/>
          <w:rtl/>
        </w:rPr>
        <w:t>כנספח "</w:t>
      </w:r>
      <w:r w:rsidR="008A64A8" w:rsidRPr="001C2BAD">
        <w:rPr>
          <w:rFonts w:ascii="David" w:hAnsi="David" w:cs="David" w:hint="cs"/>
          <w:b/>
          <w:bCs/>
          <w:u w:val="single"/>
          <w:rtl/>
        </w:rPr>
        <w:t>ז</w:t>
      </w:r>
      <w:r w:rsidR="00283C77" w:rsidRPr="001C2BAD">
        <w:rPr>
          <w:rFonts w:ascii="David" w:hAnsi="David" w:cs="David" w:hint="cs"/>
          <w:b/>
          <w:bCs/>
          <w:u w:val="single"/>
          <w:rtl/>
        </w:rPr>
        <w:t>".</w:t>
      </w:r>
    </w:p>
    <w:p w:rsidR="00BE5ADE" w:rsidRPr="001C2BAD" w:rsidRDefault="00B7383E"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 xml:space="preserve">להלן </w:t>
      </w:r>
      <w:r w:rsidRPr="001C2BAD">
        <w:rPr>
          <w:rFonts w:ascii="David" w:hAnsi="David" w:cs="David" w:hint="cs"/>
          <w:b/>
          <w:bCs/>
          <w:u w:val="single"/>
          <w:rtl/>
        </w:rPr>
        <w:t>חלק</w:t>
      </w:r>
      <w:r w:rsidRPr="001C2BAD">
        <w:rPr>
          <w:rFonts w:ascii="David" w:hAnsi="David" w:cs="David" w:hint="cs"/>
          <w:rtl/>
        </w:rPr>
        <w:t xml:space="preserve"> מהתנהלות </w:t>
      </w:r>
      <w:r w:rsidR="006A5250" w:rsidRPr="001C2BAD">
        <w:rPr>
          <w:rFonts w:ascii="David" w:hAnsi="David" w:cs="David" w:hint="cs"/>
          <w:rtl/>
        </w:rPr>
        <w:t xml:space="preserve">הרשמת יעל </w:t>
      </w:r>
      <w:proofErr w:type="spellStart"/>
      <w:r w:rsidR="006A5250" w:rsidRPr="001C2BAD">
        <w:rPr>
          <w:rFonts w:ascii="David" w:hAnsi="David" w:cs="David" w:hint="cs"/>
          <w:rtl/>
        </w:rPr>
        <w:t>טימנס</w:t>
      </w:r>
      <w:proofErr w:type="spellEnd"/>
      <w:r w:rsidR="006A5250" w:rsidRPr="001C2BAD">
        <w:rPr>
          <w:rFonts w:ascii="David" w:hAnsi="David" w:cs="David" w:hint="cs"/>
          <w:rtl/>
        </w:rPr>
        <w:t xml:space="preserve"> משלביו המוקדמים של ההליך</w:t>
      </w:r>
      <w:r w:rsidR="00C14AFF" w:rsidRPr="001C2BAD">
        <w:rPr>
          <w:rFonts w:ascii="David" w:hAnsi="David" w:cs="David" w:hint="cs"/>
          <w:rtl/>
        </w:rPr>
        <w:t xml:space="preserve">, </w:t>
      </w:r>
      <w:r w:rsidR="00CA2F4A" w:rsidRPr="001C2BAD">
        <w:rPr>
          <w:rFonts w:ascii="David" w:hAnsi="David" w:cs="David" w:hint="cs"/>
          <w:rtl/>
        </w:rPr>
        <w:t>ו</w:t>
      </w:r>
      <w:r w:rsidR="00103879" w:rsidRPr="001C2BAD">
        <w:rPr>
          <w:rFonts w:ascii="David" w:hAnsi="David" w:cs="David" w:hint="cs"/>
          <w:rtl/>
        </w:rPr>
        <w:t xml:space="preserve">לאור </w:t>
      </w:r>
      <w:r w:rsidR="00C14AFF" w:rsidRPr="001C2BAD">
        <w:rPr>
          <w:rFonts w:ascii="David" w:hAnsi="David" w:cs="David" w:hint="cs"/>
          <w:rtl/>
        </w:rPr>
        <w:t>השכלתה וניסיונה המקצועיים</w:t>
      </w:r>
      <w:r w:rsidR="00103879" w:rsidRPr="001C2BAD">
        <w:rPr>
          <w:rFonts w:ascii="David" w:hAnsi="David" w:cs="David" w:hint="cs"/>
          <w:rtl/>
        </w:rPr>
        <w:t xml:space="preserve"> עולה חזקה ברורה </w:t>
      </w:r>
      <w:r w:rsidR="009B209E" w:rsidRPr="001C2BAD">
        <w:rPr>
          <w:rFonts w:ascii="David" w:hAnsi="David" w:cs="David" w:hint="cs"/>
          <w:rtl/>
        </w:rPr>
        <w:t>שאין מדובר בטעויות שיפוט בתום לב</w:t>
      </w:r>
      <w:r w:rsidR="00103879" w:rsidRPr="001C2BAD">
        <w:rPr>
          <w:rFonts w:ascii="David" w:hAnsi="David" w:cs="David" w:hint="cs"/>
          <w:rtl/>
        </w:rPr>
        <w:t xml:space="preserve"> אלא בזדון ו</w:t>
      </w:r>
      <w:r w:rsidR="00CA2F4A" w:rsidRPr="001C2BAD">
        <w:rPr>
          <w:rFonts w:ascii="David" w:hAnsi="David" w:cs="David" w:hint="cs"/>
          <w:rtl/>
        </w:rPr>
        <w:t>ב</w:t>
      </w:r>
      <w:r w:rsidR="00103879" w:rsidRPr="001C2BAD">
        <w:rPr>
          <w:rFonts w:ascii="David" w:hAnsi="David" w:cs="David" w:hint="cs"/>
          <w:rtl/>
        </w:rPr>
        <w:t xml:space="preserve">הטיית משפט </w:t>
      </w:r>
      <w:r w:rsidR="00CA2F4A" w:rsidRPr="001C2BAD">
        <w:rPr>
          <w:rFonts w:ascii="David" w:hAnsi="David" w:cs="David" w:hint="cs"/>
          <w:rtl/>
        </w:rPr>
        <w:t xml:space="preserve">לשמה </w:t>
      </w:r>
      <w:r w:rsidR="00103879" w:rsidRPr="001C2BAD">
        <w:rPr>
          <w:rFonts w:ascii="David" w:hAnsi="David" w:cs="David" w:hint="cs"/>
          <w:rtl/>
        </w:rPr>
        <w:t>הכוללים יסוד נפשי</w:t>
      </w:r>
      <w:r w:rsidR="00BE5ADE" w:rsidRPr="001C2BAD">
        <w:rPr>
          <w:rFonts w:ascii="David" w:hAnsi="David" w:cs="David" w:hint="cs"/>
          <w:rtl/>
        </w:rPr>
        <w:t>:</w:t>
      </w:r>
    </w:p>
    <w:p w:rsidR="00BE5ADE" w:rsidRPr="001C2BAD" w:rsidRDefault="00BE5ADE"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התעלמה </w:t>
      </w:r>
      <w:r w:rsidR="00CA45F1" w:rsidRPr="001C2BAD">
        <w:rPr>
          <w:rFonts w:ascii="David" w:hAnsi="David" w:cs="David" w:hint="cs"/>
          <w:b/>
          <w:bCs/>
          <w:u w:val="single"/>
          <w:rtl/>
        </w:rPr>
        <w:t>לחלוטין</w:t>
      </w:r>
      <w:r w:rsidR="00CA45F1" w:rsidRPr="001C2BAD">
        <w:rPr>
          <w:rFonts w:ascii="David" w:hAnsi="David" w:cs="David" w:hint="cs"/>
          <w:rtl/>
        </w:rPr>
        <w:t xml:space="preserve"> מ-2 </w:t>
      </w:r>
      <w:r w:rsidRPr="001C2BAD">
        <w:rPr>
          <w:rFonts w:ascii="David" w:hAnsi="David" w:cs="David" w:hint="cs"/>
          <w:rtl/>
        </w:rPr>
        <w:t xml:space="preserve">בקשות </w:t>
      </w:r>
      <w:r w:rsidR="00F96929" w:rsidRPr="001C2BAD">
        <w:rPr>
          <w:rFonts w:ascii="David" w:hAnsi="David" w:cs="David" w:hint="cs"/>
          <w:b/>
          <w:bCs/>
          <w:u w:val="single"/>
          <w:rtl/>
        </w:rPr>
        <w:t>מפורשות</w:t>
      </w:r>
      <w:r w:rsidR="00F96929" w:rsidRPr="001C2BAD">
        <w:rPr>
          <w:rFonts w:ascii="David" w:hAnsi="David" w:cs="David" w:hint="cs"/>
          <w:rtl/>
        </w:rPr>
        <w:t xml:space="preserve"> (ראו פירוט בנספח </w:t>
      </w:r>
      <w:r w:rsidR="005A04B4" w:rsidRPr="001C2BAD">
        <w:rPr>
          <w:rFonts w:ascii="David" w:hAnsi="David" w:cs="David" w:hint="cs"/>
          <w:rtl/>
        </w:rPr>
        <w:t>"</w:t>
      </w:r>
      <w:r w:rsidR="004C1E10" w:rsidRPr="001C2BAD">
        <w:rPr>
          <w:rFonts w:ascii="David" w:hAnsi="David" w:cs="David" w:hint="cs"/>
          <w:rtl/>
        </w:rPr>
        <w:t>ט</w:t>
      </w:r>
      <w:r w:rsidR="00F96929" w:rsidRPr="001C2BAD">
        <w:rPr>
          <w:rFonts w:ascii="David" w:hAnsi="David" w:cs="David" w:hint="cs"/>
          <w:rtl/>
        </w:rPr>
        <w:t xml:space="preserve">") </w:t>
      </w:r>
      <w:r w:rsidRPr="001C2BAD">
        <w:rPr>
          <w:rFonts w:ascii="David" w:hAnsi="David" w:cs="David" w:hint="cs"/>
          <w:rtl/>
        </w:rPr>
        <w:t xml:space="preserve">לזימון </w:t>
      </w:r>
      <w:r w:rsidR="00134D72" w:rsidRPr="001C2BAD">
        <w:rPr>
          <w:rFonts w:ascii="David" w:hAnsi="David" w:cs="David" w:hint="cs"/>
          <w:rtl/>
        </w:rPr>
        <w:t xml:space="preserve">לחקירה נגדית </w:t>
      </w:r>
      <w:r w:rsidR="00CA45F1" w:rsidRPr="001C2BAD">
        <w:rPr>
          <w:rFonts w:ascii="David" w:hAnsi="David" w:cs="David" w:hint="cs"/>
          <w:rtl/>
        </w:rPr>
        <w:t xml:space="preserve">את </w:t>
      </w:r>
      <w:r w:rsidRPr="001C2BAD">
        <w:rPr>
          <w:rFonts w:ascii="David" w:hAnsi="David" w:cs="David" w:hint="cs"/>
          <w:rtl/>
        </w:rPr>
        <w:t xml:space="preserve">הבעלים </w:t>
      </w:r>
      <w:r w:rsidR="00134D72" w:rsidRPr="001C2BAD">
        <w:rPr>
          <w:rFonts w:ascii="David" w:hAnsi="David" w:cs="David" w:hint="cs"/>
          <w:rtl/>
        </w:rPr>
        <w:t xml:space="preserve">ומורשה החתימה היחיד </w:t>
      </w:r>
      <w:r w:rsidRPr="001C2BAD">
        <w:rPr>
          <w:rFonts w:ascii="David" w:hAnsi="David" w:cs="David" w:hint="cs"/>
          <w:rtl/>
        </w:rPr>
        <w:t>של הזוכה</w:t>
      </w:r>
      <w:r w:rsidR="00CA45F1" w:rsidRPr="001C2BAD">
        <w:rPr>
          <w:rFonts w:ascii="David" w:hAnsi="David" w:cs="David" w:hint="cs"/>
          <w:rtl/>
        </w:rPr>
        <w:t>, לה</w:t>
      </w:r>
      <w:r w:rsidR="00130B0B" w:rsidRPr="001C2BAD">
        <w:rPr>
          <w:rFonts w:ascii="David" w:hAnsi="David" w:cs="David" w:hint="cs"/>
          <w:rtl/>
        </w:rPr>
        <w:t>ל</w:t>
      </w:r>
      <w:r w:rsidR="00CA45F1" w:rsidRPr="001C2BAD">
        <w:rPr>
          <w:rFonts w:ascii="David" w:hAnsi="David" w:cs="David" w:hint="cs"/>
          <w:rtl/>
        </w:rPr>
        <w:t xml:space="preserve">ן: </w:t>
      </w:r>
      <w:r w:rsidR="00CA45F1" w:rsidRPr="001C2BAD">
        <w:rPr>
          <w:rFonts w:ascii="David" w:hAnsi="David" w:cs="David" w:hint="cs"/>
          <w:b/>
          <w:bCs/>
          <w:rtl/>
        </w:rPr>
        <w:t>אבי זעפרני</w:t>
      </w:r>
      <w:r w:rsidR="00EA5F2E" w:rsidRPr="001C2BAD">
        <w:rPr>
          <w:rFonts w:ascii="David" w:hAnsi="David" w:cs="David" w:hint="cs"/>
          <w:rtl/>
        </w:rPr>
        <w:t xml:space="preserve">, כזכותי ע"פ כל דין, </w:t>
      </w:r>
      <w:r w:rsidR="00CA45F1" w:rsidRPr="001C2BAD">
        <w:rPr>
          <w:rFonts w:ascii="David" w:hAnsi="David" w:cs="David" w:hint="cs"/>
          <w:rtl/>
        </w:rPr>
        <w:t>ו</w:t>
      </w:r>
      <w:r w:rsidRPr="001C2BAD">
        <w:rPr>
          <w:rFonts w:ascii="David" w:hAnsi="David" w:cs="David" w:hint="cs"/>
          <w:rtl/>
        </w:rPr>
        <w:t>למרות שברור</w:t>
      </w:r>
      <w:r w:rsidR="00130B0B" w:rsidRPr="001C2BAD">
        <w:rPr>
          <w:rFonts w:ascii="David" w:hAnsi="David" w:cs="David" w:hint="cs"/>
          <w:rtl/>
        </w:rPr>
        <w:t>,</w:t>
      </w:r>
      <w:r w:rsidRPr="001C2BAD">
        <w:rPr>
          <w:rFonts w:ascii="David" w:hAnsi="David" w:cs="David" w:hint="cs"/>
          <w:rtl/>
        </w:rPr>
        <w:t xml:space="preserve"> </w:t>
      </w:r>
      <w:r w:rsidR="00134D72" w:rsidRPr="001C2BAD">
        <w:rPr>
          <w:rFonts w:ascii="David" w:hAnsi="David" w:cs="David" w:hint="cs"/>
          <w:rtl/>
        </w:rPr>
        <w:t xml:space="preserve">והיה צריך להיות </w:t>
      </w:r>
      <w:r w:rsidR="00EA5F2E" w:rsidRPr="001C2BAD">
        <w:rPr>
          <w:rFonts w:ascii="David" w:hAnsi="David" w:cs="David" w:hint="cs"/>
          <w:rtl/>
        </w:rPr>
        <w:t xml:space="preserve">ברור </w:t>
      </w:r>
      <w:r w:rsidR="00134D72" w:rsidRPr="001C2BAD">
        <w:rPr>
          <w:rFonts w:ascii="David" w:hAnsi="David" w:cs="David" w:hint="cs"/>
          <w:rtl/>
        </w:rPr>
        <w:t>לכב' הרשמת</w:t>
      </w:r>
      <w:r w:rsidR="00CA45F1" w:rsidRPr="001C2BAD">
        <w:rPr>
          <w:rFonts w:ascii="David" w:hAnsi="David" w:cs="David" w:hint="cs"/>
          <w:rtl/>
        </w:rPr>
        <w:t xml:space="preserve">, </w:t>
      </w:r>
      <w:r w:rsidR="00130B0B" w:rsidRPr="001C2BAD">
        <w:rPr>
          <w:rFonts w:ascii="David" w:hAnsi="David" w:cs="David" w:hint="cs"/>
          <w:rtl/>
        </w:rPr>
        <w:t xml:space="preserve">לאור השכלתה וניסיונה, </w:t>
      </w:r>
      <w:r w:rsidRPr="001C2BAD">
        <w:rPr>
          <w:rFonts w:ascii="David" w:hAnsi="David" w:cs="David" w:hint="cs"/>
          <w:rtl/>
        </w:rPr>
        <w:t xml:space="preserve">שחקירתו דרושה </w:t>
      </w:r>
      <w:r w:rsidR="00EA5F2E" w:rsidRPr="001C2BAD">
        <w:rPr>
          <w:rFonts w:ascii="David" w:hAnsi="David" w:cs="David" w:hint="cs"/>
          <w:rtl/>
        </w:rPr>
        <w:t>והכרחית</w:t>
      </w:r>
      <w:r w:rsidR="00CA45F1" w:rsidRPr="001C2BAD">
        <w:rPr>
          <w:rFonts w:ascii="David" w:hAnsi="David" w:cs="David" w:hint="cs"/>
          <w:rtl/>
        </w:rPr>
        <w:t xml:space="preserve"> </w:t>
      </w:r>
      <w:r w:rsidR="00130B0B" w:rsidRPr="001C2BAD">
        <w:rPr>
          <w:rFonts w:ascii="David" w:hAnsi="David" w:cs="David" w:hint="cs"/>
          <w:rtl/>
        </w:rPr>
        <w:t xml:space="preserve">ובמיוחד </w:t>
      </w:r>
      <w:r w:rsidR="00CA45F1" w:rsidRPr="001C2BAD">
        <w:rPr>
          <w:rFonts w:ascii="David" w:hAnsi="David" w:cs="David" w:hint="cs"/>
          <w:rtl/>
        </w:rPr>
        <w:t>כשלא הגיב כלל לבקש</w:t>
      </w:r>
      <w:r w:rsidR="00130B0B" w:rsidRPr="001C2BAD">
        <w:rPr>
          <w:rFonts w:ascii="David" w:hAnsi="David" w:cs="David" w:hint="cs"/>
          <w:rtl/>
        </w:rPr>
        <w:t>ת</w:t>
      </w:r>
      <w:r w:rsidR="00CA45F1" w:rsidRPr="001C2BAD">
        <w:rPr>
          <w:rFonts w:ascii="David" w:hAnsi="David" w:cs="David" w:hint="cs"/>
          <w:rtl/>
        </w:rPr>
        <w:t xml:space="preserve"> </w:t>
      </w:r>
      <w:r w:rsidR="00130B0B" w:rsidRPr="001C2BAD">
        <w:rPr>
          <w:rFonts w:ascii="David" w:hAnsi="David" w:cs="David" w:hint="cs"/>
          <w:rtl/>
        </w:rPr>
        <w:t>ה</w:t>
      </w:r>
      <w:r w:rsidR="00CA45F1" w:rsidRPr="001C2BAD">
        <w:rPr>
          <w:rFonts w:ascii="David" w:hAnsi="David" w:cs="David" w:hint="cs"/>
          <w:rtl/>
        </w:rPr>
        <w:t>"פרעתי" ו</w:t>
      </w:r>
      <w:r w:rsidR="004C1E10" w:rsidRPr="001C2BAD">
        <w:rPr>
          <w:rFonts w:ascii="David" w:hAnsi="David" w:cs="David" w:hint="cs"/>
          <w:rtl/>
        </w:rPr>
        <w:t xml:space="preserve">אפילו </w:t>
      </w:r>
      <w:r w:rsidR="00130B0B" w:rsidRPr="001C2BAD">
        <w:rPr>
          <w:rFonts w:ascii="David" w:hAnsi="David" w:cs="David" w:hint="cs"/>
          <w:rtl/>
        </w:rPr>
        <w:t xml:space="preserve">לא </w:t>
      </w:r>
      <w:r w:rsidR="00CA45F1" w:rsidRPr="001C2BAD">
        <w:rPr>
          <w:rFonts w:ascii="David" w:hAnsi="David" w:cs="David" w:hint="cs"/>
          <w:rtl/>
        </w:rPr>
        <w:t>הגיש תצהיר</w:t>
      </w:r>
      <w:r w:rsidR="007C654F" w:rsidRPr="001C2BAD">
        <w:rPr>
          <w:rFonts w:ascii="David" w:hAnsi="David" w:cs="David" w:hint="cs"/>
          <w:rtl/>
        </w:rPr>
        <w:t>.</w:t>
      </w:r>
    </w:p>
    <w:p w:rsidR="00C14F20" w:rsidRPr="001C2BAD" w:rsidRDefault="00C14F20"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רק בבקשה השלישית לזימון אבי זעפרני לחקירה נגדית, נתנה הרשמת </w:t>
      </w:r>
      <w:proofErr w:type="spellStart"/>
      <w:r w:rsidRPr="001C2BAD">
        <w:rPr>
          <w:rFonts w:ascii="David" w:hAnsi="David" w:cs="David" w:hint="cs"/>
          <w:rtl/>
        </w:rPr>
        <w:t>טימנס</w:t>
      </w:r>
      <w:proofErr w:type="spellEnd"/>
      <w:r w:rsidRPr="001C2BAD">
        <w:rPr>
          <w:rFonts w:ascii="David" w:hAnsi="David" w:cs="David" w:hint="cs"/>
          <w:rtl/>
        </w:rPr>
        <w:t xml:space="preserve"> החלטה </w:t>
      </w:r>
      <w:r w:rsidR="004C1E10" w:rsidRPr="001C2BAD">
        <w:rPr>
          <w:rFonts w:ascii="David" w:hAnsi="David" w:cs="David" w:hint="cs"/>
          <w:rtl/>
        </w:rPr>
        <w:t>ו</w:t>
      </w:r>
      <w:r w:rsidRPr="001C2BAD">
        <w:rPr>
          <w:rFonts w:ascii="David" w:hAnsi="David" w:cs="David" w:hint="cs"/>
          <w:rtl/>
        </w:rPr>
        <w:t>אף מבלי לבקש כלל את עמדת הזוכה</w:t>
      </w:r>
      <w:r w:rsidR="001C5271" w:rsidRPr="001C2BAD">
        <w:rPr>
          <w:rFonts w:ascii="David" w:hAnsi="David" w:cs="David" w:hint="cs"/>
          <w:rtl/>
        </w:rPr>
        <w:t>,</w:t>
      </w:r>
      <w:r w:rsidRPr="001C2BAD">
        <w:rPr>
          <w:rFonts w:ascii="David" w:hAnsi="David" w:cs="David" w:hint="cs"/>
          <w:rtl/>
        </w:rPr>
        <w:t xml:space="preserve"> ובה קבעה</w:t>
      </w:r>
      <w:r w:rsidR="004C1E10" w:rsidRPr="001C2BAD">
        <w:rPr>
          <w:rFonts w:ascii="David" w:hAnsi="David" w:cs="David" w:hint="cs"/>
          <w:rtl/>
        </w:rPr>
        <w:t>,</w:t>
      </w:r>
      <w:r w:rsidRPr="001C2BAD">
        <w:rPr>
          <w:rFonts w:ascii="David" w:hAnsi="David" w:cs="David" w:hint="cs"/>
          <w:rtl/>
        </w:rPr>
        <w:t xml:space="preserve"> ללא כל נימוק</w:t>
      </w:r>
      <w:r w:rsidR="004C1E10" w:rsidRPr="001C2BAD">
        <w:rPr>
          <w:rFonts w:ascii="David" w:hAnsi="David" w:cs="David" w:hint="cs"/>
          <w:rtl/>
        </w:rPr>
        <w:t>,</w:t>
      </w:r>
      <w:r w:rsidRPr="001C2BAD">
        <w:rPr>
          <w:rFonts w:ascii="David" w:hAnsi="David" w:cs="David" w:hint="cs"/>
          <w:rtl/>
        </w:rPr>
        <w:t xml:space="preserve"> </w:t>
      </w:r>
      <w:r w:rsidR="004C1E10" w:rsidRPr="001C2BAD">
        <w:rPr>
          <w:rFonts w:ascii="David" w:hAnsi="David" w:cs="David" w:hint="cs"/>
          <w:rtl/>
        </w:rPr>
        <w:t>ש</w:t>
      </w:r>
      <w:r w:rsidRPr="001C2BAD">
        <w:rPr>
          <w:rFonts w:ascii="David" w:hAnsi="David" w:cs="David" w:hint="cs"/>
          <w:rtl/>
        </w:rPr>
        <w:t>אם בסוף הדיון יהיה צורך, אזי יזומן אבי זעפרני לחקירה נגדית</w:t>
      </w:r>
      <w:r w:rsidR="005A04B4" w:rsidRPr="001C2BAD">
        <w:rPr>
          <w:rFonts w:ascii="David" w:hAnsi="David" w:cs="David" w:hint="cs"/>
          <w:rtl/>
        </w:rPr>
        <w:t xml:space="preserve"> בדיון נוסף</w:t>
      </w:r>
      <w:r w:rsidRPr="001C2BAD">
        <w:rPr>
          <w:rFonts w:ascii="David" w:hAnsi="David" w:cs="David" w:hint="cs"/>
          <w:rtl/>
        </w:rPr>
        <w:t>, כשברור</w:t>
      </w:r>
      <w:r w:rsidR="001C5271" w:rsidRPr="001C2BAD">
        <w:rPr>
          <w:rFonts w:ascii="David" w:hAnsi="David" w:cs="David" w:hint="cs"/>
          <w:rtl/>
        </w:rPr>
        <w:t>,</w:t>
      </w:r>
      <w:r w:rsidRPr="001C2BAD">
        <w:rPr>
          <w:rFonts w:ascii="David" w:hAnsi="David" w:cs="David" w:hint="cs"/>
          <w:rtl/>
        </w:rPr>
        <w:t xml:space="preserve"> והיה צריך להיות </w:t>
      </w:r>
      <w:r w:rsidR="001C5271" w:rsidRPr="001C2BAD">
        <w:rPr>
          <w:rFonts w:ascii="David" w:hAnsi="David" w:cs="David" w:hint="cs"/>
          <w:rtl/>
        </w:rPr>
        <w:t xml:space="preserve">ברור </w:t>
      </w:r>
      <w:proofErr w:type="spellStart"/>
      <w:r w:rsidR="001C5271" w:rsidRPr="001C2BAD">
        <w:rPr>
          <w:rFonts w:ascii="David" w:hAnsi="David" w:cs="David" w:hint="cs"/>
          <w:rtl/>
        </w:rPr>
        <w:t>לרשמת</w:t>
      </w:r>
      <w:proofErr w:type="spellEnd"/>
      <w:r w:rsidR="001C5271" w:rsidRPr="001C2BAD">
        <w:rPr>
          <w:rFonts w:ascii="David" w:hAnsi="David" w:cs="David" w:hint="cs"/>
          <w:rtl/>
        </w:rPr>
        <w:t xml:space="preserve"> </w:t>
      </w:r>
      <w:proofErr w:type="spellStart"/>
      <w:r w:rsidR="001C5271" w:rsidRPr="001C2BAD">
        <w:rPr>
          <w:rFonts w:ascii="David" w:hAnsi="David" w:cs="David" w:hint="cs"/>
          <w:rtl/>
        </w:rPr>
        <w:t>טימנס</w:t>
      </w:r>
      <w:proofErr w:type="spellEnd"/>
      <w:r w:rsidRPr="001C2BAD">
        <w:rPr>
          <w:rFonts w:ascii="David" w:hAnsi="David" w:cs="David" w:hint="cs"/>
          <w:rtl/>
        </w:rPr>
        <w:t xml:space="preserve">, שזעפרני </w:t>
      </w:r>
      <w:r w:rsidR="004C1E10" w:rsidRPr="001C2BAD">
        <w:rPr>
          <w:rFonts w:ascii="David" w:hAnsi="David" w:cs="David" w:hint="cs"/>
          <w:rtl/>
        </w:rPr>
        <w:t>נדרש ל</w:t>
      </w:r>
      <w:r w:rsidRPr="001C2BAD">
        <w:rPr>
          <w:rFonts w:ascii="David" w:hAnsi="David" w:cs="David" w:hint="cs"/>
          <w:rtl/>
        </w:rPr>
        <w:t>חקירה</w:t>
      </w:r>
      <w:r w:rsidR="001C5271" w:rsidRPr="001C2BAD">
        <w:rPr>
          <w:rFonts w:ascii="David" w:hAnsi="David" w:cs="David" w:hint="cs"/>
          <w:rtl/>
        </w:rPr>
        <w:t xml:space="preserve"> מלכתחילה</w:t>
      </w:r>
      <w:r w:rsidRPr="001C2BAD">
        <w:rPr>
          <w:rFonts w:ascii="David" w:hAnsi="David" w:cs="David" w:hint="cs"/>
          <w:rtl/>
        </w:rPr>
        <w:t xml:space="preserve">, </w:t>
      </w:r>
      <w:r w:rsidR="001C5271" w:rsidRPr="001C2BAD">
        <w:rPr>
          <w:rFonts w:ascii="David" w:hAnsi="David" w:cs="David" w:hint="cs"/>
          <w:rtl/>
        </w:rPr>
        <w:t>ו</w:t>
      </w:r>
      <w:r w:rsidRPr="001C2BAD">
        <w:rPr>
          <w:rFonts w:ascii="David" w:hAnsi="David" w:cs="David" w:hint="cs"/>
          <w:rtl/>
        </w:rPr>
        <w:t>כפי ש</w:t>
      </w:r>
      <w:r w:rsidR="004C1E10" w:rsidRPr="001C2BAD">
        <w:rPr>
          <w:rFonts w:ascii="David" w:hAnsi="David" w:cs="David" w:hint="cs"/>
          <w:rtl/>
        </w:rPr>
        <w:t>עו</w:t>
      </w:r>
      <w:r w:rsidR="001C5271" w:rsidRPr="001C2BAD">
        <w:rPr>
          <w:rFonts w:ascii="David" w:hAnsi="David" w:cs="David" w:hint="cs"/>
          <w:rtl/>
        </w:rPr>
        <w:t xml:space="preserve">לה מדבריה שלה </w:t>
      </w:r>
      <w:r w:rsidRPr="001C2BAD">
        <w:rPr>
          <w:rFonts w:ascii="David" w:hAnsi="David" w:cs="David" w:hint="cs"/>
          <w:rtl/>
        </w:rPr>
        <w:t xml:space="preserve">אח"כ </w:t>
      </w:r>
      <w:r w:rsidR="001C5271" w:rsidRPr="001C2BAD">
        <w:rPr>
          <w:rFonts w:ascii="David" w:hAnsi="David" w:cs="David" w:hint="cs"/>
          <w:rtl/>
        </w:rPr>
        <w:t>בדיון.</w:t>
      </w:r>
      <w:r w:rsidR="001527E5" w:rsidRPr="001C2BAD">
        <w:rPr>
          <w:rFonts w:ascii="David" w:hAnsi="David" w:cs="David" w:hint="cs"/>
          <w:rtl/>
        </w:rPr>
        <w:t xml:space="preserve"> ההחלטה היא </w:t>
      </w:r>
      <w:r w:rsidR="001527E5" w:rsidRPr="001C2BAD">
        <w:rPr>
          <w:rFonts w:ascii="David" w:hAnsi="David" w:cs="David" w:hint="cs"/>
          <w:b/>
          <w:bCs/>
          <w:u w:val="single"/>
          <w:rtl/>
        </w:rPr>
        <w:t>נספח 1 לנספח "ט".</w:t>
      </w:r>
    </w:p>
    <w:p w:rsidR="00F96929" w:rsidRPr="001C2BAD" w:rsidRDefault="00C14F20"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על סירוב הרשמת </w:t>
      </w:r>
      <w:proofErr w:type="spellStart"/>
      <w:r w:rsidRPr="001C2BAD">
        <w:rPr>
          <w:rFonts w:ascii="David" w:hAnsi="David" w:cs="David" w:hint="cs"/>
          <w:rtl/>
        </w:rPr>
        <w:t>טימנס</w:t>
      </w:r>
      <w:proofErr w:type="spellEnd"/>
      <w:r w:rsidRPr="001C2BAD">
        <w:rPr>
          <w:rFonts w:ascii="David" w:hAnsi="David" w:cs="David" w:hint="cs"/>
          <w:rtl/>
        </w:rPr>
        <w:t xml:space="preserve"> לזמן את זעפרני לחקירה הוגשה </w:t>
      </w:r>
      <w:proofErr w:type="spellStart"/>
      <w:r w:rsidRPr="001C2BAD">
        <w:rPr>
          <w:rFonts w:ascii="David" w:hAnsi="David" w:cs="David" w:hint="cs"/>
          <w:rtl/>
        </w:rPr>
        <w:t>בר"ע</w:t>
      </w:r>
      <w:proofErr w:type="spellEnd"/>
      <w:r w:rsidRPr="001C2BAD">
        <w:rPr>
          <w:rFonts w:ascii="David" w:hAnsi="David" w:cs="David" w:hint="cs"/>
          <w:rtl/>
        </w:rPr>
        <w:t xml:space="preserve"> שנדחתה </w:t>
      </w:r>
      <w:r w:rsidR="001C5271" w:rsidRPr="001C2BAD">
        <w:rPr>
          <w:rFonts w:ascii="David" w:hAnsi="David" w:cs="David" w:hint="cs"/>
          <w:rtl/>
        </w:rPr>
        <w:t xml:space="preserve">באותן שיטות של </w:t>
      </w:r>
      <w:r w:rsidRPr="001C2BAD">
        <w:rPr>
          <w:rFonts w:ascii="David" w:hAnsi="David" w:cs="David" w:hint="cs"/>
          <w:rtl/>
        </w:rPr>
        <w:t>הטיית משפט ע"י השופט טל חבקין</w:t>
      </w:r>
      <w:r w:rsidR="001C5271" w:rsidRPr="001C2BAD">
        <w:rPr>
          <w:rFonts w:ascii="David" w:hAnsi="David" w:cs="David" w:hint="cs"/>
          <w:rtl/>
        </w:rPr>
        <w:t xml:space="preserve"> בהחלטה </w:t>
      </w:r>
      <w:r w:rsidRPr="001C2BAD">
        <w:rPr>
          <w:rFonts w:ascii="David" w:hAnsi="David" w:cs="David" w:hint="cs"/>
          <w:rtl/>
        </w:rPr>
        <w:t xml:space="preserve">לא </w:t>
      </w:r>
      <w:r w:rsidR="001C5271" w:rsidRPr="001C2BAD">
        <w:rPr>
          <w:rFonts w:ascii="David" w:hAnsi="David" w:cs="David" w:hint="cs"/>
          <w:rtl/>
        </w:rPr>
        <w:t xml:space="preserve">מנומקת </w:t>
      </w:r>
      <w:r w:rsidRPr="001C2BAD">
        <w:rPr>
          <w:rFonts w:ascii="David" w:hAnsi="David" w:cs="David" w:hint="cs"/>
          <w:rtl/>
        </w:rPr>
        <w:t xml:space="preserve">ותוך </w:t>
      </w:r>
      <w:r w:rsidR="001C5271" w:rsidRPr="001C2BAD">
        <w:rPr>
          <w:rFonts w:ascii="David" w:hAnsi="David" w:cs="David" w:hint="cs"/>
          <w:rtl/>
        </w:rPr>
        <w:t>ההשמטה ו</w:t>
      </w:r>
      <w:r w:rsidRPr="001C2BAD">
        <w:rPr>
          <w:rFonts w:ascii="David" w:hAnsi="David" w:cs="David" w:hint="cs"/>
          <w:rtl/>
        </w:rPr>
        <w:t xml:space="preserve">התעלמות מוחלטת מכל העובדות והטענות הבסיסות והמהותיות ביותר שלי, ואין מדובר בטעות אלא בהתנהלות מכוונת </w:t>
      </w:r>
      <w:r w:rsidR="004C1E10" w:rsidRPr="001C2BAD">
        <w:rPr>
          <w:rFonts w:ascii="David" w:hAnsi="David" w:cs="David" w:hint="cs"/>
          <w:rtl/>
        </w:rPr>
        <w:t>ו</w:t>
      </w:r>
      <w:r w:rsidR="001C5271" w:rsidRPr="001C2BAD">
        <w:rPr>
          <w:rFonts w:ascii="David" w:hAnsi="David" w:cs="David" w:hint="cs"/>
          <w:rtl/>
        </w:rPr>
        <w:t xml:space="preserve">בזדון </w:t>
      </w:r>
      <w:r w:rsidRPr="001C2BAD">
        <w:rPr>
          <w:rFonts w:ascii="David" w:hAnsi="David" w:cs="David" w:hint="cs"/>
          <w:rtl/>
        </w:rPr>
        <w:t>עם יסוד נפשי לאור קורות חייו של השופט המלומד</w:t>
      </w:r>
      <w:r w:rsidR="007C654F" w:rsidRPr="001C2BAD">
        <w:rPr>
          <w:rFonts w:ascii="David" w:hAnsi="David" w:cs="David" w:hint="cs"/>
          <w:rtl/>
        </w:rPr>
        <w:t>, וכשעולה חשד כבד שמדובר בהתנהלות לא חוקית מתואמת ומאורגנת של כלל הערכאות.</w:t>
      </w:r>
    </w:p>
    <w:p w:rsidR="00C14F20" w:rsidRPr="001C2BAD" w:rsidRDefault="00F96929" w:rsidP="0071327C">
      <w:pPr>
        <w:pStyle w:val="ListParagraph"/>
        <w:bidi/>
        <w:spacing w:before="120" w:line="360" w:lineRule="auto"/>
        <w:ind w:left="794"/>
        <w:contextualSpacing w:val="0"/>
        <w:jc w:val="both"/>
        <w:rPr>
          <w:rFonts w:ascii="David" w:hAnsi="David" w:cs="David"/>
        </w:rPr>
      </w:pPr>
      <w:r w:rsidRPr="001C2BAD">
        <w:rPr>
          <w:rFonts w:ascii="David" w:hAnsi="David" w:cs="David" w:hint="cs"/>
          <w:rtl/>
        </w:rPr>
        <w:t xml:space="preserve">קורות חייו של השופט טל חבקין </w:t>
      </w:r>
      <w:r w:rsidR="00C14F20" w:rsidRPr="001C2BAD">
        <w:rPr>
          <w:rFonts w:ascii="David" w:hAnsi="David" w:cs="David" w:hint="cs"/>
          <w:rtl/>
        </w:rPr>
        <w:t xml:space="preserve">רצ"ב </w:t>
      </w:r>
      <w:r w:rsidR="00C14F20" w:rsidRPr="001C2BAD">
        <w:rPr>
          <w:rFonts w:ascii="David" w:hAnsi="David" w:cs="David" w:hint="cs"/>
          <w:b/>
          <w:bCs/>
          <w:u w:val="single"/>
          <w:rtl/>
        </w:rPr>
        <w:t xml:space="preserve">כנספח </w:t>
      </w:r>
      <w:r w:rsidRPr="001C2BAD">
        <w:rPr>
          <w:rFonts w:ascii="David" w:hAnsi="David" w:cs="David" w:hint="cs"/>
          <w:b/>
          <w:bCs/>
          <w:u w:val="single"/>
          <w:rtl/>
        </w:rPr>
        <w:t>"</w:t>
      </w:r>
      <w:r w:rsidR="008A64A8" w:rsidRPr="001C2BAD">
        <w:rPr>
          <w:rFonts w:ascii="David" w:hAnsi="David" w:cs="David" w:hint="cs"/>
          <w:b/>
          <w:bCs/>
          <w:u w:val="single"/>
          <w:rtl/>
        </w:rPr>
        <w:t>ח</w:t>
      </w:r>
      <w:r w:rsidRPr="001C2BAD">
        <w:rPr>
          <w:rFonts w:ascii="David" w:hAnsi="David" w:cs="David" w:hint="cs"/>
          <w:b/>
          <w:bCs/>
          <w:u w:val="single"/>
          <w:rtl/>
        </w:rPr>
        <w:t>"</w:t>
      </w:r>
      <w:r w:rsidR="00C14F20" w:rsidRPr="001C2BAD">
        <w:rPr>
          <w:rFonts w:ascii="David" w:hAnsi="David" w:cs="David" w:hint="cs"/>
          <w:b/>
          <w:bCs/>
          <w:u w:val="single"/>
          <w:rtl/>
        </w:rPr>
        <w:t>.</w:t>
      </w:r>
    </w:p>
    <w:p w:rsidR="00C14F20" w:rsidRPr="001C2BAD" w:rsidRDefault="00C14F20" w:rsidP="0071327C">
      <w:pPr>
        <w:pStyle w:val="ListParagraph"/>
        <w:bidi/>
        <w:spacing w:before="120" w:line="360" w:lineRule="auto"/>
        <w:ind w:left="794"/>
        <w:contextualSpacing w:val="0"/>
        <w:jc w:val="both"/>
        <w:rPr>
          <w:rFonts w:ascii="David" w:hAnsi="David" w:cs="David"/>
          <w:rtl/>
        </w:rPr>
      </w:pPr>
      <w:r w:rsidRPr="001C2BAD">
        <w:rPr>
          <w:rFonts w:ascii="David" w:hAnsi="David" w:cs="David" w:hint="cs"/>
          <w:rtl/>
        </w:rPr>
        <w:t xml:space="preserve">כתב </w:t>
      </w:r>
      <w:proofErr w:type="spellStart"/>
      <w:r w:rsidRPr="001C2BAD">
        <w:rPr>
          <w:rFonts w:ascii="David" w:hAnsi="David" w:cs="David" w:hint="cs"/>
          <w:rtl/>
        </w:rPr>
        <w:t>הבר"ע</w:t>
      </w:r>
      <w:proofErr w:type="spellEnd"/>
      <w:r w:rsidRPr="001C2BAD">
        <w:rPr>
          <w:rFonts w:ascii="David" w:hAnsi="David" w:cs="David" w:hint="cs"/>
          <w:rtl/>
        </w:rPr>
        <w:t xml:space="preserve"> רע"א 19550-11-20 </w:t>
      </w:r>
      <w:r w:rsidR="00F501CD" w:rsidRPr="001C2BAD">
        <w:rPr>
          <w:rFonts w:ascii="David" w:hAnsi="David" w:cs="David" w:hint="cs"/>
          <w:rtl/>
        </w:rPr>
        <w:t xml:space="preserve">הכולל תצהיר </w:t>
      </w:r>
      <w:r w:rsidR="001527E5" w:rsidRPr="001C2BAD">
        <w:rPr>
          <w:rFonts w:ascii="David" w:hAnsi="David" w:cs="David" w:hint="cs"/>
          <w:rtl/>
        </w:rPr>
        <w:t>כולל נספח 1</w:t>
      </w:r>
      <w:r w:rsidRPr="001C2BAD">
        <w:rPr>
          <w:rFonts w:ascii="David" w:hAnsi="David" w:cs="David" w:hint="cs"/>
          <w:rtl/>
        </w:rPr>
        <w:t xml:space="preserve"> רצ"ב </w:t>
      </w:r>
      <w:r w:rsidR="00CA45F1" w:rsidRPr="001C2BAD">
        <w:rPr>
          <w:rFonts w:ascii="David" w:hAnsi="David" w:cs="David" w:hint="cs"/>
          <w:b/>
          <w:bCs/>
          <w:u w:val="single"/>
          <w:rtl/>
        </w:rPr>
        <w:t>כנספח "</w:t>
      </w:r>
      <w:r w:rsidR="008A64A8" w:rsidRPr="001C2BAD">
        <w:rPr>
          <w:rFonts w:ascii="David" w:hAnsi="David" w:cs="David" w:hint="cs"/>
          <w:b/>
          <w:bCs/>
          <w:u w:val="single"/>
          <w:rtl/>
        </w:rPr>
        <w:t>ט</w:t>
      </w:r>
      <w:r w:rsidR="00CA45F1" w:rsidRPr="001C2BAD">
        <w:rPr>
          <w:rFonts w:ascii="David" w:hAnsi="David" w:cs="David" w:hint="cs"/>
          <w:b/>
          <w:bCs/>
          <w:u w:val="single"/>
          <w:rtl/>
        </w:rPr>
        <w:t>".</w:t>
      </w:r>
      <w:r w:rsidR="00CA45F1" w:rsidRPr="001C2BAD">
        <w:rPr>
          <w:rFonts w:ascii="David" w:hAnsi="David" w:cs="David" w:hint="cs"/>
          <w:rtl/>
        </w:rPr>
        <w:t xml:space="preserve">   </w:t>
      </w:r>
    </w:p>
    <w:p w:rsidR="00C14F20" w:rsidRPr="001C2BAD" w:rsidRDefault="00CA45F1" w:rsidP="0071327C">
      <w:pPr>
        <w:pStyle w:val="ListParagraph"/>
        <w:bidi/>
        <w:spacing w:before="120" w:line="360" w:lineRule="auto"/>
        <w:ind w:left="794"/>
        <w:contextualSpacing w:val="0"/>
        <w:jc w:val="both"/>
        <w:rPr>
          <w:rFonts w:ascii="David" w:hAnsi="David" w:cs="David"/>
          <w:rtl/>
        </w:rPr>
      </w:pPr>
      <w:r w:rsidRPr="001C2BAD">
        <w:rPr>
          <w:rFonts w:ascii="David" w:hAnsi="David" w:cs="David" w:hint="cs"/>
          <w:rtl/>
        </w:rPr>
        <w:t xml:space="preserve">ההחלטה </w:t>
      </w:r>
      <w:proofErr w:type="spellStart"/>
      <w:r w:rsidRPr="001C2BAD">
        <w:rPr>
          <w:rFonts w:ascii="David" w:hAnsi="David" w:cs="David" w:hint="cs"/>
          <w:rtl/>
        </w:rPr>
        <w:t>בבר"ע</w:t>
      </w:r>
      <w:proofErr w:type="spellEnd"/>
      <w:r w:rsidR="00C14F20" w:rsidRPr="001C2BAD">
        <w:rPr>
          <w:rFonts w:ascii="David" w:hAnsi="David" w:cs="David" w:hint="cs"/>
          <w:rtl/>
        </w:rPr>
        <w:t xml:space="preserve"> רע"א 19550-11-20 </w:t>
      </w:r>
      <w:r w:rsidRPr="001C2BAD">
        <w:rPr>
          <w:rFonts w:ascii="David" w:hAnsi="David" w:cs="David" w:hint="cs"/>
          <w:rtl/>
        </w:rPr>
        <w:t xml:space="preserve">רצ"ב </w:t>
      </w:r>
      <w:r w:rsidRPr="001C2BAD">
        <w:rPr>
          <w:rFonts w:ascii="David" w:hAnsi="David" w:cs="David" w:hint="cs"/>
          <w:b/>
          <w:bCs/>
          <w:u w:val="single"/>
          <w:rtl/>
        </w:rPr>
        <w:t>כנספח "</w:t>
      </w:r>
      <w:r w:rsidR="008A64A8" w:rsidRPr="001C2BAD">
        <w:rPr>
          <w:rFonts w:ascii="David" w:hAnsi="David" w:cs="David" w:hint="cs"/>
          <w:b/>
          <w:bCs/>
          <w:u w:val="single"/>
          <w:rtl/>
        </w:rPr>
        <w:t>י</w:t>
      </w:r>
      <w:r w:rsidRPr="001C2BAD">
        <w:rPr>
          <w:rFonts w:ascii="David" w:hAnsi="David" w:cs="David" w:hint="cs"/>
          <w:b/>
          <w:bCs/>
          <w:u w:val="single"/>
          <w:rtl/>
        </w:rPr>
        <w:t>".</w:t>
      </w:r>
    </w:p>
    <w:p w:rsidR="00CA45F1" w:rsidRPr="001C2BAD" w:rsidRDefault="00CA45F1" w:rsidP="0071327C">
      <w:pPr>
        <w:pStyle w:val="ListParagraph"/>
        <w:bidi/>
        <w:spacing w:before="120" w:line="360" w:lineRule="auto"/>
        <w:ind w:left="794"/>
        <w:contextualSpacing w:val="0"/>
        <w:jc w:val="both"/>
        <w:rPr>
          <w:rFonts w:ascii="David" w:hAnsi="David" w:cs="David"/>
        </w:rPr>
      </w:pPr>
      <w:r w:rsidRPr="001C2BAD">
        <w:rPr>
          <w:rFonts w:ascii="David" w:hAnsi="David" w:cs="David" w:hint="cs"/>
          <w:rtl/>
        </w:rPr>
        <w:lastRenderedPageBreak/>
        <w:t xml:space="preserve">בקשה לעיון חוזר ולהנמקה </w:t>
      </w:r>
      <w:proofErr w:type="spellStart"/>
      <w:r w:rsidR="00C14F20" w:rsidRPr="001C2BAD">
        <w:rPr>
          <w:rFonts w:ascii="David" w:hAnsi="David" w:cs="David" w:hint="cs"/>
          <w:rtl/>
        </w:rPr>
        <w:t>בבר"ע</w:t>
      </w:r>
      <w:proofErr w:type="spellEnd"/>
      <w:r w:rsidR="00C14F20" w:rsidRPr="001C2BAD">
        <w:rPr>
          <w:rFonts w:ascii="David" w:hAnsi="David" w:cs="David" w:hint="cs"/>
          <w:rtl/>
        </w:rPr>
        <w:t xml:space="preserve"> 19550-11-20 </w:t>
      </w:r>
      <w:r w:rsidR="00681E4D" w:rsidRPr="001C2BAD">
        <w:rPr>
          <w:rFonts w:ascii="David" w:hAnsi="David" w:cs="David" w:hint="cs"/>
          <w:rtl/>
        </w:rPr>
        <w:t xml:space="preserve">כולל תצהיר </w:t>
      </w:r>
      <w:r w:rsidRPr="001C2BAD">
        <w:rPr>
          <w:rFonts w:ascii="David" w:hAnsi="David" w:cs="David" w:hint="cs"/>
          <w:rtl/>
        </w:rPr>
        <w:t xml:space="preserve">רצ"ב </w:t>
      </w:r>
      <w:r w:rsidRPr="001C2BAD">
        <w:rPr>
          <w:rFonts w:ascii="David" w:hAnsi="David" w:cs="David" w:hint="cs"/>
          <w:b/>
          <w:bCs/>
          <w:u w:val="single"/>
          <w:rtl/>
        </w:rPr>
        <w:t>כנספח "</w:t>
      </w:r>
      <w:r w:rsidR="007C654F" w:rsidRPr="001C2BAD">
        <w:rPr>
          <w:rFonts w:ascii="David" w:hAnsi="David" w:cs="David" w:hint="cs"/>
          <w:b/>
          <w:bCs/>
          <w:u w:val="single"/>
          <w:rtl/>
        </w:rPr>
        <w:t>י</w:t>
      </w:r>
      <w:r w:rsidR="008A64A8" w:rsidRPr="001C2BAD">
        <w:rPr>
          <w:rFonts w:ascii="David" w:hAnsi="David" w:cs="David" w:hint="cs"/>
          <w:b/>
          <w:bCs/>
          <w:u w:val="single"/>
          <w:rtl/>
        </w:rPr>
        <w:t>"א</w:t>
      </w:r>
      <w:r w:rsidRPr="001C2BAD">
        <w:rPr>
          <w:rFonts w:ascii="David" w:hAnsi="David" w:cs="David" w:hint="cs"/>
          <w:b/>
          <w:bCs/>
          <w:u w:val="single"/>
          <w:rtl/>
        </w:rPr>
        <w:t>".</w:t>
      </w:r>
    </w:p>
    <w:p w:rsidR="00EA5F2E" w:rsidRPr="001C2BAD" w:rsidRDefault="00EA5F2E"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העברת כ-7000 ₪ לתיק הוצל"פ אחר שלי </w:t>
      </w:r>
      <w:r w:rsidR="009B209E" w:rsidRPr="001C2BAD">
        <w:rPr>
          <w:rFonts w:ascii="David" w:hAnsi="David" w:cs="David" w:hint="cs"/>
          <w:rtl/>
        </w:rPr>
        <w:t xml:space="preserve">(510954-05-17) </w:t>
      </w:r>
      <w:r w:rsidRPr="001C2BAD">
        <w:rPr>
          <w:rFonts w:ascii="David" w:hAnsi="David" w:cs="David" w:hint="cs"/>
          <w:rtl/>
        </w:rPr>
        <w:t>כדי שלא ניתן יהיה ל</w:t>
      </w:r>
      <w:r w:rsidR="00452250" w:rsidRPr="001C2BAD">
        <w:rPr>
          <w:rFonts w:ascii="David" w:hAnsi="David" w:cs="David" w:hint="cs"/>
          <w:rtl/>
        </w:rPr>
        <w:t xml:space="preserve">עכב את ההליכים בתיק וכדי שהחוב ימשיך לצבור </w:t>
      </w:r>
      <w:r w:rsidRPr="001C2BAD">
        <w:rPr>
          <w:rFonts w:ascii="David" w:hAnsi="David" w:cs="David" w:hint="cs"/>
          <w:rtl/>
        </w:rPr>
        <w:t>ריבית פיגורים גבוהה.</w:t>
      </w:r>
    </w:p>
    <w:p w:rsidR="00EA5F2E" w:rsidRPr="001C2BAD" w:rsidRDefault="000F0918"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קביעה בתחילה שגם הסיכומים </w:t>
      </w:r>
      <w:r w:rsidR="005737A9" w:rsidRPr="001C2BAD">
        <w:rPr>
          <w:rFonts w:ascii="David" w:hAnsi="David" w:cs="David" w:hint="cs"/>
          <w:rtl/>
        </w:rPr>
        <w:t>י</w:t>
      </w:r>
      <w:r w:rsidR="00452250" w:rsidRPr="001C2BAD">
        <w:rPr>
          <w:rFonts w:ascii="David" w:hAnsi="David" w:cs="David" w:hint="cs"/>
          <w:rtl/>
        </w:rPr>
        <w:t>שמעו</w:t>
      </w:r>
      <w:r w:rsidR="005737A9" w:rsidRPr="001C2BAD">
        <w:rPr>
          <w:rFonts w:ascii="David" w:hAnsi="David" w:cs="David" w:hint="cs"/>
          <w:rtl/>
        </w:rPr>
        <w:t xml:space="preserve"> בע"פ </w:t>
      </w:r>
      <w:r w:rsidR="007D121D" w:rsidRPr="001C2BAD">
        <w:rPr>
          <w:rFonts w:ascii="David" w:hAnsi="David" w:cs="David" w:hint="cs"/>
          <w:rtl/>
        </w:rPr>
        <w:t>ב</w:t>
      </w:r>
      <w:r w:rsidR="005737A9" w:rsidRPr="001C2BAD">
        <w:rPr>
          <w:rFonts w:ascii="David" w:hAnsi="David" w:cs="David" w:hint="cs"/>
          <w:rtl/>
        </w:rPr>
        <w:t xml:space="preserve">דיון </w:t>
      </w:r>
      <w:r w:rsidR="007D121D" w:rsidRPr="001C2BAD">
        <w:rPr>
          <w:rFonts w:ascii="David" w:hAnsi="David" w:cs="David" w:hint="cs"/>
          <w:rtl/>
        </w:rPr>
        <w:t xml:space="preserve">פרונטלי </w:t>
      </w:r>
      <w:r w:rsidR="005737A9" w:rsidRPr="001C2BAD">
        <w:rPr>
          <w:rFonts w:ascii="David" w:hAnsi="David" w:cs="David" w:hint="cs"/>
          <w:b/>
          <w:bCs/>
          <w:u w:val="single"/>
          <w:rtl/>
        </w:rPr>
        <w:t>שלישי</w:t>
      </w:r>
      <w:r w:rsidR="005737A9" w:rsidRPr="001C2BAD">
        <w:rPr>
          <w:rFonts w:ascii="David" w:hAnsi="David" w:cs="David" w:hint="cs"/>
          <w:rtl/>
        </w:rPr>
        <w:t xml:space="preserve"> </w:t>
      </w:r>
      <w:r w:rsidR="005737A9" w:rsidRPr="001C2BAD">
        <w:rPr>
          <w:rFonts w:ascii="David" w:hAnsi="David" w:cs="David" w:hint="cs"/>
          <w:b/>
          <w:bCs/>
          <w:u w:val="single"/>
          <w:rtl/>
        </w:rPr>
        <w:t>מיותר לחלוטין</w:t>
      </w:r>
      <w:r w:rsidR="007D121D" w:rsidRPr="001C2BAD">
        <w:rPr>
          <w:rFonts w:ascii="David" w:hAnsi="David" w:cs="David" w:hint="cs"/>
          <w:rtl/>
        </w:rPr>
        <w:t xml:space="preserve"> במקום הגשת סיכומים בכתב, ללא כל סיבה נראית לעין ו</w:t>
      </w:r>
      <w:r w:rsidR="00103879" w:rsidRPr="001C2BAD">
        <w:rPr>
          <w:rFonts w:ascii="David" w:hAnsi="David" w:cs="David" w:hint="cs"/>
          <w:rtl/>
        </w:rPr>
        <w:t>ב</w:t>
      </w:r>
      <w:r w:rsidR="007D121D" w:rsidRPr="001C2BAD">
        <w:rPr>
          <w:rFonts w:ascii="David" w:hAnsi="David" w:cs="David" w:hint="cs"/>
          <w:rtl/>
        </w:rPr>
        <w:t>ניגוד מוחלט ל</w:t>
      </w:r>
      <w:r w:rsidR="005737A9" w:rsidRPr="001C2BAD">
        <w:rPr>
          <w:rFonts w:ascii="David" w:hAnsi="David" w:cs="David" w:hint="cs"/>
          <w:rtl/>
        </w:rPr>
        <w:t xml:space="preserve">הגיון ולשכל הישר המצביע על </w:t>
      </w:r>
      <w:r w:rsidR="00452250" w:rsidRPr="001C2BAD">
        <w:rPr>
          <w:rFonts w:ascii="David" w:hAnsi="David" w:cs="David" w:hint="cs"/>
          <w:rtl/>
        </w:rPr>
        <w:t>זדון ו</w:t>
      </w:r>
      <w:r w:rsidR="005737A9" w:rsidRPr="001C2BAD">
        <w:rPr>
          <w:rFonts w:ascii="David" w:hAnsi="David" w:cs="David" w:hint="cs"/>
          <w:rtl/>
        </w:rPr>
        <w:t xml:space="preserve">התנכלות ברורה וחמורה, שכן </w:t>
      </w:r>
      <w:r w:rsidR="00452250" w:rsidRPr="001C2BAD">
        <w:rPr>
          <w:rFonts w:ascii="David" w:hAnsi="David" w:cs="David" w:hint="cs"/>
          <w:rtl/>
        </w:rPr>
        <w:t xml:space="preserve">הרשמת </w:t>
      </w:r>
      <w:proofErr w:type="spellStart"/>
      <w:r w:rsidR="00452250" w:rsidRPr="001C2BAD">
        <w:rPr>
          <w:rFonts w:ascii="David" w:hAnsi="David" w:cs="David" w:hint="cs"/>
          <w:rtl/>
        </w:rPr>
        <w:t>טימנס</w:t>
      </w:r>
      <w:proofErr w:type="spellEnd"/>
      <w:r w:rsidR="00452250" w:rsidRPr="001C2BAD">
        <w:rPr>
          <w:rFonts w:ascii="David" w:hAnsi="David" w:cs="David" w:hint="cs"/>
          <w:rtl/>
        </w:rPr>
        <w:t xml:space="preserve"> </w:t>
      </w:r>
      <w:r w:rsidR="005737A9" w:rsidRPr="001C2BAD">
        <w:rPr>
          <w:rFonts w:ascii="David" w:hAnsi="David" w:cs="David" w:hint="cs"/>
          <w:rtl/>
        </w:rPr>
        <w:t xml:space="preserve">ידעה שהדבר יעלה לי עוד אלפי שקלים </w:t>
      </w:r>
      <w:r w:rsidR="00103879" w:rsidRPr="001C2BAD">
        <w:rPr>
          <w:rFonts w:ascii="David" w:hAnsi="David" w:cs="David" w:hint="cs"/>
          <w:rtl/>
        </w:rPr>
        <w:t>עקב</w:t>
      </w:r>
      <w:r w:rsidR="007D121D" w:rsidRPr="001C2BAD">
        <w:rPr>
          <w:rFonts w:ascii="David" w:hAnsi="David" w:cs="David" w:hint="cs"/>
          <w:rtl/>
        </w:rPr>
        <w:t xml:space="preserve"> בקשתי </w:t>
      </w:r>
      <w:r w:rsidR="005737A9" w:rsidRPr="001C2BAD">
        <w:rPr>
          <w:rFonts w:ascii="David" w:hAnsi="David" w:cs="David" w:hint="cs"/>
          <w:rtl/>
        </w:rPr>
        <w:t xml:space="preserve">להקליט את הדיונים, ובינתיים התיק ייסחב </w:t>
      </w:r>
      <w:r w:rsidR="007C654F" w:rsidRPr="001C2BAD">
        <w:rPr>
          <w:rFonts w:ascii="David" w:hAnsi="David" w:cs="David" w:hint="cs"/>
          <w:rtl/>
        </w:rPr>
        <w:t xml:space="preserve">שבועות וחודשים עד </w:t>
      </w:r>
      <w:r w:rsidR="00452250" w:rsidRPr="001C2BAD">
        <w:rPr>
          <w:rFonts w:ascii="David" w:hAnsi="David" w:cs="David" w:hint="cs"/>
          <w:rtl/>
        </w:rPr>
        <w:t xml:space="preserve">לדיון </w:t>
      </w:r>
      <w:r w:rsidR="007C654F" w:rsidRPr="001C2BAD">
        <w:rPr>
          <w:rFonts w:ascii="David" w:hAnsi="David" w:cs="David" w:hint="cs"/>
          <w:rtl/>
        </w:rPr>
        <w:t>הבא ו</w:t>
      </w:r>
      <w:r w:rsidR="00F93B77" w:rsidRPr="001C2BAD">
        <w:rPr>
          <w:rFonts w:ascii="David" w:hAnsi="David" w:cs="David" w:hint="cs"/>
          <w:rtl/>
        </w:rPr>
        <w:t>ימשיך לתפוח עקב ריבית הפיגורים, וכן הפסד של חצי יום עבודה לפחות.</w:t>
      </w:r>
    </w:p>
    <w:p w:rsidR="001D5F20" w:rsidRPr="001C2BAD" w:rsidRDefault="005737A9"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ניסתה </w:t>
      </w:r>
      <w:r w:rsidR="001D5F20" w:rsidRPr="001C2BAD">
        <w:rPr>
          <w:rFonts w:ascii="David" w:hAnsi="David" w:cs="David" w:hint="cs"/>
          <w:rtl/>
        </w:rPr>
        <w:t>ביום הדיון ובתחילת</w:t>
      </w:r>
      <w:r w:rsidR="007C654F" w:rsidRPr="001C2BAD">
        <w:rPr>
          <w:rFonts w:ascii="David" w:hAnsi="David" w:cs="David" w:hint="cs"/>
          <w:rtl/>
        </w:rPr>
        <w:t xml:space="preserve"> הדיון </w:t>
      </w:r>
      <w:r w:rsidRPr="001C2BAD">
        <w:rPr>
          <w:rFonts w:ascii="David" w:hAnsi="David" w:cs="David" w:hint="cs"/>
          <w:rtl/>
        </w:rPr>
        <w:t xml:space="preserve">למנוע </w:t>
      </w:r>
      <w:r w:rsidR="00103879" w:rsidRPr="001C2BAD">
        <w:rPr>
          <w:rFonts w:ascii="David" w:hAnsi="David" w:cs="David" w:hint="cs"/>
          <w:rtl/>
        </w:rPr>
        <w:t xml:space="preserve">בכל </w:t>
      </w:r>
      <w:r w:rsidR="007C654F" w:rsidRPr="001C2BAD">
        <w:rPr>
          <w:rFonts w:ascii="David" w:hAnsi="David" w:cs="David" w:hint="cs"/>
          <w:rtl/>
        </w:rPr>
        <w:t xml:space="preserve">כוחה </w:t>
      </w:r>
      <w:r w:rsidRPr="001C2BAD">
        <w:rPr>
          <w:rFonts w:ascii="David" w:hAnsi="David" w:cs="David" w:hint="cs"/>
          <w:rtl/>
        </w:rPr>
        <w:t>את הקלטת הדיון</w:t>
      </w:r>
      <w:r w:rsidR="007C654F" w:rsidRPr="001C2BAD">
        <w:rPr>
          <w:rFonts w:ascii="David" w:hAnsi="David" w:cs="David" w:hint="cs"/>
          <w:rtl/>
        </w:rPr>
        <w:t xml:space="preserve">, ועיכבה זמן רב את הדיון ואת המקליט מחוץ לבניין, </w:t>
      </w:r>
      <w:r w:rsidRPr="001C2BAD">
        <w:rPr>
          <w:rFonts w:ascii="David" w:hAnsi="David" w:cs="David" w:hint="cs"/>
          <w:rtl/>
        </w:rPr>
        <w:t xml:space="preserve">בטענות סרק </w:t>
      </w:r>
      <w:r w:rsidR="007C654F" w:rsidRPr="001C2BAD">
        <w:rPr>
          <w:rFonts w:ascii="David" w:hAnsi="David" w:cs="David" w:hint="cs"/>
          <w:rtl/>
        </w:rPr>
        <w:t xml:space="preserve">לפיהן </w:t>
      </w:r>
      <w:r w:rsidRPr="001C2BAD">
        <w:rPr>
          <w:rFonts w:ascii="David" w:hAnsi="David" w:cs="David" w:hint="cs"/>
          <w:rtl/>
        </w:rPr>
        <w:t xml:space="preserve">לא הודעתי </w:t>
      </w:r>
      <w:r w:rsidR="001D5F20" w:rsidRPr="001C2BAD">
        <w:rPr>
          <w:rFonts w:ascii="David" w:hAnsi="David" w:cs="David" w:hint="cs"/>
          <w:rtl/>
        </w:rPr>
        <w:t xml:space="preserve">כביכול </w:t>
      </w:r>
      <w:r w:rsidRPr="001C2BAD">
        <w:rPr>
          <w:rFonts w:ascii="David" w:hAnsi="David" w:cs="David" w:hint="cs"/>
          <w:rtl/>
        </w:rPr>
        <w:t xml:space="preserve">מי חברת ההקלטה, </w:t>
      </w:r>
      <w:r w:rsidR="00452250" w:rsidRPr="001C2BAD">
        <w:rPr>
          <w:rFonts w:ascii="David" w:hAnsi="David" w:cs="David" w:hint="cs"/>
          <w:rtl/>
        </w:rPr>
        <w:t>ולמרות שמדובר ב</w:t>
      </w:r>
      <w:r w:rsidR="001D5F20" w:rsidRPr="001C2BAD">
        <w:rPr>
          <w:rFonts w:ascii="David" w:hAnsi="David" w:cs="David" w:hint="cs"/>
          <w:rtl/>
        </w:rPr>
        <w:t xml:space="preserve">טענה לא נכונה, ומה גם שמדובר </w:t>
      </w:r>
      <w:r w:rsidR="007C654F" w:rsidRPr="001C2BAD">
        <w:rPr>
          <w:rFonts w:ascii="David" w:hAnsi="David" w:cs="David" w:hint="cs"/>
          <w:rtl/>
        </w:rPr>
        <w:t>ב</w:t>
      </w:r>
      <w:r w:rsidR="001C5271" w:rsidRPr="001C2BAD">
        <w:rPr>
          <w:rFonts w:ascii="David" w:hAnsi="David" w:cs="David" w:hint="cs"/>
          <w:rtl/>
        </w:rPr>
        <w:t xml:space="preserve">דרישה </w:t>
      </w:r>
      <w:r w:rsidR="00452250" w:rsidRPr="001C2BAD">
        <w:rPr>
          <w:rFonts w:ascii="David" w:hAnsi="David" w:cs="David" w:hint="cs"/>
          <w:rtl/>
        </w:rPr>
        <w:t xml:space="preserve">חסרת כל בסיס, היגיון ונפקות. יצוין </w:t>
      </w:r>
      <w:r w:rsidR="007D121D" w:rsidRPr="001C2BAD">
        <w:rPr>
          <w:rFonts w:ascii="David" w:hAnsi="David" w:cs="David" w:hint="cs"/>
          <w:rtl/>
        </w:rPr>
        <w:t>ש</w:t>
      </w:r>
      <w:r w:rsidR="00452250" w:rsidRPr="001C2BAD">
        <w:rPr>
          <w:rFonts w:ascii="David" w:hAnsi="David" w:cs="David" w:hint="cs"/>
          <w:rtl/>
        </w:rPr>
        <w:t xml:space="preserve">חוץ מהרשמת </w:t>
      </w:r>
      <w:proofErr w:type="spellStart"/>
      <w:r w:rsidR="00452250" w:rsidRPr="001C2BAD">
        <w:rPr>
          <w:rFonts w:ascii="David" w:hAnsi="David" w:cs="David" w:hint="cs"/>
          <w:rtl/>
        </w:rPr>
        <w:t>טימנס</w:t>
      </w:r>
      <w:proofErr w:type="spellEnd"/>
      <w:r w:rsidR="00452250" w:rsidRPr="001C2BAD">
        <w:rPr>
          <w:rFonts w:ascii="David" w:hAnsi="David" w:cs="David" w:hint="cs"/>
          <w:rtl/>
        </w:rPr>
        <w:t xml:space="preserve"> והרשמת </w:t>
      </w:r>
      <w:proofErr w:type="spellStart"/>
      <w:r w:rsidR="00452250" w:rsidRPr="001C2BAD">
        <w:rPr>
          <w:rFonts w:ascii="David" w:hAnsi="David" w:cs="David" w:hint="cs"/>
          <w:rtl/>
        </w:rPr>
        <w:t>מרקוביץ</w:t>
      </w:r>
      <w:proofErr w:type="spellEnd"/>
      <w:r w:rsidR="00452250" w:rsidRPr="001C2BAD">
        <w:rPr>
          <w:rFonts w:ascii="David" w:hAnsi="David" w:cs="David" w:hint="cs"/>
          <w:rtl/>
        </w:rPr>
        <w:t xml:space="preserve"> קינן</w:t>
      </w:r>
      <w:r w:rsidR="001C5271" w:rsidRPr="001C2BAD">
        <w:rPr>
          <w:rFonts w:ascii="David" w:hAnsi="David" w:cs="David" w:hint="cs"/>
          <w:rtl/>
        </w:rPr>
        <w:t>,</w:t>
      </w:r>
      <w:r w:rsidR="00452250" w:rsidRPr="001C2BAD">
        <w:rPr>
          <w:rFonts w:ascii="David" w:hAnsi="David" w:cs="David" w:hint="cs"/>
          <w:rtl/>
        </w:rPr>
        <w:t xml:space="preserve"> שהערימה </w:t>
      </w:r>
      <w:r w:rsidR="007C654F" w:rsidRPr="001C2BAD">
        <w:rPr>
          <w:rFonts w:ascii="David" w:hAnsi="David" w:cs="David" w:hint="cs"/>
          <w:rtl/>
        </w:rPr>
        <w:t xml:space="preserve">כל קושי אפשרי על </w:t>
      </w:r>
      <w:r w:rsidR="00452250" w:rsidRPr="001C2BAD">
        <w:rPr>
          <w:rFonts w:ascii="David" w:hAnsi="David" w:cs="David" w:hint="cs"/>
          <w:rtl/>
        </w:rPr>
        <w:t>הקלטת הדיון (ראו נספח</w:t>
      </w:r>
      <w:r w:rsidR="00585276" w:rsidRPr="001C2BAD">
        <w:rPr>
          <w:rFonts w:ascii="David" w:hAnsi="David" w:cs="David" w:hint="cs"/>
          <w:rtl/>
        </w:rPr>
        <w:t>ים</w:t>
      </w:r>
      <w:r w:rsidR="00452250" w:rsidRPr="001C2BAD">
        <w:rPr>
          <w:rFonts w:ascii="David" w:hAnsi="David" w:cs="David" w:hint="cs"/>
          <w:rtl/>
        </w:rPr>
        <w:t xml:space="preserve"> "</w:t>
      </w:r>
      <w:r w:rsidR="00585276" w:rsidRPr="001C2BAD">
        <w:rPr>
          <w:rFonts w:ascii="David" w:hAnsi="David" w:cs="David" w:hint="cs"/>
          <w:rtl/>
        </w:rPr>
        <w:t>ב</w:t>
      </w:r>
      <w:r w:rsidR="00452250" w:rsidRPr="001C2BAD">
        <w:rPr>
          <w:rFonts w:ascii="David" w:hAnsi="David" w:cs="David" w:hint="cs"/>
          <w:rtl/>
        </w:rPr>
        <w:t>"</w:t>
      </w:r>
      <w:r w:rsidR="00585276" w:rsidRPr="001C2BAD">
        <w:rPr>
          <w:rFonts w:ascii="David" w:hAnsi="David" w:cs="David" w:hint="cs"/>
          <w:rtl/>
        </w:rPr>
        <w:t xml:space="preserve"> </w:t>
      </w:r>
      <w:proofErr w:type="spellStart"/>
      <w:r w:rsidR="00585276" w:rsidRPr="001C2BAD">
        <w:rPr>
          <w:rFonts w:ascii="David" w:hAnsi="David" w:cs="David" w:hint="cs"/>
          <w:rtl/>
        </w:rPr>
        <w:t>ו"ג</w:t>
      </w:r>
      <w:proofErr w:type="spellEnd"/>
      <w:r w:rsidR="00585276" w:rsidRPr="001C2BAD">
        <w:rPr>
          <w:rFonts w:ascii="David" w:hAnsi="David" w:cs="David" w:hint="cs"/>
          <w:rtl/>
        </w:rPr>
        <w:t>"</w:t>
      </w:r>
      <w:r w:rsidR="00452250" w:rsidRPr="001C2BAD">
        <w:rPr>
          <w:rFonts w:ascii="David" w:hAnsi="David" w:cs="David" w:hint="cs"/>
          <w:rtl/>
        </w:rPr>
        <w:t xml:space="preserve">), אף שופט שלום וגם לא מחוזי </w:t>
      </w:r>
      <w:r w:rsidR="001C5271" w:rsidRPr="001C2BAD">
        <w:rPr>
          <w:rFonts w:ascii="David" w:hAnsi="David" w:cs="David" w:hint="cs"/>
          <w:rtl/>
        </w:rPr>
        <w:t>דרשו דברים אלו</w:t>
      </w:r>
      <w:r w:rsidR="00452250" w:rsidRPr="001C2BAD">
        <w:rPr>
          <w:rFonts w:ascii="David" w:hAnsi="David" w:cs="David" w:hint="cs"/>
          <w:rtl/>
        </w:rPr>
        <w:t xml:space="preserve">. סביר </w:t>
      </w:r>
      <w:r w:rsidR="006D2294" w:rsidRPr="001C2BAD">
        <w:rPr>
          <w:rFonts w:ascii="David" w:hAnsi="David" w:cs="David" w:hint="cs"/>
          <w:rtl/>
        </w:rPr>
        <w:t>מאוד</w:t>
      </w:r>
      <w:r w:rsidR="001D5F20" w:rsidRPr="001C2BAD">
        <w:rPr>
          <w:rFonts w:ascii="David" w:hAnsi="David" w:cs="David" w:hint="cs"/>
          <w:rtl/>
        </w:rPr>
        <w:t xml:space="preserve"> </w:t>
      </w:r>
      <w:r w:rsidR="00452250" w:rsidRPr="001C2BAD">
        <w:rPr>
          <w:rFonts w:ascii="David" w:hAnsi="David" w:cs="David" w:hint="cs"/>
          <w:rtl/>
        </w:rPr>
        <w:t>להניח ש</w:t>
      </w:r>
      <w:r w:rsidR="00103879" w:rsidRPr="001C2BAD">
        <w:rPr>
          <w:rFonts w:ascii="David" w:hAnsi="David" w:cs="David" w:hint="cs"/>
          <w:rtl/>
        </w:rPr>
        <w:t xml:space="preserve">הרשמת </w:t>
      </w:r>
      <w:proofErr w:type="spellStart"/>
      <w:r w:rsidR="00103879" w:rsidRPr="001C2BAD">
        <w:rPr>
          <w:rFonts w:ascii="David" w:hAnsi="David" w:cs="David" w:hint="cs"/>
          <w:rtl/>
        </w:rPr>
        <w:t>טימנס</w:t>
      </w:r>
      <w:proofErr w:type="spellEnd"/>
      <w:r w:rsidR="00103879" w:rsidRPr="001C2BAD">
        <w:rPr>
          <w:rFonts w:ascii="David" w:hAnsi="David" w:cs="David" w:hint="cs"/>
          <w:rtl/>
        </w:rPr>
        <w:t xml:space="preserve"> למדה את התנהלותה הפסולה של </w:t>
      </w:r>
      <w:r w:rsidR="007C654F" w:rsidRPr="001C2BAD">
        <w:rPr>
          <w:rFonts w:ascii="David" w:hAnsi="David" w:cs="David" w:hint="cs"/>
          <w:rtl/>
        </w:rPr>
        <w:t xml:space="preserve">עמיתתה </w:t>
      </w:r>
      <w:r w:rsidR="00103879" w:rsidRPr="001C2BAD">
        <w:rPr>
          <w:rFonts w:ascii="David" w:hAnsi="David" w:cs="David" w:hint="cs"/>
          <w:rtl/>
        </w:rPr>
        <w:t xml:space="preserve">הרשמת </w:t>
      </w:r>
      <w:proofErr w:type="spellStart"/>
      <w:r w:rsidR="00103879" w:rsidRPr="001C2BAD">
        <w:rPr>
          <w:rFonts w:ascii="David" w:hAnsi="David" w:cs="David" w:hint="cs"/>
          <w:rtl/>
        </w:rPr>
        <w:t>מרקוביץ</w:t>
      </w:r>
      <w:proofErr w:type="spellEnd"/>
      <w:r w:rsidR="00103879" w:rsidRPr="001C2BAD">
        <w:rPr>
          <w:rFonts w:ascii="David" w:hAnsi="David" w:cs="David" w:hint="cs"/>
          <w:rtl/>
        </w:rPr>
        <w:t xml:space="preserve"> קינן בתיק </w:t>
      </w:r>
      <w:r w:rsidR="001C5271" w:rsidRPr="001C2BAD">
        <w:rPr>
          <w:rFonts w:ascii="David" w:hAnsi="David" w:cs="David" w:hint="cs"/>
          <w:rtl/>
        </w:rPr>
        <w:t xml:space="preserve">425375-06-16, שגם בו ייצג </w:t>
      </w:r>
      <w:r w:rsidR="00103879" w:rsidRPr="001C2BAD">
        <w:rPr>
          <w:rFonts w:ascii="David" w:hAnsi="David" w:cs="David" w:hint="cs"/>
          <w:rtl/>
        </w:rPr>
        <w:t xml:space="preserve">עו"ד </w:t>
      </w:r>
      <w:proofErr w:type="spellStart"/>
      <w:r w:rsidR="00103879" w:rsidRPr="001C2BAD">
        <w:rPr>
          <w:rFonts w:ascii="David" w:hAnsi="David" w:cs="David" w:hint="cs"/>
          <w:rtl/>
        </w:rPr>
        <w:t>סלטון</w:t>
      </w:r>
      <w:proofErr w:type="spellEnd"/>
      <w:r w:rsidR="00103879" w:rsidRPr="001C2BAD">
        <w:rPr>
          <w:rFonts w:ascii="David" w:hAnsi="David" w:cs="David" w:hint="cs"/>
          <w:rtl/>
        </w:rPr>
        <w:t xml:space="preserve"> </w:t>
      </w:r>
      <w:r w:rsidR="001C5271" w:rsidRPr="001C2BAD">
        <w:rPr>
          <w:rFonts w:ascii="David" w:hAnsi="David" w:cs="David" w:hint="cs"/>
          <w:rtl/>
        </w:rPr>
        <w:t xml:space="preserve">את </w:t>
      </w:r>
      <w:r w:rsidR="001D5F20" w:rsidRPr="001C2BAD">
        <w:rPr>
          <w:rFonts w:ascii="David" w:hAnsi="David" w:cs="David" w:hint="cs"/>
          <w:rtl/>
        </w:rPr>
        <w:t>ניר בן משה, בנו</w:t>
      </w:r>
      <w:r w:rsidR="001C5271" w:rsidRPr="001C2BAD">
        <w:rPr>
          <w:rFonts w:ascii="David" w:hAnsi="David" w:cs="David" w:hint="cs"/>
          <w:rtl/>
        </w:rPr>
        <w:t xml:space="preserve"> של רמי בן משה שטוען שהוא וועד הבית, ו</w:t>
      </w:r>
      <w:r w:rsidR="00103879" w:rsidRPr="001C2BAD">
        <w:rPr>
          <w:rFonts w:ascii="David" w:hAnsi="David" w:cs="David" w:hint="cs"/>
          <w:rtl/>
        </w:rPr>
        <w:t>ש</w:t>
      </w:r>
      <w:r w:rsidR="001D5F20" w:rsidRPr="001C2BAD">
        <w:rPr>
          <w:rFonts w:ascii="David" w:hAnsi="David" w:cs="David" w:hint="cs"/>
          <w:rtl/>
        </w:rPr>
        <w:t>ביקש גם בתיק זה, כמו בתיק 425375-06-16 דחיה בנימוק ש</w:t>
      </w:r>
      <w:r w:rsidR="007C654F" w:rsidRPr="001C2BAD">
        <w:rPr>
          <w:rFonts w:ascii="David" w:hAnsi="David" w:cs="David" w:hint="cs"/>
          <w:rtl/>
        </w:rPr>
        <w:t xml:space="preserve">בזמן הדיון </w:t>
      </w:r>
      <w:r w:rsidR="001D5F20" w:rsidRPr="001C2BAD">
        <w:rPr>
          <w:rFonts w:ascii="David" w:hAnsi="David" w:cs="David" w:hint="cs"/>
          <w:rtl/>
        </w:rPr>
        <w:t>הוא צריך להיות במקום אחר</w:t>
      </w:r>
      <w:r w:rsidR="007D121D" w:rsidRPr="001C2BAD">
        <w:rPr>
          <w:rFonts w:ascii="David" w:hAnsi="David" w:cs="David" w:hint="cs"/>
          <w:rtl/>
        </w:rPr>
        <w:t>.</w:t>
      </w:r>
      <w:r w:rsidR="001D5F20" w:rsidRPr="001C2BAD">
        <w:rPr>
          <w:rFonts w:ascii="David" w:hAnsi="David" w:cs="David" w:hint="cs"/>
          <w:rtl/>
        </w:rPr>
        <w:t xml:space="preserve"> </w:t>
      </w:r>
      <w:r w:rsidR="007C654F" w:rsidRPr="001C2BAD">
        <w:rPr>
          <w:rFonts w:ascii="David" w:hAnsi="David" w:cs="David" w:hint="cs"/>
          <w:rtl/>
        </w:rPr>
        <w:t xml:space="preserve"> טענה נוספת של הרשמת </w:t>
      </w:r>
      <w:proofErr w:type="spellStart"/>
      <w:r w:rsidR="007C654F" w:rsidRPr="001C2BAD">
        <w:rPr>
          <w:rFonts w:ascii="David" w:hAnsi="David" w:cs="David" w:hint="cs"/>
          <w:rtl/>
        </w:rPr>
        <w:t>טימנס</w:t>
      </w:r>
      <w:proofErr w:type="spellEnd"/>
      <w:r w:rsidR="007C654F" w:rsidRPr="001C2BAD">
        <w:rPr>
          <w:rFonts w:ascii="David" w:hAnsi="David" w:cs="David" w:hint="cs"/>
          <w:rtl/>
        </w:rPr>
        <w:t xml:space="preserve"> להערמת קשיים על הקלטת הדיון הייתה שהתקנות בעניין מגפת הקורונה החלות בבתי המשפט אינן חלות בהוצאה לפועל, ובבירור לאחר הדיון התברר לי שטענות הרשמת לא </w:t>
      </w:r>
      <w:r w:rsidR="006D2294" w:rsidRPr="001C2BAD">
        <w:rPr>
          <w:rFonts w:ascii="David" w:hAnsi="David" w:cs="David" w:hint="cs"/>
          <w:rtl/>
        </w:rPr>
        <w:t>נכונות</w:t>
      </w:r>
      <w:r w:rsidR="007C654F" w:rsidRPr="001C2BAD">
        <w:rPr>
          <w:rFonts w:ascii="David" w:hAnsi="David" w:cs="David" w:hint="cs"/>
          <w:rtl/>
        </w:rPr>
        <w:t>.</w:t>
      </w:r>
    </w:p>
    <w:p w:rsidR="0004204B" w:rsidRPr="001C2BAD" w:rsidRDefault="005A04B4" w:rsidP="00DE513C">
      <w:pPr>
        <w:pStyle w:val="ListParagraph"/>
        <w:numPr>
          <w:ilvl w:val="1"/>
          <w:numId w:val="5"/>
        </w:numPr>
        <w:bidi/>
        <w:spacing w:before="240" w:line="360" w:lineRule="auto"/>
        <w:ind w:left="843" w:hanging="573"/>
        <w:contextualSpacing w:val="0"/>
        <w:jc w:val="both"/>
        <w:rPr>
          <w:rFonts w:ascii="David" w:hAnsi="David" w:cs="David"/>
        </w:rPr>
      </w:pPr>
      <w:proofErr w:type="spellStart"/>
      <w:r w:rsidRPr="001C2BAD">
        <w:rPr>
          <w:rFonts w:ascii="David" w:hAnsi="David" w:cs="David" w:hint="cs"/>
          <w:rtl/>
        </w:rPr>
        <w:t>ו</w:t>
      </w:r>
      <w:r w:rsidR="005737A9" w:rsidRPr="001C2BAD">
        <w:rPr>
          <w:rFonts w:ascii="David" w:hAnsi="David" w:cs="David" w:hint="cs"/>
          <w:rtl/>
        </w:rPr>
        <w:t>כ</w:t>
      </w:r>
      <w:r w:rsidRPr="001C2BAD">
        <w:rPr>
          <w:rFonts w:ascii="David" w:hAnsi="David" w:cs="David" w:hint="cs"/>
          <w:rtl/>
        </w:rPr>
        <w:t>ש</w:t>
      </w:r>
      <w:r w:rsidR="005737A9" w:rsidRPr="001C2BAD">
        <w:rPr>
          <w:rFonts w:ascii="David" w:hAnsi="David" w:cs="David" w:hint="cs"/>
          <w:rtl/>
        </w:rPr>
        <w:t>לרשמת</w:t>
      </w:r>
      <w:proofErr w:type="spellEnd"/>
      <w:r w:rsidR="005737A9" w:rsidRPr="001C2BAD">
        <w:rPr>
          <w:rFonts w:ascii="David" w:hAnsi="David" w:cs="David" w:hint="cs"/>
          <w:rtl/>
        </w:rPr>
        <w:t xml:space="preserve"> </w:t>
      </w:r>
      <w:proofErr w:type="spellStart"/>
      <w:r w:rsidR="005737A9" w:rsidRPr="001C2BAD">
        <w:rPr>
          <w:rFonts w:ascii="David" w:hAnsi="David" w:cs="David" w:hint="cs"/>
          <w:rtl/>
        </w:rPr>
        <w:t>טימנס</w:t>
      </w:r>
      <w:proofErr w:type="spellEnd"/>
      <w:r w:rsidR="005737A9" w:rsidRPr="001C2BAD">
        <w:rPr>
          <w:rFonts w:ascii="David" w:hAnsi="David" w:cs="David" w:hint="cs"/>
          <w:rtl/>
        </w:rPr>
        <w:t xml:space="preserve"> </w:t>
      </w:r>
      <w:r w:rsidRPr="001C2BAD">
        <w:rPr>
          <w:rFonts w:ascii="David" w:hAnsi="David" w:cs="David" w:hint="cs"/>
          <w:rtl/>
        </w:rPr>
        <w:t xml:space="preserve">כבר לא הייתה שום דרך אחרת למנוע את </w:t>
      </w:r>
      <w:r w:rsidR="007D121D" w:rsidRPr="001C2BAD">
        <w:rPr>
          <w:rFonts w:ascii="David" w:hAnsi="David" w:cs="David" w:hint="cs"/>
          <w:rtl/>
        </w:rPr>
        <w:t xml:space="preserve">חקירת </w:t>
      </w:r>
      <w:r w:rsidR="00877043" w:rsidRPr="001C2BAD">
        <w:rPr>
          <w:rFonts w:ascii="David" w:hAnsi="David" w:cs="David" w:hint="cs"/>
          <w:rtl/>
        </w:rPr>
        <w:t>אבי זעפרני</w:t>
      </w:r>
      <w:r w:rsidRPr="001C2BAD">
        <w:rPr>
          <w:rFonts w:ascii="David" w:hAnsi="David" w:cs="David" w:hint="cs"/>
          <w:rtl/>
        </w:rPr>
        <w:t xml:space="preserve"> </w:t>
      </w:r>
      <w:r w:rsidR="007D121D" w:rsidRPr="001C2BAD">
        <w:rPr>
          <w:rFonts w:ascii="David" w:hAnsi="David" w:cs="David" w:hint="cs"/>
          <w:rtl/>
        </w:rPr>
        <w:t xml:space="preserve">לאור </w:t>
      </w:r>
      <w:r w:rsidRPr="001C2BAD">
        <w:rPr>
          <w:rFonts w:ascii="David" w:hAnsi="David" w:cs="David" w:hint="cs"/>
          <w:rtl/>
        </w:rPr>
        <w:t>הנאמר ב</w:t>
      </w:r>
      <w:r w:rsidR="007D121D" w:rsidRPr="001C2BAD">
        <w:rPr>
          <w:rFonts w:ascii="David" w:hAnsi="David" w:cs="David" w:hint="cs"/>
          <w:rtl/>
        </w:rPr>
        <w:t xml:space="preserve">דיון לגבי חקירת אבי זעפרני </w:t>
      </w:r>
      <w:r w:rsidRPr="001C2BAD">
        <w:rPr>
          <w:rFonts w:ascii="David" w:hAnsi="David" w:cs="David" w:hint="cs"/>
          <w:rtl/>
        </w:rPr>
        <w:t xml:space="preserve">אף </w:t>
      </w:r>
      <w:r w:rsidR="007D121D" w:rsidRPr="001C2BAD">
        <w:rPr>
          <w:rFonts w:ascii="David" w:hAnsi="David" w:cs="David" w:hint="cs"/>
          <w:b/>
          <w:bCs/>
          <w:u w:val="single"/>
          <w:rtl/>
        </w:rPr>
        <w:t xml:space="preserve">מפי הרשמת </w:t>
      </w:r>
      <w:proofErr w:type="spellStart"/>
      <w:r w:rsidR="006428B5" w:rsidRPr="001C2BAD">
        <w:rPr>
          <w:rFonts w:ascii="David" w:hAnsi="David" w:cs="David" w:hint="cs"/>
          <w:b/>
          <w:bCs/>
          <w:u w:val="single"/>
          <w:rtl/>
        </w:rPr>
        <w:t>טימנס</w:t>
      </w:r>
      <w:proofErr w:type="spellEnd"/>
      <w:r w:rsidR="006428B5" w:rsidRPr="001C2BAD">
        <w:rPr>
          <w:rFonts w:ascii="David" w:hAnsi="David" w:cs="David" w:hint="cs"/>
          <w:b/>
          <w:bCs/>
          <w:u w:val="single"/>
          <w:rtl/>
        </w:rPr>
        <w:t xml:space="preserve"> </w:t>
      </w:r>
      <w:r w:rsidR="007D121D" w:rsidRPr="001C2BAD">
        <w:rPr>
          <w:rFonts w:ascii="David" w:hAnsi="David" w:cs="David" w:hint="cs"/>
          <w:b/>
          <w:bCs/>
          <w:u w:val="single"/>
          <w:rtl/>
        </w:rPr>
        <w:t>עצמה</w:t>
      </w:r>
      <w:r w:rsidR="007D121D" w:rsidRPr="001C2BAD">
        <w:rPr>
          <w:rFonts w:ascii="David" w:hAnsi="David" w:cs="David" w:hint="cs"/>
          <w:rtl/>
        </w:rPr>
        <w:t xml:space="preserve">, </w:t>
      </w:r>
      <w:r w:rsidR="007C654F" w:rsidRPr="001C2BAD">
        <w:rPr>
          <w:rFonts w:ascii="David" w:hAnsi="David" w:cs="David" w:hint="cs"/>
          <w:rtl/>
        </w:rPr>
        <w:t xml:space="preserve">הטילה עירבון מפלצתי </w:t>
      </w:r>
      <w:r w:rsidR="00164A58" w:rsidRPr="001C2BAD">
        <w:rPr>
          <w:rFonts w:ascii="David" w:hAnsi="David" w:cs="David" w:hint="cs"/>
          <w:rtl/>
        </w:rPr>
        <w:t xml:space="preserve">בגובה 2500 ₪ </w:t>
      </w:r>
      <w:r w:rsidR="007C654F" w:rsidRPr="001C2BAD">
        <w:rPr>
          <w:rFonts w:ascii="David" w:hAnsi="David" w:cs="David" w:hint="cs"/>
          <w:rtl/>
        </w:rPr>
        <w:t xml:space="preserve">על זימון זעפרני לחקירה </w:t>
      </w:r>
      <w:r w:rsidR="00C95FAD" w:rsidRPr="001C2BAD">
        <w:rPr>
          <w:rFonts w:ascii="David" w:hAnsi="David" w:cs="David" w:hint="cs"/>
          <w:rtl/>
        </w:rPr>
        <w:t xml:space="preserve">בדומה להתנהלות </w:t>
      </w:r>
      <w:r w:rsidR="006A4A44" w:rsidRPr="001C2BAD">
        <w:rPr>
          <w:rFonts w:ascii="David" w:hAnsi="David" w:cs="David" w:hint="cs"/>
          <w:rtl/>
        </w:rPr>
        <w:t xml:space="preserve">תיקים האחרים </w:t>
      </w:r>
      <w:r w:rsidR="00C95FAD" w:rsidRPr="001C2BAD">
        <w:rPr>
          <w:rFonts w:ascii="David" w:hAnsi="David" w:cs="David" w:hint="cs"/>
          <w:rtl/>
        </w:rPr>
        <w:t xml:space="preserve">בענייניי </w:t>
      </w:r>
      <w:r w:rsidR="00AA291B" w:rsidRPr="001C2BAD">
        <w:rPr>
          <w:rFonts w:ascii="David" w:hAnsi="David" w:cs="David" w:hint="cs"/>
          <w:rtl/>
        </w:rPr>
        <w:t xml:space="preserve">בהוצל"פ </w:t>
      </w:r>
      <w:r w:rsidR="006A4A44" w:rsidRPr="001C2BAD">
        <w:rPr>
          <w:rFonts w:ascii="David" w:hAnsi="David" w:cs="David" w:hint="cs"/>
          <w:rtl/>
        </w:rPr>
        <w:t>ש</w:t>
      </w:r>
      <w:r w:rsidR="00AA291B" w:rsidRPr="001C2BAD">
        <w:rPr>
          <w:rFonts w:ascii="David" w:hAnsi="David" w:cs="David" w:hint="cs"/>
          <w:rtl/>
        </w:rPr>
        <w:t xml:space="preserve">גם </w:t>
      </w:r>
      <w:r w:rsidR="006A4A44" w:rsidRPr="001C2BAD">
        <w:rPr>
          <w:rFonts w:ascii="David" w:hAnsi="David" w:cs="David" w:hint="cs"/>
          <w:rtl/>
        </w:rPr>
        <w:t xml:space="preserve">בהם הוטה המשפט לרעתי </w:t>
      </w:r>
      <w:r w:rsidR="00C95FAD" w:rsidRPr="001C2BAD">
        <w:rPr>
          <w:rFonts w:ascii="David" w:hAnsi="David" w:cs="David" w:hint="cs"/>
          <w:rtl/>
        </w:rPr>
        <w:t xml:space="preserve">באופן חמור </w:t>
      </w:r>
      <w:r w:rsidR="00AA291B" w:rsidRPr="001C2BAD">
        <w:rPr>
          <w:rFonts w:ascii="David" w:hAnsi="David" w:cs="David" w:hint="cs"/>
          <w:rtl/>
        </w:rPr>
        <w:t xml:space="preserve">והוגש ערעור </w:t>
      </w:r>
      <w:r w:rsidR="00C95FAD" w:rsidRPr="001C2BAD">
        <w:rPr>
          <w:rFonts w:ascii="David" w:hAnsi="David" w:cs="David" w:hint="cs"/>
          <w:rtl/>
        </w:rPr>
        <w:t xml:space="preserve">שנחסם גם הוא ע"י הטלת ערבונות גבוהים בנימוקים מעורפלים וסתומים כמחסום גישה לערכאות. </w:t>
      </w:r>
      <w:r w:rsidR="007C654F" w:rsidRPr="001C2BAD">
        <w:rPr>
          <w:rFonts w:ascii="David" w:hAnsi="David" w:cs="David" w:hint="cs"/>
          <w:rtl/>
        </w:rPr>
        <w:t xml:space="preserve">למשל </w:t>
      </w:r>
      <w:r w:rsidR="00C95FAD" w:rsidRPr="001C2BAD">
        <w:rPr>
          <w:rFonts w:ascii="David" w:hAnsi="David" w:cs="David" w:hint="cs"/>
          <w:rtl/>
        </w:rPr>
        <w:t>ב</w:t>
      </w:r>
      <w:r w:rsidR="0092404E" w:rsidRPr="001C2BAD">
        <w:rPr>
          <w:rFonts w:ascii="David" w:hAnsi="David" w:cs="David" w:hint="cs"/>
          <w:rtl/>
        </w:rPr>
        <w:t xml:space="preserve">ערעור על </w:t>
      </w:r>
      <w:r w:rsidR="006A4A44" w:rsidRPr="001C2BAD">
        <w:rPr>
          <w:rFonts w:ascii="David" w:hAnsi="David" w:cs="David" w:hint="cs"/>
          <w:rtl/>
        </w:rPr>
        <w:t xml:space="preserve">הרשמת יעל </w:t>
      </w:r>
      <w:proofErr w:type="spellStart"/>
      <w:r w:rsidR="006A4A44" w:rsidRPr="001C2BAD">
        <w:rPr>
          <w:rFonts w:ascii="David" w:hAnsi="David" w:cs="David" w:hint="cs"/>
          <w:rtl/>
        </w:rPr>
        <w:t>מרקוביץ</w:t>
      </w:r>
      <w:proofErr w:type="spellEnd"/>
      <w:r w:rsidR="006A4A44" w:rsidRPr="001C2BAD">
        <w:rPr>
          <w:rFonts w:ascii="David" w:hAnsi="David" w:cs="David" w:hint="cs"/>
          <w:rtl/>
        </w:rPr>
        <w:t xml:space="preserve"> קינן בפני השופט אמיר </w:t>
      </w:r>
      <w:proofErr w:type="spellStart"/>
      <w:r w:rsidR="006A4A44" w:rsidRPr="001C2BAD">
        <w:rPr>
          <w:rFonts w:ascii="David" w:hAnsi="David" w:cs="David" w:hint="cs"/>
          <w:rtl/>
        </w:rPr>
        <w:t>ויצנבליט</w:t>
      </w:r>
      <w:proofErr w:type="spellEnd"/>
      <w:r w:rsidR="006A4A44" w:rsidRPr="001C2BAD">
        <w:rPr>
          <w:rFonts w:ascii="David" w:hAnsi="David" w:cs="David" w:hint="cs"/>
          <w:rtl/>
        </w:rPr>
        <w:t xml:space="preserve"> </w:t>
      </w:r>
      <w:r w:rsidR="00C95FAD" w:rsidRPr="001C2BAD">
        <w:rPr>
          <w:rFonts w:ascii="David" w:hAnsi="David" w:cs="David" w:hint="cs"/>
          <w:rtl/>
        </w:rPr>
        <w:t xml:space="preserve">שהטיל ללא כל סיבה נראית לעין ובנימוקים מופרכים מעורפלים וסתומים </w:t>
      </w:r>
      <w:r w:rsidR="009C6CF6" w:rsidRPr="001C2BAD">
        <w:rPr>
          <w:rFonts w:ascii="David" w:hAnsi="David" w:cs="David" w:hint="cs"/>
          <w:rtl/>
        </w:rPr>
        <w:t>ערבון</w:t>
      </w:r>
      <w:r w:rsidR="006A4A44" w:rsidRPr="001C2BAD">
        <w:rPr>
          <w:rFonts w:ascii="David" w:hAnsi="David" w:cs="David" w:hint="cs"/>
          <w:rtl/>
        </w:rPr>
        <w:t xml:space="preserve"> מפלצתי</w:t>
      </w:r>
      <w:r w:rsidR="00C95FAD" w:rsidRPr="001C2BAD">
        <w:rPr>
          <w:rFonts w:ascii="David" w:hAnsi="David" w:cs="David" w:hint="cs"/>
          <w:rtl/>
        </w:rPr>
        <w:t xml:space="preserve"> של 7000 ₪ תוך שהוא מטה משפט </w:t>
      </w:r>
      <w:r w:rsidR="0092404E" w:rsidRPr="001C2BAD">
        <w:rPr>
          <w:rFonts w:ascii="David" w:hAnsi="David" w:cs="David" w:hint="cs"/>
          <w:rtl/>
        </w:rPr>
        <w:t>כמפורט בנספח "</w:t>
      </w:r>
      <w:r w:rsidR="00BD3AF4" w:rsidRPr="001C2BAD">
        <w:rPr>
          <w:rFonts w:ascii="David" w:hAnsi="David" w:cs="David" w:hint="cs"/>
          <w:rtl/>
        </w:rPr>
        <w:t>ד</w:t>
      </w:r>
      <w:r w:rsidR="0092404E" w:rsidRPr="001C2BAD">
        <w:rPr>
          <w:rFonts w:ascii="David" w:hAnsi="David" w:cs="David" w:hint="cs"/>
          <w:rtl/>
        </w:rPr>
        <w:t>" שאותו</w:t>
      </w:r>
      <w:r w:rsidR="0004204B" w:rsidRPr="001C2BAD">
        <w:rPr>
          <w:rFonts w:ascii="David" w:hAnsi="David" w:cs="David" w:hint="cs"/>
          <w:rtl/>
        </w:rPr>
        <w:t xml:space="preserve"> לא הפקדתי כי היה ברור ש</w:t>
      </w:r>
      <w:r w:rsidR="0092404E" w:rsidRPr="001C2BAD">
        <w:rPr>
          <w:rFonts w:ascii="David" w:hAnsi="David" w:cs="David" w:hint="cs"/>
          <w:rtl/>
        </w:rPr>
        <w:t xml:space="preserve">השופט </w:t>
      </w:r>
      <w:proofErr w:type="spellStart"/>
      <w:r w:rsidR="0092404E" w:rsidRPr="001C2BAD">
        <w:rPr>
          <w:rFonts w:ascii="David" w:hAnsi="David" w:cs="David" w:hint="cs"/>
          <w:rtl/>
        </w:rPr>
        <w:t>וצנבליט</w:t>
      </w:r>
      <w:proofErr w:type="spellEnd"/>
      <w:r w:rsidR="0092404E" w:rsidRPr="001C2BAD">
        <w:rPr>
          <w:rFonts w:ascii="David" w:hAnsi="David" w:cs="David" w:hint="cs"/>
          <w:rtl/>
        </w:rPr>
        <w:t xml:space="preserve"> </w:t>
      </w:r>
      <w:r w:rsidR="0004204B" w:rsidRPr="001C2BAD">
        <w:rPr>
          <w:rFonts w:ascii="David" w:hAnsi="David" w:cs="David" w:hint="cs"/>
          <w:rtl/>
        </w:rPr>
        <w:t xml:space="preserve"> ידחה את הערעור </w:t>
      </w:r>
      <w:r w:rsidR="00C95FAD" w:rsidRPr="001C2BAD">
        <w:rPr>
          <w:rFonts w:ascii="David" w:hAnsi="David" w:cs="David" w:hint="cs"/>
          <w:rtl/>
        </w:rPr>
        <w:t xml:space="preserve">באותן שיטות </w:t>
      </w:r>
      <w:r w:rsidR="0092404E" w:rsidRPr="001C2BAD">
        <w:rPr>
          <w:rFonts w:ascii="David" w:hAnsi="David" w:cs="David" w:hint="cs"/>
          <w:rtl/>
        </w:rPr>
        <w:t xml:space="preserve">מטות משפט </w:t>
      </w:r>
      <w:r w:rsidR="00DE513C" w:rsidRPr="001C2BAD">
        <w:rPr>
          <w:rFonts w:ascii="David" w:hAnsi="David" w:cs="David" w:hint="cs"/>
          <w:rtl/>
        </w:rPr>
        <w:t>שנהג, ו</w:t>
      </w:r>
      <w:r w:rsidR="0092404E" w:rsidRPr="001C2BAD">
        <w:rPr>
          <w:rFonts w:ascii="David" w:hAnsi="David" w:cs="David" w:hint="cs"/>
          <w:rtl/>
        </w:rPr>
        <w:t xml:space="preserve">כמו הרשמת </w:t>
      </w:r>
      <w:proofErr w:type="spellStart"/>
      <w:r w:rsidR="0092404E" w:rsidRPr="001C2BAD">
        <w:rPr>
          <w:rFonts w:ascii="David" w:hAnsi="David" w:cs="David" w:hint="cs"/>
          <w:rtl/>
        </w:rPr>
        <w:t>מרקוביץ</w:t>
      </w:r>
      <w:proofErr w:type="spellEnd"/>
      <w:r w:rsidR="0092404E" w:rsidRPr="001C2BAD">
        <w:rPr>
          <w:rFonts w:ascii="David" w:hAnsi="David" w:cs="David" w:hint="cs"/>
          <w:rtl/>
        </w:rPr>
        <w:t xml:space="preserve"> </w:t>
      </w:r>
      <w:r w:rsidR="00C95FAD" w:rsidRPr="001C2BAD">
        <w:rPr>
          <w:rFonts w:ascii="David" w:hAnsi="David" w:cs="David" w:hint="cs"/>
          <w:rtl/>
        </w:rPr>
        <w:t>של ציון חצאי אמיתות</w:t>
      </w:r>
      <w:r w:rsidR="00DE513C" w:rsidRPr="001C2BAD">
        <w:rPr>
          <w:rFonts w:ascii="David" w:hAnsi="David" w:cs="David" w:hint="cs"/>
          <w:rtl/>
        </w:rPr>
        <w:t xml:space="preserve"> וחצאי הלכות</w:t>
      </w:r>
      <w:r w:rsidR="0004204B" w:rsidRPr="001C2BAD">
        <w:rPr>
          <w:rFonts w:ascii="David" w:hAnsi="David" w:cs="David" w:hint="cs"/>
          <w:rtl/>
        </w:rPr>
        <w:t>,</w:t>
      </w:r>
      <w:r w:rsidR="0092404E" w:rsidRPr="001C2BAD">
        <w:rPr>
          <w:rFonts w:ascii="David" w:hAnsi="David" w:cs="David" w:hint="cs"/>
          <w:rtl/>
        </w:rPr>
        <w:t xml:space="preserve"> הוצאת דברים מהקשרם, </w:t>
      </w:r>
      <w:r w:rsidR="0004204B" w:rsidRPr="001C2BAD">
        <w:rPr>
          <w:rFonts w:ascii="David" w:hAnsi="David" w:cs="David" w:hint="cs"/>
          <w:rtl/>
        </w:rPr>
        <w:t>התעלמות מה</w:t>
      </w:r>
      <w:r w:rsidR="00DE513C" w:rsidRPr="001C2BAD">
        <w:rPr>
          <w:rFonts w:ascii="David" w:hAnsi="David" w:cs="David" w:hint="cs"/>
          <w:rtl/>
        </w:rPr>
        <w:t>דין ו</w:t>
      </w:r>
      <w:r w:rsidR="0004204B" w:rsidRPr="001C2BAD">
        <w:rPr>
          <w:rFonts w:ascii="David" w:hAnsi="David" w:cs="David" w:hint="cs"/>
          <w:rtl/>
        </w:rPr>
        <w:t>מ</w:t>
      </w:r>
      <w:r w:rsidR="0092404E" w:rsidRPr="001C2BAD">
        <w:rPr>
          <w:rFonts w:ascii="David" w:hAnsi="David" w:cs="David" w:hint="cs"/>
          <w:rtl/>
        </w:rPr>
        <w:t xml:space="preserve">פסיקת </w:t>
      </w:r>
      <w:r w:rsidR="0004204B" w:rsidRPr="001C2BAD">
        <w:rPr>
          <w:rFonts w:ascii="David" w:hAnsi="David" w:cs="David" w:hint="cs"/>
          <w:rtl/>
        </w:rPr>
        <w:t>ביהמ"ש העליון</w:t>
      </w:r>
      <w:r w:rsidR="0092404E" w:rsidRPr="001C2BAD">
        <w:rPr>
          <w:rFonts w:ascii="David" w:hAnsi="David" w:cs="David" w:hint="cs"/>
          <w:rtl/>
        </w:rPr>
        <w:t>,</w:t>
      </w:r>
      <w:r w:rsidR="00C95FAD" w:rsidRPr="001C2BAD">
        <w:rPr>
          <w:rFonts w:ascii="David" w:hAnsi="David" w:cs="David" w:hint="cs"/>
          <w:rtl/>
        </w:rPr>
        <w:t xml:space="preserve"> </w:t>
      </w:r>
      <w:r w:rsidR="0004204B" w:rsidRPr="001C2BAD">
        <w:rPr>
          <w:rFonts w:ascii="David" w:hAnsi="David" w:cs="David" w:hint="cs"/>
          <w:rtl/>
        </w:rPr>
        <w:t xml:space="preserve">השמטת העובדות והטענות הבסיסיות והמהותיות ביותר </w:t>
      </w:r>
      <w:r w:rsidR="00DE513C" w:rsidRPr="001C2BAD">
        <w:rPr>
          <w:rFonts w:ascii="David" w:hAnsi="David" w:cs="David" w:hint="cs"/>
          <w:rtl/>
        </w:rPr>
        <w:t>כ</w:t>
      </w:r>
      <w:r w:rsidR="0092404E" w:rsidRPr="001C2BAD">
        <w:rPr>
          <w:rFonts w:ascii="David" w:hAnsi="David" w:cs="David" w:hint="cs"/>
          <w:rtl/>
        </w:rPr>
        <w:t>שם ש</w:t>
      </w:r>
      <w:r w:rsidR="0004204B" w:rsidRPr="001C2BAD">
        <w:rPr>
          <w:rFonts w:ascii="David" w:hAnsi="David" w:cs="David" w:hint="cs"/>
          <w:rtl/>
        </w:rPr>
        <w:t xml:space="preserve">פעלה </w:t>
      </w:r>
      <w:r w:rsidR="00DE513C" w:rsidRPr="001C2BAD">
        <w:rPr>
          <w:rFonts w:ascii="David" w:hAnsi="David" w:cs="David" w:hint="cs"/>
          <w:rtl/>
        </w:rPr>
        <w:t xml:space="preserve">אח"כ </w:t>
      </w:r>
      <w:r w:rsidR="0004204B" w:rsidRPr="001C2BAD">
        <w:rPr>
          <w:rFonts w:ascii="David" w:hAnsi="David" w:cs="David" w:hint="cs"/>
          <w:rtl/>
        </w:rPr>
        <w:t>גם השופטת אביגי</w:t>
      </w:r>
      <w:r w:rsidR="0092404E" w:rsidRPr="001C2BAD">
        <w:rPr>
          <w:rFonts w:ascii="David" w:hAnsi="David" w:cs="David" w:hint="cs"/>
          <w:rtl/>
        </w:rPr>
        <w:t xml:space="preserve">ל כהן </w:t>
      </w:r>
      <w:proofErr w:type="spellStart"/>
      <w:r w:rsidR="0092404E" w:rsidRPr="001C2BAD">
        <w:rPr>
          <w:rFonts w:ascii="David" w:hAnsi="David" w:cs="David" w:hint="cs"/>
          <w:rtl/>
        </w:rPr>
        <w:t>בבר"ע</w:t>
      </w:r>
      <w:proofErr w:type="spellEnd"/>
      <w:r w:rsidR="0092404E" w:rsidRPr="001C2BAD">
        <w:rPr>
          <w:rFonts w:ascii="David" w:hAnsi="David" w:cs="David" w:hint="cs"/>
          <w:rtl/>
        </w:rPr>
        <w:t xml:space="preserve"> שהגשתי בגלגול שלישי.</w:t>
      </w:r>
    </w:p>
    <w:p w:rsidR="006A4A44" w:rsidRPr="001C2BAD" w:rsidRDefault="0004204B" w:rsidP="0071327C">
      <w:pPr>
        <w:pStyle w:val="ListParagraph"/>
        <w:numPr>
          <w:ilvl w:val="1"/>
          <w:numId w:val="5"/>
        </w:numPr>
        <w:bidi/>
        <w:spacing w:before="240" w:line="360" w:lineRule="auto"/>
        <w:ind w:left="843" w:hanging="573"/>
        <w:contextualSpacing w:val="0"/>
        <w:jc w:val="both"/>
        <w:rPr>
          <w:rFonts w:ascii="David" w:hAnsi="David" w:cs="David"/>
        </w:rPr>
      </w:pPr>
      <w:r w:rsidRPr="001C2BAD">
        <w:rPr>
          <w:rFonts w:ascii="David" w:hAnsi="David" w:cs="David" w:hint="cs"/>
          <w:rtl/>
        </w:rPr>
        <w:t xml:space="preserve"> וכך, </w:t>
      </w:r>
      <w:r w:rsidR="007D121D" w:rsidRPr="001C2BAD">
        <w:rPr>
          <w:rFonts w:ascii="David" w:hAnsi="David" w:cs="David" w:hint="cs"/>
          <w:rtl/>
        </w:rPr>
        <w:t xml:space="preserve">הטילה </w:t>
      </w:r>
      <w:r w:rsidRPr="001C2BAD">
        <w:rPr>
          <w:rFonts w:ascii="David" w:hAnsi="David" w:cs="David" w:hint="cs"/>
          <w:rtl/>
        </w:rPr>
        <w:t xml:space="preserve">הרשמת </w:t>
      </w:r>
      <w:proofErr w:type="spellStart"/>
      <w:r w:rsidRPr="001C2BAD">
        <w:rPr>
          <w:rFonts w:ascii="David" w:hAnsi="David" w:cs="David" w:hint="cs"/>
          <w:rtl/>
        </w:rPr>
        <w:t>טימנס</w:t>
      </w:r>
      <w:proofErr w:type="spellEnd"/>
      <w:r w:rsidRPr="001C2BAD">
        <w:rPr>
          <w:rFonts w:ascii="David" w:hAnsi="David" w:cs="David" w:hint="cs"/>
          <w:rtl/>
        </w:rPr>
        <w:t xml:space="preserve"> </w:t>
      </w:r>
      <w:r w:rsidR="007D121D" w:rsidRPr="001C2BAD">
        <w:rPr>
          <w:rFonts w:ascii="David" w:hAnsi="David" w:cs="David" w:hint="cs"/>
          <w:rtl/>
        </w:rPr>
        <w:t xml:space="preserve">בניגוד מוחלט לדין </w:t>
      </w:r>
      <w:r w:rsidR="009C6CF6" w:rsidRPr="001C2BAD">
        <w:rPr>
          <w:rFonts w:ascii="David" w:hAnsi="David" w:cs="David" w:hint="cs"/>
          <w:rtl/>
        </w:rPr>
        <w:t>ערבון</w:t>
      </w:r>
      <w:r w:rsidR="007D121D" w:rsidRPr="001C2BAD">
        <w:rPr>
          <w:rFonts w:ascii="David" w:hAnsi="David" w:cs="David" w:hint="cs"/>
          <w:rtl/>
        </w:rPr>
        <w:t xml:space="preserve"> </w:t>
      </w:r>
      <w:r w:rsidR="00877043" w:rsidRPr="001C2BAD">
        <w:rPr>
          <w:rFonts w:ascii="David" w:hAnsi="David" w:cs="David" w:hint="cs"/>
          <w:rtl/>
        </w:rPr>
        <w:t>חריג</w:t>
      </w:r>
      <w:r w:rsidR="007D121D" w:rsidRPr="001C2BAD">
        <w:rPr>
          <w:rFonts w:ascii="David" w:hAnsi="David" w:cs="David" w:hint="cs"/>
          <w:rtl/>
        </w:rPr>
        <w:t xml:space="preserve"> </w:t>
      </w:r>
      <w:r w:rsidR="005A04B4" w:rsidRPr="001C2BAD">
        <w:rPr>
          <w:rFonts w:ascii="David" w:hAnsi="David" w:cs="David" w:hint="cs"/>
          <w:rtl/>
        </w:rPr>
        <w:t xml:space="preserve">ומפלצתי </w:t>
      </w:r>
      <w:r w:rsidR="007D121D" w:rsidRPr="001C2BAD">
        <w:rPr>
          <w:rFonts w:ascii="David" w:hAnsi="David" w:cs="David" w:hint="cs"/>
          <w:rtl/>
        </w:rPr>
        <w:t xml:space="preserve">בגובה 2500 ₪ </w:t>
      </w:r>
      <w:r w:rsidR="007D121D" w:rsidRPr="001C2BAD">
        <w:rPr>
          <w:rFonts w:ascii="David" w:hAnsi="David" w:cs="David" w:hint="cs"/>
          <w:b/>
          <w:bCs/>
          <w:u w:val="single"/>
          <w:rtl/>
        </w:rPr>
        <w:t xml:space="preserve">ללא </w:t>
      </w:r>
      <w:r w:rsidR="00765096" w:rsidRPr="001C2BAD">
        <w:rPr>
          <w:rFonts w:ascii="David" w:hAnsi="David" w:cs="David" w:hint="cs"/>
          <w:b/>
          <w:bCs/>
          <w:u w:val="single"/>
          <w:rtl/>
        </w:rPr>
        <w:t xml:space="preserve">כל הצדקה, וללא כל נימוק, </w:t>
      </w:r>
      <w:r w:rsidR="007D121D" w:rsidRPr="001C2BAD">
        <w:rPr>
          <w:rFonts w:ascii="David" w:hAnsi="David" w:cs="David" w:hint="cs"/>
          <w:b/>
          <w:bCs/>
          <w:u w:val="single"/>
          <w:rtl/>
        </w:rPr>
        <w:t>וללא כל הסבר</w:t>
      </w:r>
      <w:r w:rsidRPr="001C2BAD">
        <w:rPr>
          <w:rFonts w:ascii="David" w:hAnsi="David" w:cs="David" w:hint="cs"/>
          <w:b/>
          <w:bCs/>
          <w:u w:val="single"/>
          <w:rtl/>
        </w:rPr>
        <w:t>,</w:t>
      </w:r>
      <w:r w:rsidR="007D121D" w:rsidRPr="001C2BAD">
        <w:rPr>
          <w:rFonts w:ascii="David" w:hAnsi="David" w:cs="David" w:hint="cs"/>
          <w:b/>
          <w:bCs/>
          <w:u w:val="single"/>
          <w:rtl/>
        </w:rPr>
        <w:t xml:space="preserve"> כתנאי לזימונו לחקירה</w:t>
      </w:r>
      <w:r w:rsidRPr="001C2BAD">
        <w:rPr>
          <w:rFonts w:ascii="David" w:hAnsi="David" w:cs="David" w:hint="cs"/>
          <w:b/>
          <w:bCs/>
          <w:u w:val="single"/>
          <w:rtl/>
        </w:rPr>
        <w:t xml:space="preserve"> (קביעה איננה נימוק)</w:t>
      </w:r>
      <w:r w:rsidR="005A04B4" w:rsidRPr="001C2BAD">
        <w:rPr>
          <w:rFonts w:ascii="David" w:hAnsi="David" w:cs="David" w:hint="cs"/>
          <w:b/>
          <w:bCs/>
          <w:u w:val="single"/>
          <w:rtl/>
        </w:rPr>
        <w:t xml:space="preserve">, </w:t>
      </w:r>
      <w:r w:rsidR="00765096" w:rsidRPr="001C2BAD">
        <w:rPr>
          <w:rFonts w:ascii="David" w:hAnsi="David" w:cs="David" w:hint="cs"/>
          <w:b/>
          <w:bCs/>
          <w:u w:val="single"/>
          <w:rtl/>
        </w:rPr>
        <w:lastRenderedPageBreak/>
        <w:t>כשברור שחקירתו הייתה דרושה מהיום הראשון שה</w:t>
      </w:r>
      <w:r w:rsidRPr="001C2BAD">
        <w:rPr>
          <w:rFonts w:ascii="David" w:hAnsi="David" w:cs="David" w:hint="cs"/>
          <w:b/>
          <w:bCs/>
          <w:u w:val="single"/>
          <w:rtl/>
        </w:rPr>
        <w:t>ר</w:t>
      </w:r>
      <w:r w:rsidR="00765096" w:rsidRPr="001C2BAD">
        <w:rPr>
          <w:rFonts w:ascii="David" w:hAnsi="David" w:cs="David" w:hint="cs"/>
          <w:b/>
          <w:bCs/>
          <w:u w:val="single"/>
          <w:rtl/>
        </w:rPr>
        <w:t>י הוא הזוכה בתיק וטען טענות בלשון כפולה</w:t>
      </w:r>
      <w:r w:rsidRPr="001C2BAD">
        <w:rPr>
          <w:rFonts w:ascii="David" w:hAnsi="David" w:cs="David" w:hint="cs"/>
          <w:b/>
          <w:bCs/>
          <w:u w:val="single"/>
          <w:rtl/>
        </w:rPr>
        <w:t xml:space="preserve"> ושקרית שבגללה נדרשה חקירתו</w:t>
      </w:r>
      <w:r w:rsidR="00765096" w:rsidRPr="001C2BAD">
        <w:rPr>
          <w:rFonts w:ascii="David" w:hAnsi="David" w:cs="David" w:hint="cs"/>
          <w:rtl/>
        </w:rPr>
        <w:t xml:space="preserve">, </w:t>
      </w:r>
      <w:r w:rsidR="009C6CF6" w:rsidRPr="001C2BAD">
        <w:rPr>
          <w:rFonts w:ascii="David" w:hAnsi="David" w:cs="David" w:hint="cs"/>
          <w:rtl/>
        </w:rPr>
        <w:t xml:space="preserve">וכשהיא יודעת והיה עליה לדעת שערכאת ערעור לא מתערבת כמעט בעניינים אלו, </w:t>
      </w:r>
      <w:r w:rsidR="00765096" w:rsidRPr="001C2BAD">
        <w:rPr>
          <w:rFonts w:ascii="David" w:hAnsi="David" w:cs="David" w:hint="cs"/>
          <w:rtl/>
        </w:rPr>
        <w:t>ו</w:t>
      </w:r>
      <w:r w:rsidR="005A04B4" w:rsidRPr="001C2BAD">
        <w:rPr>
          <w:rFonts w:ascii="David" w:hAnsi="David" w:cs="David" w:hint="cs"/>
          <w:rtl/>
        </w:rPr>
        <w:t xml:space="preserve">כשהיא קובעת </w:t>
      </w:r>
      <w:proofErr w:type="spellStart"/>
      <w:r w:rsidR="00893B50" w:rsidRPr="001C2BAD">
        <w:rPr>
          <w:rFonts w:ascii="David" w:hAnsi="David" w:cs="David" w:hint="cs"/>
          <w:rtl/>
        </w:rPr>
        <w:t>ב</w:t>
      </w:r>
      <w:r w:rsidR="006A4A44" w:rsidRPr="001C2BAD">
        <w:rPr>
          <w:rFonts w:ascii="David" w:hAnsi="David" w:cs="David" w:hint="cs"/>
          <w:rtl/>
        </w:rPr>
        <w:t>סע</w:t>
      </w:r>
      <w:proofErr w:type="spellEnd"/>
      <w:r w:rsidR="006A4A44" w:rsidRPr="001C2BAD">
        <w:rPr>
          <w:rFonts w:ascii="David" w:hAnsi="David" w:cs="David" w:hint="cs"/>
          <w:rtl/>
        </w:rPr>
        <w:t>' ב. להחלטתה מיום 5.4.21:</w:t>
      </w:r>
    </w:p>
    <w:p w:rsidR="00585B78" w:rsidRPr="001C2BAD" w:rsidRDefault="005A04B4" w:rsidP="0071327C">
      <w:pPr>
        <w:pStyle w:val="ListParagraph"/>
        <w:bidi/>
        <w:spacing w:before="240" w:line="360" w:lineRule="auto"/>
        <w:ind w:left="1269"/>
        <w:contextualSpacing w:val="0"/>
        <w:jc w:val="both"/>
        <w:rPr>
          <w:rFonts w:ascii="David" w:hAnsi="David" w:cs="David"/>
          <w:rtl/>
        </w:rPr>
      </w:pPr>
      <w:r w:rsidRPr="001C2BAD">
        <w:rPr>
          <w:rFonts w:ascii="David" w:hAnsi="David" w:cs="David" w:hint="cs"/>
          <w:rtl/>
        </w:rPr>
        <w:t>"</w:t>
      </w:r>
      <w:r w:rsidR="006A4A44" w:rsidRPr="001C2BAD">
        <w:rPr>
          <w:rFonts w:ascii="David" w:hAnsi="David" w:cs="David" w:hint="cs"/>
          <w:rtl/>
        </w:rPr>
        <w:t xml:space="preserve">החייב יפקיד </w:t>
      </w:r>
      <w:r w:rsidR="006A4A44" w:rsidRPr="001C2BAD">
        <w:rPr>
          <w:rFonts w:ascii="David" w:hAnsi="David" w:cs="David" w:hint="cs"/>
          <w:b/>
          <w:bCs/>
          <w:rtl/>
        </w:rPr>
        <w:t>כתנאי לקיום הדיון</w:t>
      </w:r>
      <w:r w:rsidR="006A4A44" w:rsidRPr="001C2BAD">
        <w:rPr>
          <w:rFonts w:ascii="David" w:hAnsi="David" w:cs="David" w:hint="cs"/>
          <w:rtl/>
        </w:rPr>
        <w:t xml:space="preserve"> סך של 2,500 ש"ח בתיק, וככל שיתברר כי בקשתו הייתה בקשת סרק, ועדות מר זעפרני לא תרמה לבירור הבקשה בטענת "פרעתי</w:t>
      </w:r>
      <w:r w:rsidRPr="001C2BAD">
        <w:rPr>
          <w:rFonts w:ascii="David" w:hAnsi="David" w:cs="David" w:hint="cs"/>
          <w:rtl/>
        </w:rPr>
        <w:t>"</w:t>
      </w:r>
      <w:r w:rsidR="006A4A44" w:rsidRPr="001C2BAD">
        <w:rPr>
          <w:rFonts w:ascii="David" w:hAnsi="David" w:cs="David" w:hint="cs"/>
          <w:rtl/>
        </w:rPr>
        <w:t>, יחולט הסכום כהוצאות בגין זימון מר זעפרני</w:t>
      </w:r>
      <w:r w:rsidRPr="001C2BAD">
        <w:rPr>
          <w:rFonts w:ascii="David" w:hAnsi="David" w:cs="David" w:hint="cs"/>
          <w:rtl/>
        </w:rPr>
        <w:t>.</w:t>
      </w:r>
      <w:r w:rsidR="006A4A44" w:rsidRPr="001C2BAD">
        <w:rPr>
          <w:rFonts w:ascii="David" w:hAnsi="David" w:cs="David" w:hint="cs"/>
          <w:rtl/>
        </w:rPr>
        <w:t>"   [הדגשה במקור].</w:t>
      </w:r>
      <w:r w:rsidR="0092404E" w:rsidRPr="001C2BAD">
        <w:rPr>
          <w:rFonts w:ascii="David" w:hAnsi="David" w:cs="David" w:hint="cs"/>
          <w:rtl/>
        </w:rPr>
        <w:t xml:space="preserve">  </w:t>
      </w:r>
    </w:p>
    <w:p w:rsidR="00F75AB3" w:rsidRPr="001C2BAD" w:rsidRDefault="00F75AB3" w:rsidP="0071327C">
      <w:pPr>
        <w:pStyle w:val="ListParagraph"/>
        <w:bidi/>
        <w:spacing w:line="360" w:lineRule="auto"/>
        <w:ind w:left="1270"/>
        <w:contextualSpacing w:val="0"/>
        <w:jc w:val="both"/>
        <w:rPr>
          <w:rFonts w:ascii="David" w:hAnsi="David" w:cs="David"/>
        </w:rPr>
      </w:pPr>
      <w:r w:rsidRPr="001C2BAD">
        <w:rPr>
          <w:rFonts w:ascii="David" w:hAnsi="David" w:cs="David" w:hint="cs"/>
          <w:rtl/>
        </w:rPr>
        <w:t xml:space="preserve">ההחלטה מיום 5.4.21 רצ"ב </w:t>
      </w:r>
      <w:r w:rsidRPr="001C2BAD">
        <w:rPr>
          <w:rFonts w:ascii="David" w:hAnsi="David" w:cs="David" w:hint="cs"/>
          <w:b/>
          <w:bCs/>
          <w:u w:val="single"/>
          <w:rtl/>
        </w:rPr>
        <w:t>כנספח "</w:t>
      </w:r>
      <w:r w:rsidR="0092404E" w:rsidRPr="001C2BAD">
        <w:rPr>
          <w:rFonts w:ascii="David" w:hAnsi="David" w:cs="David" w:hint="cs"/>
          <w:b/>
          <w:bCs/>
          <w:u w:val="single"/>
          <w:rtl/>
        </w:rPr>
        <w:t>י"</w:t>
      </w:r>
      <w:r w:rsidR="008A64A8" w:rsidRPr="001C2BAD">
        <w:rPr>
          <w:rFonts w:ascii="David" w:hAnsi="David" w:cs="David" w:hint="cs"/>
          <w:b/>
          <w:bCs/>
          <w:u w:val="single"/>
          <w:rtl/>
        </w:rPr>
        <w:t>ב</w:t>
      </w:r>
      <w:r w:rsidRPr="001C2BAD">
        <w:rPr>
          <w:rFonts w:ascii="David" w:hAnsi="David" w:cs="David" w:hint="cs"/>
          <w:b/>
          <w:bCs/>
          <w:u w:val="single"/>
          <w:rtl/>
        </w:rPr>
        <w:t>".</w:t>
      </w:r>
    </w:p>
    <w:p w:rsidR="007D121D" w:rsidRPr="001C2BAD" w:rsidRDefault="00765096"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הרשמת </w:t>
      </w:r>
      <w:proofErr w:type="spellStart"/>
      <w:r w:rsidRPr="001C2BAD">
        <w:rPr>
          <w:rFonts w:ascii="David" w:hAnsi="David" w:cs="David" w:hint="cs"/>
          <w:rtl/>
        </w:rPr>
        <w:t>טימנס</w:t>
      </w:r>
      <w:proofErr w:type="spellEnd"/>
      <w:r w:rsidRPr="001C2BAD">
        <w:rPr>
          <w:rFonts w:ascii="David" w:hAnsi="David" w:cs="David" w:hint="cs"/>
          <w:rtl/>
        </w:rPr>
        <w:t xml:space="preserve"> לא נימקה איך הגיעה לסכום </w:t>
      </w:r>
      <w:r w:rsidR="009C6CF6" w:rsidRPr="001C2BAD">
        <w:rPr>
          <w:rFonts w:ascii="David" w:hAnsi="David" w:cs="David" w:hint="cs"/>
          <w:rtl/>
        </w:rPr>
        <w:t>ערבון</w:t>
      </w:r>
      <w:r w:rsidR="007D121D" w:rsidRPr="001C2BAD">
        <w:rPr>
          <w:rFonts w:ascii="David" w:hAnsi="David" w:cs="David" w:hint="cs"/>
          <w:rtl/>
        </w:rPr>
        <w:t xml:space="preserve"> חריג </w:t>
      </w:r>
      <w:r w:rsidR="006A4A44" w:rsidRPr="001C2BAD">
        <w:rPr>
          <w:rFonts w:ascii="David" w:hAnsi="David" w:cs="David" w:hint="cs"/>
          <w:rtl/>
        </w:rPr>
        <w:t xml:space="preserve">ומפלצתי </w:t>
      </w:r>
      <w:r w:rsidR="00A63B2C" w:rsidRPr="001C2BAD">
        <w:rPr>
          <w:rFonts w:ascii="David" w:hAnsi="David" w:cs="David" w:hint="cs"/>
          <w:rtl/>
        </w:rPr>
        <w:t xml:space="preserve">זה </w:t>
      </w:r>
      <w:r w:rsidR="0092404E" w:rsidRPr="001C2BAD">
        <w:rPr>
          <w:rFonts w:ascii="David" w:hAnsi="David" w:cs="David" w:hint="cs"/>
          <w:rtl/>
        </w:rPr>
        <w:t>כש</w:t>
      </w:r>
      <w:r w:rsidR="009C6CF6" w:rsidRPr="001C2BAD">
        <w:rPr>
          <w:rFonts w:ascii="David" w:hAnsi="David" w:cs="David" w:hint="cs"/>
          <w:rtl/>
        </w:rPr>
        <w:t>התעריף המקובל ל</w:t>
      </w:r>
      <w:r w:rsidR="007D121D" w:rsidRPr="001C2BAD">
        <w:rPr>
          <w:rFonts w:ascii="David" w:hAnsi="David" w:cs="David" w:hint="cs"/>
          <w:rtl/>
        </w:rPr>
        <w:t xml:space="preserve">זימון עד </w:t>
      </w:r>
      <w:r w:rsidR="00877043" w:rsidRPr="001C2BAD">
        <w:rPr>
          <w:rFonts w:ascii="David" w:hAnsi="David" w:cs="David" w:hint="cs"/>
          <w:rtl/>
        </w:rPr>
        <w:t xml:space="preserve">הוא </w:t>
      </w:r>
      <w:r w:rsidR="007D121D" w:rsidRPr="001C2BAD">
        <w:rPr>
          <w:rFonts w:ascii="David" w:hAnsi="David" w:cs="David" w:hint="cs"/>
          <w:rtl/>
        </w:rPr>
        <w:t>400-500 ₪ ו</w:t>
      </w:r>
      <w:r w:rsidR="0092404E" w:rsidRPr="001C2BAD">
        <w:rPr>
          <w:rFonts w:ascii="David" w:hAnsi="David" w:cs="David" w:hint="cs"/>
          <w:rtl/>
        </w:rPr>
        <w:t>ל</w:t>
      </w:r>
      <w:r w:rsidR="00877043" w:rsidRPr="001C2BAD">
        <w:rPr>
          <w:rFonts w:ascii="David" w:hAnsi="David" w:cs="David" w:hint="cs"/>
          <w:rtl/>
        </w:rPr>
        <w:t xml:space="preserve">זימון </w:t>
      </w:r>
      <w:r w:rsidR="007D121D" w:rsidRPr="001C2BAD">
        <w:rPr>
          <w:rFonts w:ascii="David" w:hAnsi="David" w:cs="David" w:hint="cs"/>
          <w:rtl/>
        </w:rPr>
        <w:t>מומחה מטעם בימ"ש</w:t>
      </w:r>
      <w:r w:rsidR="00877043" w:rsidRPr="001C2BAD">
        <w:rPr>
          <w:rFonts w:ascii="David" w:hAnsi="David" w:cs="David" w:hint="cs"/>
          <w:rtl/>
        </w:rPr>
        <w:t xml:space="preserve"> הוא</w:t>
      </w:r>
      <w:r w:rsidR="007D121D" w:rsidRPr="001C2BAD">
        <w:rPr>
          <w:rFonts w:ascii="David" w:hAnsi="David" w:cs="David" w:hint="cs"/>
          <w:rtl/>
        </w:rPr>
        <w:t xml:space="preserve"> 1500 ₪, </w:t>
      </w:r>
      <w:r w:rsidR="009C6CF6" w:rsidRPr="001C2BAD">
        <w:rPr>
          <w:rFonts w:ascii="David" w:hAnsi="David" w:cs="David" w:hint="cs"/>
          <w:rtl/>
        </w:rPr>
        <w:t>ו</w:t>
      </w:r>
      <w:r w:rsidR="00877043" w:rsidRPr="001C2BAD">
        <w:rPr>
          <w:rFonts w:ascii="David" w:hAnsi="David" w:cs="David" w:hint="cs"/>
          <w:rtl/>
        </w:rPr>
        <w:t>נמנעה</w:t>
      </w:r>
      <w:r w:rsidR="009C6CF6" w:rsidRPr="001C2BAD">
        <w:rPr>
          <w:rFonts w:ascii="David" w:hAnsi="David" w:cs="David" w:hint="cs"/>
          <w:rtl/>
        </w:rPr>
        <w:t xml:space="preserve"> מלהתייחס </w:t>
      </w:r>
      <w:r w:rsidR="0004204B" w:rsidRPr="001C2BAD">
        <w:rPr>
          <w:rFonts w:ascii="David" w:hAnsi="David" w:cs="David" w:hint="cs"/>
          <w:rtl/>
        </w:rPr>
        <w:t xml:space="preserve">בכלל </w:t>
      </w:r>
      <w:r w:rsidR="009C6CF6" w:rsidRPr="001C2BAD">
        <w:rPr>
          <w:rFonts w:ascii="David" w:hAnsi="David" w:cs="David" w:hint="cs"/>
          <w:rtl/>
        </w:rPr>
        <w:t>לבקשת הבהרה זאת.</w:t>
      </w:r>
    </w:p>
    <w:p w:rsidR="0075165E" w:rsidRPr="001C2BAD" w:rsidRDefault="0004204B"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ו</w:t>
      </w:r>
      <w:r w:rsidR="00765096" w:rsidRPr="001C2BAD">
        <w:rPr>
          <w:rFonts w:ascii="David" w:hAnsi="David" w:cs="David" w:hint="cs"/>
          <w:rtl/>
        </w:rPr>
        <w:t xml:space="preserve">כשהרשמת הבינה </w:t>
      </w:r>
      <w:proofErr w:type="spellStart"/>
      <w:r w:rsidR="009C6CF6" w:rsidRPr="001C2BAD">
        <w:rPr>
          <w:rFonts w:ascii="David" w:hAnsi="David" w:cs="David" w:hint="cs"/>
          <w:rtl/>
        </w:rPr>
        <w:t>ש</w:t>
      </w:r>
      <w:r w:rsidR="00765096" w:rsidRPr="001C2BAD">
        <w:rPr>
          <w:rFonts w:ascii="David" w:hAnsi="David" w:cs="David" w:hint="cs"/>
          <w:rtl/>
        </w:rPr>
        <w:t>הערב</w:t>
      </w:r>
      <w:r w:rsidR="0075165E" w:rsidRPr="001C2BAD">
        <w:rPr>
          <w:rFonts w:ascii="David" w:hAnsi="David" w:cs="David" w:hint="cs"/>
          <w:rtl/>
        </w:rPr>
        <w:t>ון</w:t>
      </w:r>
      <w:proofErr w:type="spellEnd"/>
      <w:r w:rsidR="00765096" w:rsidRPr="001C2BAD">
        <w:rPr>
          <w:rFonts w:ascii="David" w:hAnsi="David" w:cs="David" w:hint="cs"/>
          <w:rtl/>
        </w:rPr>
        <w:t xml:space="preserve"> המפלצתי שקבעה </w:t>
      </w:r>
      <w:r w:rsidR="009C6CF6" w:rsidRPr="001C2BAD">
        <w:rPr>
          <w:rFonts w:ascii="David" w:hAnsi="David" w:cs="David" w:hint="cs"/>
          <w:rtl/>
        </w:rPr>
        <w:t>בזדון ו</w:t>
      </w:r>
      <w:r w:rsidR="00765096" w:rsidRPr="001C2BAD">
        <w:rPr>
          <w:rFonts w:ascii="David" w:hAnsi="David" w:cs="David" w:hint="cs"/>
          <w:rtl/>
        </w:rPr>
        <w:t>בכוונה תחילה ל</w:t>
      </w:r>
      <w:r w:rsidRPr="001C2BAD">
        <w:rPr>
          <w:rFonts w:ascii="David" w:hAnsi="David" w:cs="David" w:hint="cs"/>
          <w:rtl/>
        </w:rPr>
        <w:t xml:space="preserve">נסות למנוע את חקירת </w:t>
      </w:r>
      <w:r w:rsidR="0075165E" w:rsidRPr="001C2BAD">
        <w:rPr>
          <w:rFonts w:ascii="David" w:hAnsi="David" w:cs="David" w:hint="cs"/>
          <w:rtl/>
        </w:rPr>
        <w:t xml:space="preserve">אבי זעפרני </w:t>
      </w:r>
      <w:r w:rsidR="00765096" w:rsidRPr="001C2BAD">
        <w:rPr>
          <w:rFonts w:ascii="David" w:hAnsi="David" w:cs="David" w:hint="cs"/>
          <w:rtl/>
        </w:rPr>
        <w:t>ו"לישר קו" עם שאר המותבים שמנעו את חקירת</w:t>
      </w:r>
      <w:r w:rsidR="0075165E" w:rsidRPr="001C2BAD">
        <w:rPr>
          <w:rFonts w:ascii="David" w:hAnsi="David" w:cs="David" w:hint="cs"/>
          <w:rtl/>
        </w:rPr>
        <w:t>ו</w:t>
      </w:r>
      <w:r w:rsidR="00765096" w:rsidRPr="001C2BAD">
        <w:rPr>
          <w:rFonts w:ascii="David" w:hAnsi="David" w:cs="David" w:hint="cs"/>
          <w:rtl/>
        </w:rPr>
        <w:t xml:space="preserve"> בניגוד מוחלט לדין (ת.א. 8559-12-17)</w:t>
      </w:r>
      <w:r w:rsidR="009C6CF6" w:rsidRPr="001C2BAD">
        <w:rPr>
          <w:rFonts w:ascii="David" w:hAnsi="David" w:cs="David" w:hint="cs"/>
          <w:rtl/>
        </w:rPr>
        <w:t xml:space="preserve">, היא שינתה את </w:t>
      </w:r>
      <w:proofErr w:type="spellStart"/>
      <w:r w:rsidR="009C6CF6" w:rsidRPr="001C2BAD">
        <w:rPr>
          <w:rFonts w:ascii="David" w:hAnsi="David" w:cs="David" w:hint="cs"/>
          <w:rtl/>
        </w:rPr>
        <w:t>גירסתה</w:t>
      </w:r>
      <w:proofErr w:type="spellEnd"/>
      <w:r w:rsidR="009C6CF6" w:rsidRPr="001C2BAD">
        <w:rPr>
          <w:rFonts w:ascii="David" w:hAnsi="David" w:cs="David" w:hint="cs"/>
          <w:rtl/>
        </w:rPr>
        <w:t xml:space="preserve"> בהחלטתה מיום 6.6.21, וטענה </w:t>
      </w:r>
      <w:r w:rsidRPr="001C2BAD">
        <w:rPr>
          <w:rFonts w:ascii="David" w:hAnsi="David" w:cs="David" w:hint="cs"/>
          <w:rtl/>
        </w:rPr>
        <w:t xml:space="preserve">פתאום </w:t>
      </w:r>
      <w:r w:rsidR="009C6CF6" w:rsidRPr="001C2BAD">
        <w:rPr>
          <w:rFonts w:ascii="David" w:hAnsi="David" w:cs="David" w:hint="cs"/>
          <w:b/>
          <w:bCs/>
          <w:rtl/>
        </w:rPr>
        <w:t xml:space="preserve">"יוער כי </w:t>
      </w:r>
      <w:proofErr w:type="spellStart"/>
      <w:r w:rsidR="009C6CF6" w:rsidRPr="001C2BAD">
        <w:rPr>
          <w:rFonts w:ascii="David" w:hAnsi="David" w:cs="David" w:hint="cs"/>
          <w:b/>
          <w:bCs/>
          <w:rtl/>
        </w:rPr>
        <w:t>הערבון</w:t>
      </w:r>
      <w:proofErr w:type="spellEnd"/>
      <w:r w:rsidR="009C6CF6" w:rsidRPr="001C2BAD">
        <w:rPr>
          <w:rFonts w:ascii="David" w:hAnsi="David" w:cs="David" w:hint="cs"/>
          <w:b/>
          <w:bCs/>
          <w:rtl/>
        </w:rPr>
        <w:t xml:space="preserve"> </w:t>
      </w:r>
      <w:r w:rsidR="0075165E" w:rsidRPr="001C2BAD">
        <w:rPr>
          <w:rFonts w:ascii="David" w:hAnsi="David" w:cs="David" w:hint="cs"/>
          <w:b/>
          <w:bCs/>
          <w:rtl/>
        </w:rPr>
        <w:t xml:space="preserve">נדרש הן להבטחת הוצאות העד, והן הוצאות ושכ"ט ככל שיפסקו עקב הדיון", </w:t>
      </w:r>
      <w:r w:rsidR="0075165E" w:rsidRPr="001C2BAD">
        <w:rPr>
          <w:rFonts w:ascii="David" w:hAnsi="David" w:cs="David" w:hint="cs"/>
          <w:rtl/>
        </w:rPr>
        <w:t xml:space="preserve">כשברור שהרשמת </w:t>
      </w:r>
      <w:proofErr w:type="spellStart"/>
      <w:r w:rsidR="0075165E" w:rsidRPr="001C2BAD">
        <w:rPr>
          <w:rFonts w:ascii="David" w:hAnsi="David" w:cs="David" w:hint="cs"/>
          <w:rtl/>
        </w:rPr>
        <w:t>טימנס</w:t>
      </w:r>
      <w:proofErr w:type="spellEnd"/>
      <w:r w:rsidR="0075165E" w:rsidRPr="001C2BAD">
        <w:rPr>
          <w:rFonts w:ascii="David" w:hAnsi="David" w:cs="David" w:hint="cs"/>
          <w:rtl/>
        </w:rPr>
        <w:t xml:space="preserve"> </w:t>
      </w:r>
      <w:r w:rsidRPr="001C2BAD">
        <w:rPr>
          <w:rFonts w:ascii="David" w:hAnsi="David" w:cs="David" w:hint="cs"/>
          <w:rtl/>
        </w:rPr>
        <w:t xml:space="preserve">הבינה שהתנהלותה חושפת את מניעיה, </w:t>
      </w:r>
      <w:r w:rsidR="00A63B2C" w:rsidRPr="001C2BAD">
        <w:rPr>
          <w:rFonts w:ascii="David" w:hAnsi="David" w:cs="David" w:hint="cs"/>
          <w:rtl/>
        </w:rPr>
        <w:t>וכי לא יכלה וגם לא ניתן להסביר ולנמק את הגיעה לסכום של 2500 ₪</w:t>
      </w:r>
      <w:r w:rsidR="0092404E" w:rsidRPr="001C2BAD">
        <w:rPr>
          <w:rFonts w:ascii="David" w:hAnsi="David" w:cs="David" w:hint="cs"/>
          <w:rtl/>
        </w:rPr>
        <w:t xml:space="preserve">, היא </w:t>
      </w:r>
      <w:r w:rsidR="0075165E" w:rsidRPr="001C2BAD">
        <w:rPr>
          <w:rFonts w:ascii="David" w:hAnsi="David" w:cs="David" w:hint="cs"/>
          <w:rtl/>
        </w:rPr>
        <w:t xml:space="preserve">מנסה </w:t>
      </w:r>
      <w:r w:rsidR="00A63B2C" w:rsidRPr="001C2BAD">
        <w:rPr>
          <w:rFonts w:ascii="David" w:hAnsi="David" w:cs="David" w:hint="cs"/>
          <w:rtl/>
        </w:rPr>
        <w:t xml:space="preserve">עכשיו להסתיר את מניעיה ע"י </w:t>
      </w:r>
      <w:r w:rsidR="0075165E" w:rsidRPr="001C2BAD">
        <w:rPr>
          <w:rFonts w:ascii="David" w:hAnsi="David" w:cs="David" w:hint="cs"/>
          <w:rtl/>
        </w:rPr>
        <w:t>"</w:t>
      </w:r>
      <w:r w:rsidR="00A63B2C" w:rsidRPr="001C2BAD">
        <w:rPr>
          <w:rFonts w:ascii="David" w:hAnsi="David" w:cs="David" w:hint="cs"/>
          <w:rtl/>
        </w:rPr>
        <w:t>הנמכת</w:t>
      </w:r>
      <w:r w:rsidR="0075165E" w:rsidRPr="001C2BAD">
        <w:rPr>
          <w:rFonts w:ascii="David" w:hAnsi="David" w:cs="David" w:hint="cs"/>
          <w:rtl/>
        </w:rPr>
        <w:t xml:space="preserve">" </w:t>
      </w:r>
      <w:r w:rsidRPr="001C2BAD">
        <w:rPr>
          <w:rFonts w:ascii="David" w:hAnsi="David" w:cs="David" w:hint="cs"/>
          <w:rtl/>
        </w:rPr>
        <w:t>ה</w:t>
      </w:r>
      <w:r w:rsidR="0075165E" w:rsidRPr="001C2BAD">
        <w:rPr>
          <w:rFonts w:ascii="David" w:hAnsi="David" w:cs="David" w:hint="cs"/>
          <w:rtl/>
        </w:rPr>
        <w:t xml:space="preserve">מחסום </w:t>
      </w:r>
      <w:r w:rsidRPr="001C2BAD">
        <w:rPr>
          <w:rFonts w:ascii="David" w:hAnsi="David" w:cs="David" w:hint="cs"/>
          <w:rtl/>
        </w:rPr>
        <w:t>ל</w:t>
      </w:r>
      <w:r w:rsidR="00A63B2C" w:rsidRPr="001C2BAD">
        <w:rPr>
          <w:rFonts w:ascii="David" w:hAnsi="David" w:cs="David" w:hint="cs"/>
          <w:rtl/>
        </w:rPr>
        <w:t xml:space="preserve">קיום </w:t>
      </w:r>
      <w:r w:rsidRPr="001C2BAD">
        <w:rPr>
          <w:rFonts w:ascii="David" w:hAnsi="David" w:cs="David" w:hint="cs"/>
          <w:rtl/>
        </w:rPr>
        <w:t xml:space="preserve">זכויותיי הדיוניות והמהותיות </w:t>
      </w:r>
      <w:r w:rsidR="0075165E" w:rsidRPr="001C2BAD">
        <w:rPr>
          <w:rFonts w:ascii="David" w:hAnsi="David" w:cs="David" w:hint="cs"/>
          <w:rtl/>
        </w:rPr>
        <w:t xml:space="preserve">ע"י כך שפתאום </w:t>
      </w:r>
      <w:r w:rsidR="00A63B2C" w:rsidRPr="001C2BAD">
        <w:rPr>
          <w:rFonts w:ascii="David" w:hAnsi="David" w:cs="David" w:hint="cs"/>
          <w:rtl/>
        </w:rPr>
        <w:t>סתרה את החלטתה הקודמת ו</w:t>
      </w:r>
      <w:r w:rsidRPr="001C2BAD">
        <w:rPr>
          <w:rFonts w:ascii="David" w:hAnsi="David" w:cs="David" w:hint="cs"/>
          <w:rtl/>
        </w:rPr>
        <w:t>נימקה ש</w:t>
      </w:r>
      <w:r w:rsidR="0075165E" w:rsidRPr="001C2BAD">
        <w:rPr>
          <w:rFonts w:ascii="David" w:hAnsi="David" w:cs="David" w:hint="cs"/>
          <w:rtl/>
        </w:rPr>
        <w:t xml:space="preserve">העירבון כולל </w:t>
      </w:r>
      <w:r w:rsidRPr="001C2BAD">
        <w:rPr>
          <w:rFonts w:ascii="David" w:hAnsi="David" w:cs="David" w:hint="cs"/>
          <w:rtl/>
        </w:rPr>
        <w:t xml:space="preserve">גם </w:t>
      </w:r>
      <w:r w:rsidR="0075165E" w:rsidRPr="001C2BAD">
        <w:rPr>
          <w:rFonts w:ascii="David" w:hAnsi="David" w:cs="David" w:hint="cs"/>
          <w:rtl/>
        </w:rPr>
        <w:t xml:space="preserve">את הוצאות ההליך ושכ"ט עו"ד, </w:t>
      </w:r>
      <w:r w:rsidR="00621F3F" w:rsidRPr="001C2BAD">
        <w:rPr>
          <w:rFonts w:ascii="David" w:hAnsi="David" w:cs="David" w:hint="cs"/>
          <w:rtl/>
        </w:rPr>
        <w:t xml:space="preserve">ביודעה </w:t>
      </w:r>
      <w:r w:rsidR="0075165E" w:rsidRPr="001C2BAD">
        <w:rPr>
          <w:rFonts w:ascii="David" w:hAnsi="David" w:cs="David" w:hint="cs"/>
          <w:rtl/>
        </w:rPr>
        <w:t xml:space="preserve">שהזדון ועיוות הדין שבקביעת </w:t>
      </w:r>
      <w:r w:rsidR="0092404E" w:rsidRPr="001C2BAD">
        <w:rPr>
          <w:rFonts w:ascii="David" w:hAnsi="David" w:cs="David" w:hint="cs"/>
          <w:rtl/>
        </w:rPr>
        <w:t>ה</w:t>
      </w:r>
      <w:r w:rsidR="0075165E" w:rsidRPr="001C2BAD">
        <w:rPr>
          <w:rFonts w:ascii="David" w:hAnsi="David" w:cs="David" w:hint="cs"/>
          <w:rtl/>
        </w:rPr>
        <w:t>ע</w:t>
      </w:r>
      <w:r w:rsidR="0092404E" w:rsidRPr="001C2BAD">
        <w:rPr>
          <w:rFonts w:ascii="David" w:hAnsi="David" w:cs="David" w:hint="cs"/>
          <w:rtl/>
        </w:rPr>
        <w:t>י</w:t>
      </w:r>
      <w:r w:rsidR="0075165E" w:rsidRPr="001C2BAD">
        <w:rPr>
          <w:rFonts w:ascii="David" w:hAnsi="David" w:cs="David" w:hint="cs"/>
          <w:rtl/>
        </w:rPr>
        <w:t xml:space="preserve">רבון </w:t>
      </w:r>
      <w:r w:rsidR="0092404E" w:rsidRPr="001C2BAD">
        <w:rPr>
          <w:rFonts w:ascii="David" w:hAnsi="David" w:cs="David" w:hint="cs"/>
          <w:rtl/>
        </w:rPr>
        <w:t>ה</w:t>
      </w:r>
      <w:r w:rsidR="0075165E" w:rsidRPr="001C2BAD">
        <w:rPr>
          <w:rFonts w:ascii="David" w:hAnsi="David" w:cs="David" w:hint="cs"/>
          <w:rtl/>
        </w:rPr>
        <w:t xml:space="preserve">מפלצתי של 2500 ₪ לחקירת הזוכה </w:t>
      </w:r>
      <w:r w:rsidR="00621F3F" w:rsidRPr="001C2BAD">
        <w:rPr>
          <w:rFonts w:ascii="David" w:hAnsi="David" w:cs="David" w:hint="cs"/>
          <w:rtl/>
        </w:rPr>
        <w:t xml:space="preserve">אותה היא מנסה למנוע מתחילת ההליך </w:t>
      </w:r>
      <w:r w:rsidR="0075165E" w:rsidRPr="001C2BAD">
        <w:rPr>
          <w:rFonts w:ascii="David" w:hAnsi="David" w:cs="David" w:hint="cs"/>
          <w:rtl/>
        </w:rPr>
        <w:t xml:space="preserve">זועקים לשמיים, ולא רק בגלל סכום העירבון החסר כל פרופורציה אלא </w:t>
      </w:r>
      <w:r w:rsidR="00621F3F" w:rsidRPr="001C2BAD">
        <w:rPr>
          <w:rFonts w:ascii="David" w:hAnsi="David" w:cs="David" w:hint="cs"/>
          <w:rtl/>
        </w:rPr>
        <w:t xml:space="preserve">גם כי </w:t>
      </w:r>
      <w:r w:rsidR="0075165E" w:rsidRPr="001C2BAD">
        <w:rPr>
          <w:rFonts w:ascii="David" w:hAnsi="David" w:cs="David" w:hint="cs"/>
          <w:rtl/>
        </w:rPr>
        <w:t xml:space="preserve">אני זכאי לחקור את הזוכה </w:t>
      </w:r>
      <w:r w:rsidR="00621F3F" w:rsidRPr="001C2BAD">
        <w:rPr>
          <w:rFonts w:ascii="David" w:hAnsi="David" w:cs="David" w:hint="cs"/>
          <w:rtl/>
        </w:rPr>
        <w:t xml:space="preserve">ללא </w:t>
      </w:r>
      <w:r w:rsidR="0075165E" w:rsidRPr="001C2BAD">
        <w:rPr>
          <w:rFonts w:ascii="David" w:hAnsi="David" w:cs="David" w:hint="cs"/>
          <w:rtl/>
        </w:rPr>
        <w:t>שום ערבון וללא שום תנאי וללא שום סייג</w:t>
      </w:r>
      <w:r w:rsidR="00A63B2C" w:rsidRPr="001C2BAD">
        <w:rPr>
          <w:rFonts w:ascii="David" w:hAnsi="David" w:cs="David" w:hint="cs"/>
          <w:rtl/>
        </w:rPr>
        <w:t xml:space="preserve">, ובמיוחד </w:t>
      </w:r>
      <w:r w:rsidR="0092404E" w:rsidRPr="001C2BAD">
        <w:rPr>
          <w:rFonts w:ascii="David" w:hAnsi="David" w:cs="David" w:hint="cs"/>
          <w:rtl/>
        </w:rPr>
        <w:t>ב</w:t>
      </w:r>
      <w:r w:rsidR="00A63B2C" w:rsidRPr="001C2BAD">
        <w:rPr>
          <w:rFonts w:ascii="David" w:hAnsi="David" w:cs="David" w:hint="cs"/>
          <w:rtl/>
        </w:rPr>
        <w:t>נסיבות בהם הזוכה לא הגיש כלל תגובה וגם לא תצהיר כפי שביקשתי בבקשתי הראשונה.</w:t>
      </w:r>
    </w:p>
    <w:p w:rsidR="0075165E" w:rsidRPr="001C2BAD" w:rsidRDefault="0075165E"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גרימת הוצאות מיותרת לחייב בכוונה ובזדון היכן שרק אפשר ועד כמה שניתן </w:t>
      </w:r>
      <w:r w:rsidRPr="001C2BAD">
        <w:rPr>
          <w:rFonts w:ascii="David" w:hAnsi="David" w:cs="David"/>
          <w:rtl/>
        </w:rPr>
        <w:t>–</w:t>
      </w:r>
      <w:r w:rsidRPr="001C2BAD">
        <w:rPr>
          <w:rFonts w:ascii="David" w:hAnsi="David" w:cs="David" w:hint="cs"/>
          <w:rtl/>
        </w:rPr>
        <w:t xml:space="preserve"> למשל, הימנעות ממתן החלטה בבקשות לזימון אבי זעפרני בתחילת ההליך </w:t>
      </w:r>
      <w:r w:rsidR="00621F3F" w:rsidRPr="001C2BAD">
        <w:rPr>
          <w:rFonts w:ascii="David" w:hAnsi="David" w:cs="David" w:hint="cs"/>
          <w:rtl/>
        </w:rPr>
        <w:t xml:space="preserve">ביודעה שתוגש </w:t>
      </w:r>
      <w:proofErr w:type="spellStart"/>
      <w:r w:rsidR="00621F3F" w:rsidRPr="001C2BAD">
        <w:rPr>
          <w:rFonts w:ascii="David" w:hAnsi="David" w:cs="David" w:hint="cs"/>
          <w:rtl/>
        </w:rPr>
        <w:t>בר"ע</w:t>
      </w:r>
      <w:proofErr w:type="spellEnd"/>
      <w:r w:rsidR="00621F3F" w:rsidRPr="001C2BAD">
        <w:rPr>
          <w:rFonts w:ascii="David" w:hAnsi="David" w:cs="David" w:hint="cs"/>
          <w:rtl/>
        </w:rPr>
        <w:t xml:space="preserve"> </w:t>
      </w:r>
      <w:r w:rsidRPr="001C2BAD">
        <w:rPr>
          <w:rFonts w:ascii="David" w:hAnsi="David" w:cs="David" w:hint="cs"/>
          <w:rtl/>
        </w:rPr>
        <w:t>(</w:t>
      </w:r>
      <w:r w:rsidR="00C21117" w:rsidRPr="001C2BAD">
        <w:rPr>
          <w:rFonts w:ascii="David" w:hAnsi="David" w:cs="David" w:hint="cs"/>
          <w:rtl/>
        </w:rPr>
        <w:t>נספח "</w:t>
      </w:r>
      <w:r w:rsidR="0092404E" w:rsidRPr="001C2BAD">
        <w:rPr>
          <w:rFonts w:ascii="David" w:hAnsi="David" w:cs="David" w:hint="cs"/>
          <w:rtl/>
        </w:rPr>
        <w:t>ח</w:t>
      </w:r>
      <w:r w:rsidR="00C21117" w:rsidRPr="001C2BAD">
        <w:rPr>
          <w:rFonts w:ascii="David" w:hAnsi="David" w:cs="David" w:hint="cs"/>
          <w:rtl/>
        </w:rPr>
        <w:t>"</w:t>
      </w:r>
      <w:r w:rsidR="008E3562" w:rsidRPr="001C2BAD">
        <w:rPr>
          <w:rFonts w:ascii="David" w:hAnsi="David" w:cs="David" w:hint="cs"/>
          <w:rtl/>
        </w:rPr>
        <w:t xml:space="preserve"> לעיל</w:t>
      </w:r>
      <w:r w:rsidRPr="001C2BAD">
        <w:rPr>
          <w:rFonts w:ascii="David" w:hAnsi="David" w:cs="David" w:hint="cs"/>
          <w:rtl/>
        </w:rPr>
        <w:t xml:space="preserve">), </w:t>
      </w:r>
      <w:r w:rsidR="00F253A6" w:rsidRPr="001C2BAD">
        <w:rPr>
          <w:rFonts w:ascii="David" w:hAnsi="David" w:cs="David" w:hint="cs"/>
          <w:rtl/>
        </w:rPr>
        <w:t>סחיבת ההליך חודשים רבים כדי שהחוב יצבור ריבית פיגורים גבוהה, מתן החלטות ללא תגובתי וכשברור ש</w:t>
      </w:r>
      <w:r w:rsidR="00771753" w:rsidRPr="001C2BAD">
        <w:rPr>
          <w:rFonts w:ascii="David" w:hAnsi="David" w:cs="David" w:hint="cs"/>
          <w:rtl/>
        </w:rPr>
        <w:t>יש לקבל את תגובתי</w:t>
      </w:r>
      <w:r w:rsidR="00F253A6" w:rsidRPr="001C2BAD">
        <w:rPr>
          <w:rFonts w:ascii="David" w:hAnsi="David" w:cs="David" w:hint="cs"/>
          <w:rtl/>
        </w:rPr>
        <w:t xml:space="preserve">, </w:t>
      </w:r>
      <w:r w:rsidR="00771753" w:rsidRPr="001C2BAD">
        <w:rPr>
          <w:rFonts w:ascii="David" w:hAnsi="David" w:cs="David" w:hint="cs"/>
          <w:rtl/>
        </w:rPr>
        <w:t xml:space="preserve">הוראה על </w:t>
      </w:r>
      <w:r w:rsidR="00F253A6" w:rsidRPr="001C2BAD">
        <w:rPr>
          <w:rFonts w:ascii="David" w:hAnsi="David" w:cs="David" w:hint="cs"/>
          <w:rtl/>
        </w:rPr>
        <w:t>המצאת הבקשה להפחתת החוב לכתובת דירת</w:t>
      </w:r>
      <w:r w:rsidR="003F2985" w:rsidRPr="001C2BAD">
        <w:rPr>
          <w:rFonts w:ascii="David" w:hAnsi="David" w:cs="David" w:hint="cs"/>
          <w:rtl/>
        </w:rPr>
        <w:t xml:space="preserve"> מגוריו </w:t>
      </w:r>
      <w:r w:rsidR="00F253A6" w:rsidRPr="001C2BAD">
        <w:rPr>
          <w:rFonts w:ascii="David" w:hAnsi="David" w:cs="David" w:hint="cs"/>
          <w:rtl/>
        </w:rPr>
        <w:t xml:space="preserve">של אביו הקשיש של עו"ד </w:t>
      </w:r>
      <w:proofErr w:type="spellStart"/>
      <w:r w:rsidR="00F253A6" w:rsidRPr="001C2BAD">
        <w:rPr>
          <w:rFonts w:ascii="David" w:hAnsi="David" w:cs="David" w:hint="cs"/>
          <w:rtl/>
        </w:rPr>
        <w:t>סלטון</w:t>
      </w:r>
      <w:proofErr w:type="spellEnd"/>
      <w:r w:rsidR="00F253A6" w:rsidRPr="001C2BAD">
        <w:rPr>
          <w:rFonts w:ascii="David" w:hAnsi="David" w:cs="David" w:hint="cs"/>
          <w:rtl/>
        </w:rPr>
        <w:t xml:space="preserve"> במקום למשרדו </w:t>
      </w:r>
      <w:r w:rsidR="003F2985" w:rsidRPr="001C2BAD">
        <w:rPr>
          <w:rFonts w:ascii="David" w:hAnsi="David" w:cs="David" w:hint="cs"/>
          <w:rtl/>
        </w:rPr>
        <w:t xml:space="preserve">של עו"ד </w:t>
      </w:r>
      <w:proofErr w:type="spellStart"/>
      <w:r w:rsidR="003F2985" w:rsidRPr="001C2BAD">
        <w:rPr>
          <w:rFonts w:ascii="David" w:hAnsi="David" w:cs="David" w:hint="cs"/>
          <w:rtl/>
        </w:rPr>
        <w:t>סלטון</w:t>
      </w:r>
      <w:proofErr w:type="spellEnd"/>
      <w:r w:rsidR="003F2985" w:rsidRPr="001C2BAD">
        <w:rPr>
          <w:rFonts w:ascii="David" w:hAnsi="David" w:cs="David" w:hint="cs"/>
          <w:rtl/>
        </w:rPr>
        <w:t xml:space="preserve"> </w:t>
      </w:r>
      <w:r w:rsidR="00F253A6" w:rsidRPr="001C2BAD">
        <w:rPr>
          <w:rFonts w:ascii="David" w:hAnsi="David" w:cs="David" w:hint="cs"/>
          <w:rtl/>
        </w:rPr>
        <w:t xml:space="preserve">כשע"פ דין אני רשאי למסור את הבקשה למשרדו והימנעות </w:t>
      </w:r>
      <w:r w:rsidR="00771753" w:rsidRPr="001C2BAD">
        <w:rPr>
          <w:rFonts w:ascii="David" w:hAnsi="David" w:cs="David" w:hint="cs"/>
          <w:rtl/>
        </w:rPr>
        <w:t xml:space="preserve">מלתת </w:t>
      </w:r>
      <w:r w:rsidR="00F253A6" w:rsidRPr="001C2BAD">
        <w:rPr>
          <w:rFonts w:ascii="David" w:hAnsi="David" w:cs="David" w:hint="cs"/>
          <w:rtl/>
        </w:rPr>
        <w:t xml:space="preserve">החלטה בבקשה חוזרת להורות לעו"ד </w:t>
      </w:r>
      <w:proofErr w:type="spellStart"/>
      <w:r w:rsidR="00F253A6" w:rsidRPr="001C2BAD">
        <w:rPr>
          <w:rFonts w:ascii="David" w:hAnsi="David" w:cs="David" w:hint="cs"/>
          <w:rtl/>
        </w:rPr>
        <w:t>סלטון</w:t>
      </w:r>
      <w:proofErr w:type="spellEnd"/>
      <w:r w:rsidR="00F253A6" w:rsidRPr="001C2BAD">
        <w:rPr>
          <w:rFonts w:ascii="David" w:hAnsi="David" w:cs="David" w:hint="cs"/>
          <w:rtl/>
        </w:rPr>
        <w:t xml:space="preserve"> להגיב אם קיבל את הבקשה אם לאו, קביעת דיון פרונטלי לצורך שמיעת סיכומים קצרים </w:t>
      </w:r>
      <w:r w:rsidR="00F93B77" w:rsidRPr="001C2BAD">
        <w:rPr>
          <w:rFonts w:ascii="David" w:hAnsi="David" w:cs="David" w:hint="cs"/>
          <w:rtl/>
        </w:rPr>
        <w:t xml:space="preserve">של </w:t>
      </w:r>
      <w:r w:rsidR="00F253A6" w:rsidRPr="001C2BAD">
        <w:rPr>
          <w:rFonts w:ascii="David" w:hAnsi="David" w:cs="David" w:hint="cs"/>
          <w:rtl/>
        </w:rPr>
        <w:t xml:space="preserve">3 עמודים כשהדבר יגרום לי להפסיד עוד חצי יום עבודה והוצאה </w:t>
      </w:r>
      <w:r w:rsidR="003F2985" w:rsidRPr="001C2BAD">
        <w:rPr>
          <w:rFonts w:ascii="David" w:hAnsi="David" w:cs="David" w:hint="cs"/>
          <w:rtl/>
        </w:rPr>
        <w:t xml:space="preserve">נוספת </w:t>
      </w:r>
      <w:r w:rsidR="00F253A6" w:rsidRPr="001C2BAD">
        <w:rPr>
          <w:rFonts w:ascii="David" w:hAnsi="David" w:cs="David" w:hint="cs"/>
          <w:rtl/>
        </w:rPr>
        <w:t xml:space="preserve">של מאות שקלים על הזמנת הקלטה </w:t>
      </w:r>
      <w:r w:rsidR="003F2985" w:rsidRPr="001C2BAD">
        <w:rPr>
          <w:rFonts w:ascii="David" w:hAnsi="David" w:cs="David" w:hint="cs"/>
          <w:rtl/>
        </w:rPr>
        <w:t xml:space="preserve"> ועוד כמפורט לעיל ולהלן.</w:t>
      </w:r>
    </w:p>
    <w:p w:rsidR="005737A9" w:rsidRPr="001C2BAD" w:rsidRDefault="005737A9" w:rsidP="0071327C">
      <w:pPr>
        <w:pStyle w:val="ListParagraph"/>
        <w:numPr>
          <w:ilvl w:val="1"/>
          <w:numId w:val="5"/>
        </w:numPr>
        <w:bidi/>
        <w:spacing w:before="240" w:line="360" w:lineRule="auto"/>
        <w:contextualSpacing w:val="0"/>
        <w:jc w:val="both"/>
        <w:rPr>
          <w:rFonts w:ascii="David" w:hAnsi="David" w:cs="David"/>
          <w:b/>
          <w:bCs/>
        </w:rPr>
      </w:pPr>
      <w:r w:rsidRPr="001C2BAD">
        <w:rPr>
          <w:rFonts w:ascii="David" w:hAnsi="David" w:cs="David" w:hint="cs"/>
          <w:rtl/>
        </w:rPr>
        <w:t>התעלמה לחלוטין מבקש</w:t>
      </w:r>
      <w:r w:rsidR="003F2985" w:rsidRPr="001C2BAD">
        <w:rPr>
          <w:rFonts w:ascii="David" w:hAnsi="David" w:cs="David" w:hint="cs"/>
          <w:rtl/>
        </w:rPr>
        <w:t xml:space="preserve">תי </w:t>
      </w:r>
      <w:r w:rsidRPr="001C2BAD">
        <w:rPr>
          <w:rFonts w:ascii="David" w:hAnsi="David" w:cs="David" w:hint="cs"/>
          <w:rtl/>
        </w:rPr>
        <w:t xml:space="preserve">להביא ראיות לחקירת אבי זעפרני שכן </w:t>
      </w:r>
      <w:r w:rsidR="00C53CB6" w:rsidRPr="001C2BAD">
        <w:rPr>
          <w:rFonts w:ascii="David" w:hAnsi="David" w:cs="David" w:hint="cs"/>
          <w:rtl/>
        </w:rPr>
        <w:t xml:space="preserve">ברור שהדבר נדרש </w:t>
      </w:r>
      <w:r w:rsidR="00771753" w:rsidRPr="001C2BAD">
        <w:rPr>
          <w:rFonts w:ascii="David" w:hAnsi="David" w:cs="David" w:hint="cs"/>
          <w:rtl/>
        </w:rPr>
        <w:t xml:space="preserve">לאור נימוקי הבקשה, בהם </w:t>
      </w:r>
      <w:r w:rsidR="00C53CB6" w:rsidRPr="001C2BAD">
        <w:rPr>
          <w:rFonts w:ascii="David" w:hAnsi="David" w:cs="David" w:hint="cs"/>
          <w:rtl/>
        </w:rPr>
        <w:t>אי הפתעת היריב</w:t>
      </w:r>
      <w:r w:rsidR="00771753" w:rsidRPr="001C2BAD">
        <w:rPr>
          <w:rFonts w:ascii="David" w:hAnsi="David" w:cs="David" w:hint="cs"/>
          <w:rtl/>
        </w:rPr>
        <w:t xml:space="preserve">, התנהגות ב"כ הזוכה </w:t>
      </w:r>
      <w:r w:rsidR="00C53CB6" w:rsidRPr="001C2BAD">
        <w:rPr>
          <w:rFonts w:ascii="David" w:hAnsi="David" w:cs="David" w:hint="cs"/>
          <w:rtl/>
        </w:rPr>
        <w:t xml:space="preserve">לכל ראיה שלא הוצגה </w:t>
      </w:r>
      <w:r w:rsidR="00C53CB6" w:rsidRPr="001C2BAD">
        <w:rPr>
          <w:rFonts w:ascii="David" w:hAnsi="David" w:cs="David" w:hint="cs"/>
          <w:rtl/>
        </w:rPr>
        <w:lastRenderedPageBreak/>
        <w:t xml:space="preserve">קודם, וזאת שעה שאבי זעפרני הנציג הבלעדי של הזוכה לא הגיש בכלל תגובה בתיק לבקשת "פרעתי" </w:t>
      </w:r>
      <w:r w:rsidR="00771753" w:rsidRPr="001C2BAD">
        <w:rPr>
          <w:rFonts w:ascii="David" w:hAnsi="David" w:cs="David" w:hint="cs"/>
          <w:rtl/>
        </w:rPr>
        <w:t>ו</w:t>
      </w:r>
      <w:r w:rsidR="00C53CB6" w:rsidRPr="001C2BAD">
        <w:rPr>
          <w:rFonts w:ascii="David" w:hAnsi="David" w:cs="David" w:hint="cs"/>
          <w:rtl/>
        </w:rPr>
        <w:t>לא תצהיר עליו ניתן לחקור אותו</w:t>
      </w:r>
      <w:r w:rsidR="003F2985" w:rsidRPr="001C2BAD">
        <w:rPr>
          <w:rFonts w:ascii="David" w:hAnsi="David" w:cs="David" w:hint="cs"/>
          <w:rtl/>
        </w:rPr>
        <w:t xml:space="preserve">. התעלמות זאת הייתה הדרך היחידה של הרשמת שלא לקבל את הבקשה </w:t>
      </w:r>
      <w:r w:rsidR="004C02AC" w:rsidRPr="001C2BAD">
        <w:rPr>
          <w:rFonts w:ascii="David" w:hAnsi="David" w:cs="David" w:hint="cs"/>
          <w:rtl/>
        </w:rPr>
        <w:t xml:space="preserve">מאחר ואין כל אפשרות </w:t>
      </w:r>
      <w:r w:rsidR="00771753" w:rsidRPr="001C2BAD">
        <w:rPr>
          <w:rFonts w:ascii="David" w:hAnsi="David" w:cs="David" w:hint="cs"/>
          <w:rtl/>
        </w:rPr>
        <w:t xml:space="preserve">נראית לעין </w:t>
      </w:r>
      <w:r w:rsidR="004C02AC" w:rsidRPr="001C2BAD">
        <w:rPr>
          <w:rFonts w:ascii="David" w:hAnsi="David" w:cs="David" w:hint="cs"/>
          <w:rtl/>
        </w:rPr>
        <w:t>לדחות את הבקשה באופן מנומק</w:t>
      </w:r>
      <w:r w:rsidR="003F2985" w:rsidRPr="001C2BAD">
        <w:rPr>
          <w:rFonts w:ascii="David" w:hAnsi="David" w:cs="David" w:hint="cs"/>
          <w:rtl/>
        </w:rPr>
        <w:t xml:space="preserve">, </w:t>
      </w:r>
      <w:r w:rsidR="003F2985" w:rsidRPr="001C2BAD">
        <w:rPr>
          <w:rFonts w:ascii="David" w:hAnsi="David" w:cs="David" w:hint="cs"/>
          <w:b/>
          <w:bCs/>
          <w:rtl/>
        </w:rPr>
        <w:t xml:space="preserve">ולכן </w:t>
      </w:r>
      <w:r w:rsidR="00771753" w:rsidRPr="001C2BAD">
        <w:rPr>
          <w:rFonts w:ascii="David" w:hAnsi="David" w:cs="David" w:hint="cs"/>
          <w:b/>
          <w:bCs/>
          <w:rtl/>
        </w:rPr>
        <w:t xml:space="preserve">גם הועלמה </w:t>
      </w:r>
      <w:r w:rsidR="003F2985" w:rsidRPr="001C2BAD">
        <w:rPr>
          <w:rFonts w:ascii="David" w:hAnsi="David" w:cs="David" w:hint="cs"/>
          <w:b/>
          <w:bCs/>
          <w:rtl/>
        </w:rPr>
        <w:t xml:space="preserve">מהתיק הבקשה מיום 8.6.21 למתן החלטה </w:t>
      </w:r>
      <w:r w:rsidR="004C02AC" w:rsidRPr="001C2BAD">
        <w:rPr>
          <w:rFonts w:ascii="David" w:hAnsi="David" w:cs="David" w:hint="cs"/>
          <w:b/>
          <w:bCs/>
          <w:rtl/>
        </w:rPr>
        <w:t>והוא לא נמצא בתיק למרות שהתקבלה ע"י המזכירות, והוגשו כל הראיות לכך</w:t>
      </w:r>
      <w:r w:rsidR="003F2985" w:rsidRPr="001C2BAD">
        <w:rPr>
          <w:rFonts w:ascii="David" w:hAnsi="David" w:cs="David" w:hint="cs"/>
          <w:b/>
          <w:bCs/>
          <w:rtl/>
        </w:rPr>
        <w:t xml:space="preserve"> עם תצהיר תומך</w:t>
      </w:r>
      <w:r w:rsidR="004C02AC" w:rsidRPr="001C2BAD">
        <w:rPr>
          <w:rFonts w:ascii="David" w:hAnsi="David" w:cs="David" w:hint="cs"/>
          <w:b/>
          <w:bCs/>
          <w:rtl/>
        </w:rPr>
        <w:t xml:space="preserve">, והרשמת </w:t>
      </w:r>
      <w:proofErr w:type="spellStart"/>
      <w:r w:rsidR="004C02AC" w:rsidRPr="001C2BAD">
        <w:rPr>
          <w:rFonts w:ascii="David" w:hAnsi="David" w:cs="David" w:hint="cs"/>
          <w:b/>
          <w:bCs/>
          <w:rtl/>
        </w:rPr>
        <w:t>טימנס</w:t>
      </w:r>
      <w:proofErr w:type="spellEnd"/>
      <w:r w:rsidR="004C02AC" w:rsidRPr="001C2BAD">
        <w:rPr>
          <w:rFonts w:ascii="David" w:hAnsi="David" w:cs="David" w:hint="cs"/>
          <w:b/>
          <w:bCs/>
          <w:rtl/>
        </w:rPr>
        <w:t xml:space="preserve"> אפילו לא התייחסה לטענות אלו שבבקשות השונות.</w:t>
      </w:r>
    </w:p>
    <w:p w:rsidR="00B7383E" w:rsidRPr="001C2BAD" w:rsidRDefault="00B7383E"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העלמה מהתיק של הבקשה מיום 8.6.21 למתן החלטה בעניין הראיות לחקירת אבי זעפרני, </w:t>
      </w:r>
      <w:r w:rsidR="00771753" w:rsidRPr="001C2BAD">
        <w:rPr>
          <w:rFonts w:ascii="David" w:hAnsi="David" w:cs="David" w:hint="cs"/>
          <w:rtl/>
        </w:rPr>
        <w:t>כמפורט לעיל</w:t>
      </w:r>
      <w:r w:rsidRPr="001C2BAD">
        <w:rPr>
          <w:rFonts w:ascii="David" w:hAnsi="David" w:cs="David" w:hint="cs"/>
          <w:rtl/>
        </w:rPr>
        <w:t xml:space="preserve">. </w:t>
      </w:r>
    </w:p>
    <w:p w:rsidR="007F3864" w:rsidRPr="001C2BAD" w:rsidRDefault="004C02AC"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לאחר התעלמות הרשמת, היא קבעה את התיק לסיכומים </w:t>
      </w:r>
      <w:r w:rsidRPr="001C2BAD">
        <w:rPr>
          <w:rFonts w:ascii="David" w:hAnsi="David" w:cs="David" w:hint="cs"/>
          <w:b/>
          <w:bCs/>
          <w:u w:val="single"/>
          <w:rtl/>
        </w:rPr>
        <w:t>למרות שידעה</w:t>
      </w:r>
      <w:r w:rsidRPr="001C2BAD">
        <w:rPr>
          <w:rFonts w:ascii="David" w:hAnsi="David" w:cs="David" w:hint="cs"/>
          <w:b/>
          <w:bCs/>
          <w:rtl/>
        </w:rPr>
        <w:t xml:space="preserve"> שהיא מונעת ממני את זכותי הבסיסית ביותר להבאת ראיות</w:t>
      </w:r>
      <w:r w:rsidR="00DB07D1" w:rsidRPr="001C2BAD">
        <w:rPr>
          <w:rFonts w:ascii="David" w:hAnsi="David" w:cs="David" w:hint="cs"/>
          <w:b/>
          <w:bCs/>
          <w:rtl/>
        </w:rPr>
        <w:t xml:space="preserve"> לחקירת אבי זעפרני</w:t>
      </w:r>
      <w:r w:rsidR="00771753" w:rsidRPr="001C2BAD">
        <w:rPr>
          <w:rFonts w:ascii="David" w:hAnsi="David" w:cs="David" w:hint="cs"/>
          <w:rtl/>
        </w:rPr>
        <w:t xml:space="preserve">, וכי אין הרבה טעם לחקירת זעפרני ללא הראיות </w:t>
      </w:r>
      <w:r w:rsidR="00DB07D1" w:rsidRPr="001C2BAD">
        <w:rPr>
          <w:rFonts w:ascii="David" w:hAnsi="David" w:cs="David" w:hint="cs"/>
          <w:rtl/>
        </w:rPr>
        <w:t xml:space="preserve">כי </w:t>
      </w:r>
      <w:r w:rsidR="00F93B77" w:rsidRPr="001C2BAD">
        <w:rPr>
          <w:rFonts w:ascii="David" w:hAnsi="David" w:cs="David" w:hint="cs"/>
          <w:rtl/>
        </w:rPr>
        <w:t>קרוב לוודאי</w:t>
      </w:r>
      <w:r w:rsidR="00771753" w:rsidRPr="001C2BAD">
        <w:rPr>
          <w:rFonts w:ascii="David" w:hAnsi="David" w:cs="David" w:hint="cs"/>
          <w:rtl/>
        </w:rPr>
        <w:t xml:space="preserve"> ש</w:t>
      </w:r>
      <w:r w:rsidR="00DB07D1" w:rsidRPr="001C2BAD">
        <w:rPr>
          <w:rFonts w:ascii="David" w:hAnsi="David" w:cs="David" w:hint="cs"/>
          <w:rtl/>
        </w:rPr>
        <w:t>ישקר חופשי</w:t>
      </w:r>
      <w:r w:rsidR="003A75C1" w:rsidRPr="001C2BAD">
        <w:rPr>
          <w:rFonts w:ascii="David" w:hAnsi="David" w:cs="David" w:hint="cs"/>
          <w:rtl/>
        </w:rPr>
        <w:t xml:space="preserve"> </w:t>
      </w:r>
      <w:r w:rsidR="004F589D" w:rsidRPr="001C2BAD">
        <w:rPr>
          <w:rFonts w:ascii="David" w:hAnsi="David" w:cs="David" w:hint="cs"/>
          <w:rtl/>
        </w:rPr>
        <w:t xml:space="preserve">כפי שפעלו כל עדי הנציגות </w:t>
      </w:r>
      <w:r w:rsidR="00F671DD" w:rsidRPr="001C2BAD">
        <w:rPr>
          <w:rFonts w:ascii="David" w:hAnsi="David" w:cs="David" w:hint="cs"/>
          <w:rtl/>
        </w:rPr>
        <w:t>בעבר</w:t>
      </w:r>
      <w:r w:rsidR="004F589D" w:rsidRPr="001C2BAD">
        <w:rPr>
          <w:rFonts w:ascii="David" w:hAnsi="David" w:cs="David" w:hint="cs"/>
          <w:rtl/>
        </w:rPr>
        <w:t xml:space="preserve">, </w:t>
      </w:r>
      <w:r w:rsidR="003A75C1" w:rsidRPr="001C2BAD">
        <w:rPr>
          <w:rFonts w:ascii="David" w:hAnsi="David" w:cs="David" w:hint="cs"/>
          <w:rtl/>
        </w:rPr>
        <w:t xml:space="preserve">שכן לא הגיש </w:t>
      </w:r>
      <w:r w:rsidR="004F589D" w:rsidRPr="001C2BAD">
        <w:rPr>
          <w:rFonts w:ascii="David" w:hAnsi="David" w:cs="David" w:hint="cs"/>
          <w:rtl/>
        </w:rPr>
        <w:t>תצהיר עדות ראשית ו</w:t>
      </w:r>
      <w:r w:rsidR="003F2985" w:rsidRPr="001C2BAD">
        <w:rPr>
          <w:rFonts w:ascii="David" w:hAnsi="David" w:cs="David" w:hint="cs"/>
          <w:rtl/>
        </w:rPr>
        <w:t xml:space="preserve">הוא </w:t>
      </w:r>
      <w:r w:rsidR="004F589D" w:rsidRPr="001C2BAD">
        <w:rPr>
          <w:rFonts w:ascii="David" w:hAnsi="David" w:cs="David" w:hint="cs"/>
          <w:rtl/>
        </w:rPr>
        <w:t xml:space="preserve">לא כבול לאף </w:t>
      </w:r>
      <w:proofErr w:type="spellStart"/>
      <w:r w:rsidR="004F589D" w:rsidRPr="001C2BAD">
        <w:rPr>
          <w:rFonts w:ascii="David" w:hAnsi="David" w:cs="David" w:hint="cs"/>
          <w:rtl/>
        </w:rPr>
        <w:t>גירסה</w:t>
      </w:r>
      <w:proofErr w:type="spellEnd"/>
      <w:r w:rsidR="003A75C1" w:rsidRPr="001C2BAD">
        <w:rPr>
          <w:rFonts w:ascii="David" w:hAnsi="David" w:cs="David" w:hint="cs"/>
          <w:rtl/>
        </w:rPr>
        <w:t xml:space="preserve">, </w:t>
      </w:r>
      <w:r w:rsidR="004F589D" w:rsidRPr="001C2BAD">
        <w:rPr>
          <w:rFonts w:ascii="David" w:hAnsi="David" w:cs="David" w:hint="cs"/>
          <w:rtl/>
        </w:rPr>
        <w:t>ובלא ראיות לא ניתן יהיה ל</w:t>
      </w:r>
      <w:r w:rsidR="003F2985" w:rsidRPr="001C2BAD">
        <w:rPr>
          <w:rFonts w:ascii="David" w:hAnsi="David" w:cs="David" w:hint="cs"/>
          <w:rtl/>
        </w:rPr>
        <w:t xml:space="preserve">הפריך את </w:t>
      </w:r>
      <w:r w:rsidR="004F589D" w:rsidRPr="001C2BAD">
        <w:rPr>
          <w:rFonts w:ascii="David" w:hAnsi="David" w:cs="David" w:hint="cs"/>
          <w:rtl/>
        </w:rPr>
        <w:t xml:space="preserve">מהימנותו, </w:t>
      </w:r>
      <w:r w:rsidR="007575E3" w:rsidRPr="001C2BAD">
        <w:rPr>
          <w:rFonts w:ascii="David" w:hAnsi="David" w:cs="David" w:hint="cs"/>
          <w:rtl/>
        </w:rPr>
        <w:t>ש</w:t>
      </w:r>
      <w:r w:rsidR="003A75C1" w:rsidRPr="001C2BAD">
        <w:rPr>
          <w:rFonts w:ascii="David" w:hAnsi="David" w:cs="David" w:hint="cs"/>
          <w:rtl/>
        </w:rPr>
        <w:t xml:space="preserve">הרי זעפרני לא הגיב </w:t>
      </w:r>
      <w:r w:rsidR="003A75C1" w:rsidRPr="001C2BAD">
        <w:rPr>
          <w:rFonts w:ascii="David" w:hAnsi="David" w:cs="David" w:hint="cs"/>
          <w:b/>
          <w:bCs/>
          <w:u w:val="single"/>
          <w:rtl/>
        </w:rPr>
        <w:t>כזוכה</w:t>
      </w:r>
      <w:r w:rsidR="003A75C1" w:rsidRPr="001C2BAD">
        <w:rPr>
          <w:rFonts w:ascii="David" w:hAnsi="David" w:cs="David" w:hint="cs"/>
          <w:rtl/>
        </w:rPr>
        <w:t xml:space="preserve"> לבקשת הפרעתי ולא הגיש תצהיר עדות ראשית באף אחד </w:t>
      </w:r>
      <w:r w:rsidR="004F589D" w:rsidRPr="001C2BAD">
        <w:rPr>
          <w:rFonts w:ascii="David" w:hAnsi="David" w:cs="David" w:hint="cs"/>
          <w:rtl/>
        </w:rPr>
        <w:t>מה</w:t>
      </w:r>
      <w:r w:rsidR="003A75C1" w:rsidRPr="001C2BAD">
        <w:rPr>
          <w:rFonts w:ascii="David" w:hAnsi="David" w:cs="David" w:hint="cs"/>
          <w:rtl/>
        </w:rPr>
        <w:t xml:space="preserve">הליכים </w:t>
      </w:r>
      <w:r w:rsidR="004F589D" w:rsidRPr="001C2BAD">
        <w:rPr>
          <w:rFonts w:ascii="David" w:hAnsi="David" w:cs="David" w:hint="cs"/>
          <w:rtl/>
        </w:rPr>
        <w:t>ש</w:t>
      </w:r>
      <w:r w:rsidR="003A75C1" w:rsidRPr="001C2BAD">
        <w:rPr>
          <w:rFonts w:ascii="David" w:hAnsi="David" w:cs="David" w:hint="cs"/>
          <w:rtl/>
        </w:rPr>
        <w:t xml:space="preserve">התקיימו בהם דיוני הוכחות </w:t>
      </w:r>
      <w:r w:rsidR="007575E3" w:rsidRPr="001C2BAD">
        <w:rPr>
          <w:rFonts w:ascii="David" w:hAnsi="David" w:cs="David" w:hint="cs"/>
          <w:rtl/>
        </w:rPr>
        <w:t xml:space="preserve">בתקופה שהוא טען שהיה נציגות הבניין, </w:t>
      </w:r>
      <w:r w:rsidR="004F589D" w:rsidRPr="001C2BAD">
        <w:rPr>
          <w:rFonts w:ascii="David" w:hAnsi="David" w:cs="David" w:hint="cs"/>
          <w:rtl/>
        </w:rPr>
        <w:t xml:space="preserve">ביניהם </w:t>
      </w:r>
      <w:r w:rsidR="007575E3" w:rsidRPr="001C2BAD">
        <w:rPr>
          <w:rFonts w:ascii="David" w:hAnsi="David" w:cs="David" w:hint="cs"/>
          <w:rtl/>
        </w:rPr>
        <w:t xml:space="preserve">תיק מפקח 311/14, תיק מפקחת 39/19, ת.א. 51253-04-14, ת.א. 58594-03-14, ת.א. 8559-12-17,  </w:t>
      </w:r>
      <w:r w:rsidR="004F589D" w:rsidRPr="001C2BAD">
        <w:rPr>
          <w:rFonts w:ascii="David" w:hAnsi="David" w:cs="David" w:hint="cs"/>
          <w:rtl/>
        </w:rPr>
        <w:t xml:space="preserve">ותיק זה, </w:t>
      </w:r>
      <w:r w:rsidR="003F2985" w:rsidRPr="001C2BAD">
        <w:rPr>
          <w:rFonts w:ascii="David" w:hAnsi="David" w:cs="David" w:hint="cs"/>
          <w:rtl/>
        </w:rPr>
        <w:t>וכל ערכאות השיפוט והערעור</w:t>
      </w:r>
      <w:r w:rsidR="00FF5032" w:rsidRPr="001C2BAD">
        <w:rPr>
          <w:rFonts w:ascii="David" w:hAnsi="David" w:cs="David" w:hint="cs"/>
          <w:rtl/>
        </w:rPr>
        <w:t xml:space="preserve">, לרבות המפקחת בהליך קמא ושתי ערכאות הערעור, </w:t>
      </w:r>
      <w:r w:rsidR="003F2985" w:rsidRPr="001C2BAD">
        <w:rPr>
          <w:rFonts w:ascii="David" w:hAnsi="David" w:cs="David" w:hint="cs"/>
          <w:rtl/>
        </w:rPr>
        <w:t xml:space="preserve">התעלמו מטענותיי ע"פ הלכות ביהמ"ש העליון טענותיי בהליכים הקודמים לפיהן </w:t>
      </w:r>
      <w:r w:rsidR="00771753" w:rsidRPr="001C2BAD">
        <w:rPr>
          <w:rFonts w:ascii="David" w:hAnsi="David" w:cs="David" w:hint="cs"/>
          <w:rtl/>
        </w:rPr>
        <w:t xml:space="preserve">הימנעות </w:t>
      </w:r>
      <w:proofErr w:type="spellStart"/>
      <w:r w:rsidR="00771753" w:rsidRPr="001C2BAD">
        <w:rPr>
          <w:rFonts w:ascii="David" w:hAnsi="David" w:cs="David" w:hint="cs"/>
          <w:rtl/>
        </w:rPr>
        <w:t>מהעדת</w:t>
      </w:r>
      <w:proofErr w:type="spellEnd"/>
      <w:r w:rsidR="00771753" w:rsidRPr="001C2BAD">
        <w:rPr>
          <w:rFonts w:ascii="David" w:hAnsi="David" w:cs="David" w:hint="cs"/>
          <w:rtl/>
        </w:rPr>
        <w:t xml:space="preserve"> </w:t>
      </w:r>
      <w:r w:rsidR="003F2985" w:rsidRPr="001C2BAD">
        <w:rPr>
          <w:rFonts w:ascii="David" w:hAnsi="David" w:cs="David" w:hint="cs"/>
          <w:rtl/>
        </w:rPr>
        <w:t>עד חיוני (וכאן עוד מדובר בזוכה), מחזק</w:t>
      </w:r>
      <w:r w:rsidR="00771753" w:rsidRPr="001C2BAD">
        <w:rPr>
          <w:rFonts w:ascii="David" w:hAnsi="David" w:cs="David" w:hint="cs"/>
          <w:rtl/>
        </w:rPr>
        <w:t>ת</w:t>
      </w:r>
      <w:r w:rsidR="003F2985" w:rsidRPr="001C2BAD">
        <w:rPr>
          <w:rFonts w:ascii="David" w:hAnsi="David" w:cs="David" w:hint="cs"/>
          <w:rtl/>
        </w:rPr>
        <w:t xml:space="preserve"> את טענות הצד שכנגד</w:t>
      </w:r>
      <w:r w:rsidR="00771753" w:rsidRPr="001C2BAD">
        <w:rPr>
          <w:rFonts w:ascii="David" w:hAnsi="David" w:cs="David" w:hint="cs"/>
          <w:rtl/>
        </w:rPr>
        <w:t>,</w:t>
      </w:r>
      <w:r w:rsidR="003F2985" w:rsidRPr="001C2BAD">
        <w:rPr>
          <w:rFonts w:ascii="David" w:hAnsi="David" w:cs="David" w:hint="cs"/>
          <w:rtl/>
        </w:rPr>
        <w:t xml:space="preserve"> </w:t>
      </w:r>
      <w:r w:rsidR="004F589D" w:rsidRPr="001C2BAD">
        <w:rPr>
          <w:rFonts w:ascii="David" w:hAnsi="David" w:cs="David" w:hint="cs"/>
          <w:rtl/>
        </w:rPr>
        <w:t>ו</w:t>
      </w:r>
      <w:r w:rsidR="00FF5032" w:rsidRPr="001C2BAD">
        <w:rPr>
          <w:rFonts w:ascii="David" w:hAnsi="David" w:cs="David" w:hint="cs"/>
          <w:rtl/>
        </w:rPr>
        <w:t xml:space="preserve">כך תנהג גם הרשמת </w:t>
      </w:r>
      <w:proofErr w:type="spellStart"/>
      <w:r w:rsidR="00FF5032" w:rsidRPr="001C2BAD">
        <w:rPr>
          <w:rFonts w:ascii="David" w:hAnsi="David" w:cs="David" w:hint="cs"/>
          <w:rtl/>
        </w:rPr>
        <w:t>טימנס</w:t>
      </w:r>
      <w:proofErr w:type="spellEnd"/>
      <w:r w:rsidR="00FF5032" w:rsidRPr="001C2BAD">
        <w:rPr>
          <w:rFonts w:ascii="David" w:hAnsi="David" w:cs="David" w:hint="cs"/>
          <w:rtl/>
        </w:rPr>
        <w:t xml:space="preserve"> כפי שעשתה עד עתה בעניינים שונים</w:t>
      </w:r>
      <w:r w:rsidR="00771753" w:rsidRPr="001C2BAD">
        <w:rPr>
          <w:rFonts w:ascii="David" w:hAnsi="David" w:cs="David" w:hint="cs"/>
          <w:rtl/>
        </w:rPr>
        <w:t>, וכן</w:t>
      </w:r>
      <w:r w:rsidR="004F589D" w:rsidRPr="001C2BAD">
        <w:rPr>
          <w:rFonts w:ascii="David" w:hAnsi="David" w:cs="David" w:hint="cs"/>
          <w:rtl/>
        </w:rPr>
        <w:t xml:space="preserve"> </w:t>
      </w:r>
      <w:r w:rsidR="003A75C1" w:rsidRPr="001C2BAD">
        <w:rPr>
          <w:rFonts w:ascii="David" w:hAnsi="David" w:cs="David" w:hint="cs"/>
          <w:rtl/>
        </w:rPr>
        <w:t xml:space="preserve">תדחה כל בקשה שלי </w:t>
      </w:r>
      <w:r w:rsidR="00FF5032" w:rsidRPr="001C2BAD">
        <w:rPr>
          <w:rFonts w:ascii="David" w:hAnsi="David" w:cs="David" w:hint="cs"/>
          <w:rtl/>
        </w:rPr>
        <w:t xml:space="preserve">לאחר הדיון </w:t>
      </w:r>
      <w:r w:rsidR="003A75C1" w:rsidRPr="001C2BAD">
        <w:rPr>
          <w:rFonts w:ascii="David" w:hAnsi="David" w:cs="David" w:hint="cs"/>
          <w:rtl/>
        </w:rPr>
        <w:t xml:space="preserve">להבאת ראיות הפרכה והזמה שכן בכל הליכים שניהלתי עד היום העדים שיקרו וכל </w:t>
      </w:r>
      <w:r w:rsidR="004F589D" w:rsidRPr="001C2BAD">
        <w:rPr>
          <w:rFonts w:ascii="David" w:hAnsi="David" w:cs="David" w:hint="cs"/>
          <w:rtl/>
        </w:rPr>
        <w:t xml:space="preserve">בקשותיי להגיש ראיות הפרכה והזמה </w:t>
      </w:r>
      <w:proofErr w:type="spellStart"/>
      <w:r w:rsidR="004F589D" w:rsidRPr="001C2BAD">
        <w:rPr>
          <w:rFonts w:ascii="David" w:hAnsi="David" w:cs="David" w:hint="cs"/>
          <w:rtl/>
        </w:rPr>
        <w:t>נידחו</w:t>
      </w:r>
      <w:proofErr w:type="spellEnd"/>
      <w:r w:rsidR="004F589D" w:rsidRPr="001C2BAD">
        <w:rPr>
          <w:rFonts w:ascii="David" w:hAnsi="David" w:cs="David" w:hint="cs"/>
          <w:rtl/>
        </w:rPr>
        <w:t xml:space="preserve"> בניגוד לדין ובנימוקים לא ענייניים, אפילו במקרים שהדבר לא היה בשיקול דעתו של המותב, </w:t>
      </w:r>
      <w:r w:rsidR="004F589D" w:rsidRPr="001C2BAD">
        <w:rPr>
          <w:rFonts w:ascii="David" w:hAnsi="David" w:cs="David" w:hint="cs"/>
          <w:b/>
          <w:bCs/>
          <w:u w:val="single"/>
          <w:rtl/>
        </w:rPr>
        <w:t>קל וחומר כשבקשתי להביאם כדין בטרם הדיון</w:t>
      </w:r>
      <w:r w:rsidR="004F589D" w:rsidRPr="001C2BAD">
        <w:rPr>
          <w:rFonts w:ascii="David" w:hAnsi="David" w:cs="David" w:hint="cs"/>
          <w:rtl/>
        </w:rPr>
        <w:t xml:space="preserve">, </w:t>
      </w:r>
      <w:r w:rsidR="00D92853" w:rsidRPr="001C2BAD">
        <w:rPr>
          <w:rFonts w:ascii="David" w:hAnsi="David" w:cs="David" w:hint="cs"/>
          <w:rtl/>
        </w:rPr>
        <w:t>וכ</w:t>
      </w:r>
      <w:r w:rsidR="004F589D" w:rsidRPr="001C2BAD">
        <w:rPr>
          <w:rFonts w:ascii="David" w:hAnsi="David" w:cs="David" w:hint="cs"/>
          <w:rtl/>
        </w:rPr>
        <w:t>שלאור קורות חייה המקצועיים</w:t>
      </w:r>
      <w:r w:rsidR="00D92853" w:rsidRPr="001C2BAD">
        <w:rPr>
          <w:rFonts w:ascii="David" w:hAnsi="David" w:cs="David" w:hint="cs"/>
          <w:rtl/>
        </w:rPr>
        <w:t xml:space="preserve"> של הרשמת </w:t>
      </w:r>
      <w:proofErr w:type="spellStart"/>
      <w:r w:rsidR="00D92853" w:rsidRPr="001C2BAD">
        <w:rPr>
          <w:rFonts w:ascii="David" w:hAnsi="David" w:cs="David" w:hint="cs"/>
          <w:rtl/>
        </w:rPr>
        <w:t>טימנס</w:t>
      </w:r>
      <w:proofErr w:type="spellEnd"/>
      <w:r w:rsidR="004F589D" w:rsidRPr="001C2BAD">
        <w:rPr>
          <w:rFonts w:ascii="David" w:hAnsi="David" w:cs="David" w:hint="cs"/>
          <w:rtl/>
        </w:rPr>
        <w:t xml:space="preserve">, חזקה שידעה </w:t>
      </w:r>
      <w:r w:rsidR="00771753" w:rsidRPr="001C2BAD">
        <w:rPr>
          <w:rFonts w:ascii="David" w:hAnsi="David" w:cs="David" w:hint="cs"/>
          <w:rtl/>
        </w:rPr>
        <w:t xml:space="preserve">היטב </w:t>
      </w:r>
      <w:r w:rsidR="004F589D" w:rsidRPr="001C2BAD">
        <w:rPr>
          <w:rFonts w:ascii="David" w:hAnsi="David" w:cs="David" w:hint="cs"/>
          <w:rtl/>
        </w:rPr>
        <w:t xml:space="preserve">שהיא פועלת בניגוד מוחלט לדין ומטה משפט וגורמת לעיוות דין מכוון ולפגיעה מכוונת וחמורה </w:t>
      </w:r>
      <w:r w:rsidR="00F671DD" w:rsidRPr="001C2BAD">
        <w:rPr>
          <w:rFonts w:ascii="David" w:hAnsi="David" w:cs="David" w:hint="cs"/>
          <w:rtl/>
        </w:rPr>
        <w:t xml:space="preserve">בהליך לרעתי ופועלת בניגוד מוחלט </w:t>
      </w:r>
      <w:r w:rsidR="00D92853" w:rsidRPr="001C2BAD">
        <w:rPr>
          <w:rFonts w:ascii="David" w:hAnsi="David" w:cs="David" w:hint="cs"/>
          <w:rtl/>
        </w:rPr>
        <w:t>ל</w:t>
      </w:r>
      <w:r w:rsidR="004F589D" w:rsidRPr="001C2BAD">
        <w:rPr>
          <w:rFonts w:ascii="David" w:hAnsi="David" w:cs="David" w:hint="cs"/>
          <w:rtl/>
        </w:rPr>
        <w:t xml:space="preserve">עקרונות היסוד שבתקנות 1 ו-2 לתקנות </w:t>
      </w:r>
      <w:proofErr w:type="spellStart"/>
      <w:r w:rsidR="004F589D" w:rsidRPr="001C2BAD">
        <w:rPr>
          <w:rFonts w:ascii="David" w:hAnsi="David" w:cs="David" w:hint="cs"/>
          <w:rtl/>
        </w:rPr>
        <w:t>סד"א</w:t>
      </w:r>
      <w:proofErr w:type="spellEnd"/>
      <w:r w:rsidR="004F589D" w:rsidRPr="001C2BAD">
        <w:rPr>
          <w:rFonts w:ascii="David" w:hAnsi="David" w:cs="David" w:hint="cs"/>
          <w:rtl/>
        </w:rPr>
        <w:t xml:space="preserve"> החדשות. </w:t>
      </w:r>
    </w:p>
    <w:p w:rsidR="0090678F" w:rsidRPr="001C2BAD" w:rsidRDefault="0090678F"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בהחלטתה האחרונה השמיטה מההחלטה את כל העובדות והטענות הבסיסות ביותר שלי ונתנה החלטה תלושה מהמציאות העובדתית והמשפטית שבבקשה והקיימת בהליך, תוך הטיית משפט חמורה כדי למנוע ממני את זכויותיי הדיוניות והמהותיות, ומדובר בחבלה מכוונת בהליך ושיבושו</w:t>
      </w:r>
      <w:r w:rsidR="00D92853" w:rsidRPr="001C2BAD">
        <w:rPr>
          <w:rFonts w:ascii="David" w:hAnsi="David" w:cs="David" w:hint="cs"/>
          <w:rtl/>
        </w:rPr>
        <w:t xml:space="preserve"> ובזדון, ולא מ</w:t>
      </w:r>
      <w:r w:rsidRPr="001C2BAD">
        <w:rPr>
          <w:rFonts w:ascii="David" w:hAnsi="David" w:cs="David" w:hint="cs"/>
          <w:rtl/>
        </w:rPr>
        <w:t>דובר בטעות שיפוט לאור קו</w:t>
      </w:r>
      <w:r w:rsidR="00D92853" w:rsidRPr="001C2BAD">
        <w:rPr>
          <w:rFonts w:ascii="David" w:hAnsi="David" w:cs="David" w:hint="cs"/>
          <w:rtl/>
        </w:rPr>
        <w:t xml:space="preserve">רות חייה של הרשמת </w:t>
      </w:r>
      <w:proofErr w:type="spellStart"/>
      <w:r w:rsidR="00D92853" w:rsidRPr="001C2BAD">
        <w:rPr>
          <w:rFonts w:ascii="David" w:hAnsi="David" w:cs="David" w:hint="cs"/>
          <w:rtl/>
        </w:rPr>
        <w:t>טימנס</w:t>
      </w:r>
      <w:proofErr w:type="spellEnd"/>
    </w:p>
    <w:p w:rsidR="0090678F" w:rsidRPr="001C2BAD" w:rsidRDefault="0090678F" w:rsidP="0071327C">
      <w:pPr>
        <w:pStyle w:val="ListParagraph"/>
        <w:bidi/>
        <w:spacing w:before="240" w:line="360" w:lineRule="auto"/>
        <w:ind w:left="792"/>
        <w:contextualSpacing w:val="0"/>
        <w:jc w:val="both"/>
        <w:rPr>
          <w:rFonts w:ascii="David" w:hAnsi="David" w:cs="David"/>
          <w:rtl/>
        </w:rPr>
      </w:pPr>
      <w:r w:rsidRPr="001C2BAD">
        <w:rPr>
          <w:rFonts w:ascii="David" w:hAnsi="David" w:cs="David" w:hint="cs"/>
          <w:rtl/>
        </w:rPr>
        <w:t xml:space="preserve">הבקשה להבאת ראיות לחקירת אבי זעפרני </w:t>
      </w:r>
      <w:r w:rsidR="00EF0993" w:rsidRPr="001C2BAD">
        <w:rPr>
          <w:rFonts w:ascii="David" w:hAnsi="David" w:cs="David" w:hint="cs"/>
          <w:rtl/>
        </w:rPr>
        <w:t xml:space="preserve">(הנספחים כבר מצורפים) </w:t>
      </w:r>
      <w:r w:rsidRPr="001C2BAD">
        <w:rPr>
          <w:rFonts w:ascii="David" w:hAnsi="David" w:cs="David" w:hint="cs"/>
          <w:rtl/>
        </w:rPr>
        <w:t xml:space="preserve">רצ"ב </w:t>
      </w:r>
      <w:r w:rsidRPr="001C2BAD">
        <w:rPr>
          <w:rFonts w:ascii="David" w:hAnsi="David" w:cs="David" w:hint="cs"/>
          <w:b/>
          <w:bCs/>
          <w:u w:val="single"/>
          <w:rtl/>
        </w:rPr>
        <w:t>כנספח "י</w:t>
      </w:r>
      <w:r w:rsidR="00F75AB3" w:rsidRPr="001C2BAD">
        <w:rPr>
          <w:rFonts w:ascii="David" w:hAnsi="David" w:cs="David" w:hint="cs"/>
          <w:b/>
          <w:bCs/>
          <w:u w:val="single"/>
          <w:rtl/>
        </w:rPr>
        <w:t>"</w:t>
      </w:r>
      <w:r w:rsidR="008A64A8" w:rsidRPr="001C2BAD">
        <w:rPr>
          <w:rFonts w:ascii="David" w:hAnsi="David" w:cs="David" w:hint="cs"/>
          <w:b/>
          <w:bCs/>
          <w:u w:val="single"/>
          <w:rtl/>
        </w:rPr>
        <w:t>ג</w:t>
      </w:r>
      <w:r w:rsidRPr="001C2BAD">
        <w:rPr>
          <w:rFonts w:ascii="David" w:hAnsi="David" w:cs="David" w:hint="cs"/>
          <w:b/>
          <w:bCs/>
          <w:u w:val="single"/>
          <w:rtl/>
        </w:rPr>
        <w:t>".</w:t>
      </w:r>
    </w:p>
    <w:p w:rsidR="0090678F" w:rsidRPr="001C2BAD" w:rsidRDefault="0090678F" w:rsidP="0071327C">
      <w:pPr>
        <w:pStyle w:val="ListParagraph"/>
        <w:bidi/>
        <w:spacing w:before="120" w:line="360" w:lineRule="auto"/>
        <w:ind w:left="794"/>
        <w:contextualSpacing w:val="0"/>
        <w:jc w:val="both"/>
        <w:rPr>
          <w:rFonts w:ascii="David" w:hAnsi="David" w:cs="David"/>
        </w:rPr>
      </w:pPr>
      <w:r w:rsidRPr="001C2BAD">
        <w:rPr>
          <w:rFonts w:ascii="David" w:hAnsi="David" w:cs="David" w:hint="cs"/>
          <w:rtl/>
        </w:rPr>
        <w:t xml:space="preserve">החלטה הרשמת </w:t>
      </w:r>
      <w:proofErr w:type="spellStart"/>
      <w:r w:rsidRPr="001C2BAD">
        <w:rPr>
          <w:rFonts w:ascii="David" w:hAnsi="David" w:cs="David" w:hint="cs"/>
          <w:rtl/>
        </w:rPr>
        <w:t>טימנס</w:t>
      </w:r>
      <w:proofErr w:type="spellEnd"/>
      <w:r w:rsidRPr="001C2BAD">
        <w:rPr>
          <w:rFonts w:ascii="David" w:hAnsi="David" w:cs="David" w:hint="cs"/>
          <w:rtl/>
        </w:rPr>
        <w:t xml:space="preserve"> מיום 15.6.21 רצ"ב </w:t>
      </w:r>
      <w:r w:rsidRPr="001C2BAD">
        <w:rPr>
          <w:rFonts w:ascii="David" w:hAnsi="David" w:cs="David" w:hint="cs"/>
          <w:b/>
          <w:bCs/>
          <w:u w:val="single"/>
          <w:rtl/>
        </w:rPr>
        <w:t>כנספח "י</w:t>
      </w:r>
      <w:r w:rsidR="00F75AB3" w:rsidRPr="001C2BAD">
        <w:rPr>
          <w:rFonts w:ascii="David" w:hAnsi="David" w:cs="David" w:hint="cs"/>
          <w:b/>
          <w:bCs/>
          <w:u w:val="single"/>
          <w:rtl/>
        </w:rPr>
        <w:t>"</w:t>
      </w:r>
      <w:r w:rsidR="008A64A8" w:rsidRPr="001C2BAD">
        <w:rPr>
          <w:rFonts w:ascii="David" w:hAnsi="David" w:cs="David" w:hint="cs"/>
          <w:b/>
          <w:bCs/>
          <w:u w:val="single"/>
          <w:rtl/>
        </w:rPr>
        <w:t>ד</w:t>
      </w:r>
      <w:r w:rsidRPr="001C2BAD">
        <w:rPr>
          <w:rFonts w:ascii="David" w:hAnsi="David" w:cs="David" w:hint="cs"/>
          <w:b/>
          <w:bCs/>
          <w:u w:val="single"/>
          <w:rtl/>
        </w:rPr>
        <w:t>".</w:t>
      </w:r>
    </w:p>
    <w:p w:rsidR="0090678F" w:rsidRPr="001C2BAD" w:rsidRDefault="0090678F"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הרשמת ביקשה מהצדדים רשימת מועדים מוסכמים לדיון אבל קבעה את מועד הדיון במעמד צד אחד ע"פ הודעתו של עו"ד </w:t>
      </w:r>
      <w:proofErr w:type="spellStart"/>
      <w:r w:rsidRPr="001C2BAD">
        <w:rPr>
          <w:rFonts w:ascii="David" w:hAnsi="David" w:cs="David" w:hint="cs"/>
          <w:rtl/>
        </w:rPr>
        <w:t>סלטון</w:t>
      </w:r>
      <w:proofErr w:type="spellEnd"/>
      <w:r w:rsidRPr="001C2BAD">
        <w:rPr>
          <w:rFonts w:ascii="David" w:hAnsi="David" w:cs="David" w:hint="cs"/>
          <w:rtl/>
        </w:rPr>
        <w:t xml:space="preserve"> בלבד, ומבלי שהמתינה כלל לתגובתי ואף לא </w:t>
      </w:r>
      <w:r w:rsidRPr="001C2BAD">
        <w:rPr>
          <w:rFonts w:ascii="David" w:hAnsi="David" w:cs="David" w:hint="cs"/>
          <w:rtl/>
        </w:rPr>
        <w:lastRenderedPageBreak/>
        <w:t>ביקשה אותה, גם לאחר שהוכחתי לה בראיות שהוא כותב שקרים לערכאות השיפוט השונות, ומציג מצגי שווא ולא ממציא לי את כתבי הבי דין שהוא מגיש, וכשהרשמת יודעת שאני לא מחובר באופן מקוון למערכת "כלים שלובים" של ההוצל"פ, ונהגה כך באופן סדרתי.</w:t>
      </w:r>
    </w:p>
    <w:p w:rsidR="0090678F" w:rsidRPr="001C2BAD" w:rsidRDefault="0090678F"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הרשמת </w:t>
      </w:r>
      <w:proofErr w:type="spellStart"/>
      <w:r w:rsidRPr="001C2BAD">
        <w:rPr>
          <w:rFonts w:ascii="David" w:hAnsi="David" w:cs="David" w:hint="cs"/>
          <w:rtl/>
        </w:rPr>
        <w:t>טימנס</w:t>
      </w:r>
      <w:proofErr w:type="spellEnd"/>
      <w:r w:rsidRPr="001C2BAD">
        <w:rPr>
          <w:rFonts w:ascii="David" w:hAnsi="David" w:cs="David" w:hint="cs"/>
          <w:rtl/>
        </w:rPr>
        <w:t xml:space="preserve"> נמנעה בנימוקי סרק מלהורות לב"כ הזוכה להגיב לבקשה להקטנת החוב, ומבלי לאפשר לי זכות תגובה.</w:t>
      </w:r>
    </w:p>
    <w:p w:rsidR="0090678F" w:rsidRPr="001C2BAD" w:rsidRDefault="0090678F"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עד עתה לא הצהירה הזוכה על כתובת משרדה למרות הוראת הרשמת </w:t>
      </w:r>
      <w:proofErr w:type="spellStart"/>
      <w:r w:rsidRPr="001C2BAD">
        <w:rPr>
          <w:rFonts w:ascii="David" w:hAnsi="David" w:cs="David" w:hint="cs"/>
          <w:rtl/>
        </w:rPr>
        <w:t>טימנס</w:t>
      </w:r>
      <w:proofErr w:type="spellEnd"/>
      <w:r w:rsidRPr="001C2BAD">
        <w:rPr>
          <w:rFonts w:ascii="David" w:hAnsi="David" w:cs="David" w:hint="cs"/>
          <w:rtl/>
        </w:rPr>
        <w:t xml:space="preserve"> </w:t>
      </w:r>
      <w:proofErr w:type="spellStart"/>
      <w:r w:rsidRPr="001C2BAD">
        <w:rPr>
          <w:rFonts w:ascii="David" w:hAnsi="David" w:cs="David" w:hint="cs"/>
          <w:rtl/>
        </w:rPr>
        <w:t>ומיסמוס</w:t>
      </w:r>
      <w:proofErr w:type="spellEnd"/>
      <w:r w:rsidRPr="001C2BAD">
        <w:rPr>
          <w:rFonts w:ascii="David" w:hAnsi="David" w:cs="David" w:hint="cs"/>
          <w:rtl/>
        </w:rPr>
        <w:t xml:space="preserve"> ההחלטה ע"י הרשמת </w:t>
      </w:r>
      <w:proofErr w:type="spellStart"/>
      <w:r w:rsidRPr="001C2BAD">
        <w:rPr>
          <w:rFonts w:ascii="David" w:hAnsi="David" w:cs="David" w:hint="cs"/>
          <w:rtl/>
        </w:rPr>
        <w:t>טימנס</w:t>
      </w:r>
      <w:proofErr w:type="spellEnd"/>
      <w:r w:rsidRPr="001C2BAD">
        <w:rPr>
          <w:rFonts w:ascii="David" w:hAnsi="David" w:cs="David" w:hint="cs"/>
          <w:rtl/>
        </w:rPr>
        <w:t xml:space="preserve"> עצמה, מה שחייב, בין השאר, את חקירת הזוכה.</w:t>
      </w:r>
    </w:p>
    <w:p w:rsidR="0090678F" w:rsidRPr="001C2BAD" w:rsidRDefault="0090678F"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שימשה באת כוח הזוכה ודחתה את הבקשה להבאת ראיות לחקירת אזי זעפרני על דעת עצמה ומבלי לבקש בכלל את תגובת הזוכה, וזאת מתוך כוונה תחילה לשבש את ההליך </w:t>
      </w:r>
    </w:p>
    <w:p w:rsidR="0090678F" w:rsidRPr="001C2BAD" w:rsidRDefault="0090678F"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חיכתה שבוע שלם מיום הגשת הבקשה להבאת ראיות לחקירת אבי זעפרני (3</w:t>
      </w:r>
      <w:r w:rsidR="007D01F0" w:rsidRPr="001C2BAD">
        <w:rPr>
          <w:rFonts w:ascii="David" w:hAnsi="David" w:cs="David" w:hint="cs"/>
          <w:rtl/>
        </w:rPr>
        <w:t>0</w:t>
      </w:r>
      <w:r w:rsidRPr="001C2BAD">
        <w:rPr>
          <w:rFonts w:ascii="David" w:hAnsi="David" w:cs="David" w:hint="cs"/>
          <w:rtl/>
        </w:rPr>
        <w:t>.5.21) ועד ולמתן החלטה (6.6.21) כשהיא יודעת שהדיון נקבע ליום 16.6.21,</w:t>
      </w:r>
      <w:r w:rsidRPr="001C2BAD">
        <w:rPr>
          <w:rFonts w:ascii="David" w:hAnsi="David" w:cs="David" w:hint="cs"/>
          <w:b/>
          <w:bCs/>
          <w:rtl/>
        </w:rPr>
        <w:t xml:space="preserve"> ותוך התעלמות מוחלטת מהבקשה.</w:t>
      </w:r>
      <w:r w:rsidRPr="001C2BAD">
        <w:rPr>
          <w:rFonts w:ascii="David" w:hAnsi="David" w:cs="David" w:hint="cs"/>
          <w:rtl/>
        </w:rPr>
        <w:t xml:space="preserve">  ההחלטה מיום 6.6.21 רצ"ב </w:t>
      </w:r>
      <w:r w:rsidRPr="001C2BAD">
        <w:rPr>
          <w:rFonts w:ascii="David" w:hAnsi="David" w:cs="David" w:hint="cs"/>
          <w:b/>
          <w:bCs/>
          <w:u w:val="single"/>
          <w:rtl/>
        </w:rPr>
        <w:t>כנספח "</w:t>
      </w:r>
      <w:r w:rsidR="008A64A8" w:rsidRPr="001C2BAD">
        <w:rPr>
          <w:rFonts w:ascii="David" w:hAnsi="David" w:cs="David" w:hint="cs"/>
          <w:b/>
          <w:bCs/>
          <w:u w:val="single"/>
          <w:rtl/>
        </w:rPr>
        <w:t>ט"ו</w:t>
      </w:r>
      <w:r w:rsidRPr="001C2BAD">
        <w:rPr>
          <w:rFonts w:ascii="David" w:hAnsi="David" w:cs="David" w:hint="cs"/>
          <w:b/>
          <w:bCs/>
          <w:u w:val="single"/>
          <w:rtl/>
        </w:rPr>
        <w:t>".</w:t>
      </w:r>
    </w:p>
    <w:p w:rsidR="0090678F" w:rsidRPr="001C2BAD" w:rsidRDefault="0090678F"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כתיבת שקר בהחלטה מיום 15.6.21 </w:t>
      </w:r>
      <w:r w:rsidRPr="001C2BAD">
        <w:rPr>
          <w:rFonts w:ascii="David" w:hAnsi="David" w:cs="David"/>
          <w:rtl/>
        </w:rPr>
        <w:t>–</w:t>
      </w:r>
      <w:r w:rsidRPr="001C2BAD">
        <w:rPr>
          <w:rFonts w:ascii="David" w:hAnsi="David" w:cs="David" w:hint="cs"/>
          <w:rtl/>
        </w:rPr>
        <w:t xml:space="preserve"> בהחלטתה מיום 6.6.21 הרשמת לא דחתה את הבקשה להבאת ראיות לחקירת אבי זעפרני אלא פשוט התעלמה ממנה לחלוטין. קורא ההחלטה מיום 6.6.21 עשוי לחשוב שניתנה החלטה מנומקת כדין. מדובר ביצירת מצג שווא בזדון ובהטיית משפט וכתיבת דברים שאינם אמת ע"י מותב בישראל. </w:t>
      </w:r>
    </w:p>
    <w:p w:rsidR="003E5077" w:rsidRPr="001C2BAD" w:rsidRDefault="003E5077" w:rsidP="0071327C">
      <w:pPr>
        <w:pStyle w:val="ListParagraph"/>
        <w:numPr>
          <w:ilvl w:val="1"/>
          <w:numId w:val="5"/>
        </w:numPr>
        <w:bidi/>
        <w:spacing w:before="240" w:line="360" w:lineRule="auto"/>
        <w:contextualSpacing w:val="0"/>
        <w:jc w:val="both"/>
        <w:rPr>
          <w:rFonts w:ascii="David" w:hAnsi="David" w:cs="David"/>
        </w:rPr>
      </w:pPr>
      <w:r w:rsidRPr="001C2BAD">
        <w:rPr>
          <w:rFonts w:ascii="David" w:hAnsi="David" w:cs="David" w:hint="cs"/>
          <w:rtl/>
        </w:rPr>
        <w:t xml:space="preserve">קביעת 3 עמודים לסיכומים, </w:t>
      </w:r>
      <w:proofErr w:type="spellStart"/>
      <w:r w:rsidRPr="001C2BAD">
        <w:rPr>
          <w:rFonts w:ascii="David" w:hAnsi="David" w:cs="David" w:hint="cs"/>
          <w:rtl/>
        </w:rPr>
        <w:t>כשרק</w:t>
      </w:r>
      <w:proofErr w:type="spellEnd"/>
      <w:r w:rsidRPr="001C2BAD">
        <w:rPr>
          <w:rFonts w:ascii="David" w:hAnsi="David" w:cs="David" w:hint="cs"/>
          <w:rtl/>
        </w:rPr>
        <w:t xml:space="preserve"> פירוט התנהלותה בהליך לאור התבטאויותי</w:t>
      </w:r>
      <w:r w:rsidRPr="001C2BAD">
        <w:rPr>
          <w:rFonts w:ascii="David" w:hAnsi="David" w:cs="David" w:hint="eastAsia"/>
          <w:rtl/>
        </w:rPr>
        <w:t>ה</w:t>
      </w:r>
      <w:r w:rsidRPr="001C2BAD">
        <w:rPr>
          <w:rFonts w:ascii="David" w:hAnsi="David" w:cs="David" w:hint="cs"/>
          <w:rtl/>
        </w:rPr>
        <w:t xml:space="preserve"> ודבריה לפיהן היא מניחה שיוגש ערעור על החלטתה המעידים על כוונה ברורה לדחות את הבקשה במלואה ובאותן שיטות שאר עמיתיה אפשר לכתוב עבודת סמינר בת לפחות 10 עמודים, וברור שמדובר במחסום דיוני נוסף בפני מימוש זכויותיי הדיוניות והמהותיות.</w:t>
      </w:r>
    </w:p>
    <w:p w:rsidR="001A3340" w:rsidRPr="001C2BAD" w:rsidRDefault="00D92853" w:rsidP="0071327C">
      <w:pPr>
        <w:pStyle w:val="ListParagraph"/>
        <w:bidi/>
        <w:spacing w:before="240" w:line="360" w:lineRule="auto"/>
        <w:ind w:left="360"/>
        <w:contextualSpacing w:val="0"/>
        <w:jc w:val="both"/>
        <w:rPr>
          <w:rFonts w:ascii="David" w:hAnsi="David" w:cs="David"/>
          <w:b/>
          <w:bCs/>
          <w:u w:val="single"/>
        </w:rPr>
      </w:pPr>
      <w:r w:rsidRPr="001C2BAD">
        <w:rPr>
          <w:rFonts w:ascii="David" w:hAnsi="David" w:cs="David" w:hint="cs"/>
          <w:b/>
          <w:bCs/>
          <w:u w:val="single"/>
          <w:rtl/>
        </w:rPr>
        <w:t xml:space="preserve">בנוסף, </w:t>
      </w:r>
      <w:r w:rsidR="00F93B77" w:rsidRPr="001C2BAD">
        <w:rPr>
          <w:rFonts w:ascii="David" w:hAnsi="David" w:cs="David" w:hint="cs"/>
          <w:b/>
          <w:bCs/>
          <w:u w:val="single"/>
          <w:rtl/>
        </w:rPr>
        <w:t xml:space="preserve">תקפות </w:t>
      </w:r>
      <w:r w:rsidRPr="001C2BAD">
        <w:rPr>
          <w:rFonts w:ascii="David" w:hAnsi="David" w:cs="David" w:hint="cs"/>
          <w:b/>
          <w:bCs/>
          <w:u w:val="single"/>
          <w:rtl/>
        </w:rPr>
        <w:t xml:space="preserve">הטענות </w:t>
      </w:r>
      <w:r w:rsidR="00F93B77" w:rsidRPr="001C2BAD">
        <w:rPr>
          <w:rFonts w:ascii="David" w:hAnsi="David" w:cs="David" w:hint="cs"/>
          <w:b/>
          <w:bCs/>
          <w:u w:val="single"/>
          <w:rtl/>
        </w:rPr>
        <w:t xml:space="preserve">שלהלן </w:t>
      </w:r>
      <w:r w:rsidRPr="001C2BAD">
        <w:rPr>
          <w:rFonts w:ascii="David" w:hAnsi="David" w:cs="David" w:hint="cs"/>
          <w:b/>
          <w:bCs/>
          <w:u w:val="single"/>
          <w:rtl/>
        </w:rPr>
        <w:t xml:space="preserve">המתייחסות </w:t>
      </w:r>
      <w:r w:rsidR="001A3340" w:rsidRPr="001C2BAD">
        <w:rPr>
          <w:rFonts w:ascii="David" w:hAnsi="David" w:cs="David" w:hint="cs"/>
          <w:b/>
          <w:bCs/>
          <w:u w:val="single"/>
          <w:rtl/>
        </w:rPr>
        <w:t>להחלט</w:t>
      </w:r>
      <w:r w:rsidR="00631154" w:rsidRPr="001C2BAD">
        <w:rPr>
          <w:rFonts w:ascii="David" w:hAnsi="David" w:cs="David" w:hint="cs"/>
          <w:b/>
          <w:bCs/>
          <w:u w:val="single"/>
          <w:rtl/>
        </w:rPr>
        <w:t>ת</w:t>
      </w:r>
      <w:r w:rsidR="001A3340" w:rsidRPr="001C2BAD">
        <w:rPr>
          <w:rFonts w:ascii="David" w:hAnsi="David" w:cs="David" w:hint="cs"/>
          <w:b/>
          <w:bCs/>
          <w:u w:val="single"/>
          <w:rtl/>
        </w:rPr>
        <w:t xml:space="preserve">ה האחרונה </w:t>
      </w:r>
      <w:r w:rsidR="00F93B77" w:rsidRPr="001C2BAD">
        <w:rPr>
          <w:rFonts w:ascii="David" w:hAnsi="David" w:cs="David" w:hint="cs"/>
          <w:b/>
          <w:bCs/>
          <w:u w:val="single"/>
          <w:rtl/>
        </w:rPr>
        <w:t xml:space="preserve">מיום 15.6.21 של הרשמת </w:t>
      </w:r>
      <w:proofErr w:type="spellStart"/>
      <w:r w:rsidR="00F93B77" w:rsidRPr="001C2BAD">
        <w:rPr>
          <w:rFonts w:ascii="David" w:hAnsi="David" w:cs="David" w:hint="cs"/>
          <w:b/>
          <w:bCs/>
          <w:u w:val="single"/>
          <w:rtl/>
        </w:rPr>
        <w:t>טימנס</w:t>
      </w:r>
      <w:proofErr w:type="spellEnd"/>
      <w:r w:rsidR="001A3340" w:rsidRPr="001C2BAD">
        <w:rPr>
          <w:rFonts w:ascii="David" w:hAnsi="David" w:cs="David" w:hint="cs"/>
          <w:b/>
          <w:bCs/>
          <w:u w:val="single"/>
          <w:rtl/>
        </w:rPr>
        <w:t>:</w:t>
      </w:r>
    </w:p>
    <w:p w:rsidR="00631154" w:rsidRPr="001C2BAD" w:rsidRDefault="00631154"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גם בהחלטתה האחרונה מיום 15.6.21 </w:t>
      </w:r>
      <w:r w:rsidR="002C7415" w:rsidRPr="001C2BAD">
        <w:rPr>
          <w:rFonts w:ascii="David" w:hAnsi="David" w:cs="David" w:hint="cs"/>
          <w:rtl/>
        </w:rPr>
        <w:t>(נספח "י</w:t>
      </w:r>
      <w:r w:rsidR="00F93B77" w:rsidRPr="001C2BAD">
        <w:rPr>
          <w:rFonts w:ascii="David" w:hAnsi="David" w:cs="David" w:hint="cs"/>
          <w:rtl/>
        </w:rPr>
        <w:t>"ד</w:t>
      </w:r>
      <w:r w:rsidR="002C7415" w:rsidRPr="001C2BAD">
        <w:rPr>
          <w:rFonts w:ascii="David" w:hAnsi="David" w:cs="David" w:hint="cs"/>
          <w:rtl/>
        </w:rPr>
        <w:t>"</w:t>
      </w:r>
      <w:r w:rsidR="00D11653" w:rsidRPr="001C2BAD">
        <w:rPr>
          <w:rFonts w:ascii="David" w:hAnsi="David" w:cs="David" w:hint="cs"/>
          <w:rtl/>
        </w:rPr>
        <w:t xml:space="preserve">, להלן: </w:t>
      </w:r>
      <w:r w:rsidR="00D11653" w:rsidRPr="001C2BAD">
        <w:rPr>
          <w:rFonts w:ascii="David" w:hAnsi="David" w:cs="David" w:hint="cs"/>
          <w:b/>
          <w:bCs/>
          <w:rtl/>
        </w:rPr>
        <w:t>ההחלטה האחרונה</w:t>
      </w:r>
      <w:r w:rsidR="00D11653" w:rsidRPr="001C2BAD">
        <w:rPr>
          <w:rFonts w:ascii="David" w:hAnsi="David" w:cs="David" w:hint="cs"/>
          <w:rtl/>
        </w:rPr>
        <w:t xml:space="preserve">) </w:t>
      </w:r>
      <w:r w:rsidR="00D92853" w:rsidRPr="001C2BAD">
        <w:rPr>
          <w:rFonts w:ascii="David" w:hAnsi="David" w:cs="David" w:hint="cs"/>
          <w:rtl/>
        </w:rPr>
        <w:t xml:space="preserve">כתבה </w:t>
      </w:r>
      <w:r w:rsidRPr="001C2BAD">
        <w:rPr>
          <w:rFonts w:ascii="David" w:hAnsi="David" w:cs="David" w:hint="cs"/>
          <w:rtl/>
        </w:rPr>
        <w:t xml:space="preserve">הרשמת </w:t>
      </w:r>
      <w:proofErr w:type="spellStart"/>
      <w:r w:rsidRPr="001C2BAD">
        <w:rPr>
          <w:rFonts w:ascii="David" w:hAnsi="David" w:cs="David" w:hint="cs"/>
          <w:rtl/>
        </w:rPr>
        <w:t>טימנס</w:t>
      </w:r>
      <w:proofErr w:type="spellEnd"/>
      <w:r w:rsidRPr="001C2BAD">
        <w:rPr>
          <w:rFonts w:ascii="David" w:hAnsi="David" w:cs="David" w:hint="cs"/>
          <w:rtl/>
        </w:rPr>
        <w:t xml:space="preserve"> </w:t>
      </w:r>
      <w:r w:rsidR="00D92853" w:rsidRPr="001C2BAD">
        <w:rPr>
          <w:rFonts w:ascii="David" w:hAnsi="David" w:cs="David" w:hint="cs"/>
          <w:rtl/>
        </w:rPr>
        <w:t>ד</w:t>
      </w:r>
      <w:r w:rsidRPr="001C2BAD">
        <w:rPr>
          <w:rFonts w:ascii="David" w:hAnsi="David" w:cs="David" w:hint="cs"/>
          <w:rtl/>
        </w:rPr>
        <w:t>ברים הפוכים לאמת, השמ</w:t>
      </w:r>
      <w:r w:rsidR="00FA1A66" w:rsidRPr="001C2BAD">
        <w:rPr>
          <w:rFonts w:ascii="David" w:hAnsi="David" w:cs="David" w:hint="cs"/>
          <w:rtl/>
        </w:rPr>
        <w:t>יטה</w:t>
      </w:r>
      <w:r w:rsidRPr="001C2BAD">
        <w:rPr>
          <w:rFonts w:ascii="David" w:hAnsi="David" w:cs="David" w:hint="cs"/>
          <w:rtl/>
        </w:rPr>
        <w:t xml:space="preserve"> עובדות וטענות מהותיות </w:t>
      </w:r>
      <w:r w:rsidR="00725762" w:rsidRPr="001C2BAD">
        <w:rPr>
          <w:rFonts w:ascii="David" w:hAnsi="David" w:cs="David" w:hint="cs"/>
          <w:rtl/>
        </w:rPr>
        <w:t>ו</w:t>
      </w:r>
      <w:r w:rsidR="00D92853" w:rsidRPr="001C2BAD">
        <w:rPr>
          <w:rFonts w:ascii="David" w:hAnsi="David" w:cs="David" w:hint="cs"/>
          <w:rtl/>
        </w:rPr>
        <w:t>ה</w:t>
      </w:r>
      <w:r w:rsidR="00725762" w:rsidRPr="001C2BAD">
        <w:rPr>
          <w:rFonts w:ascii="David" w:hAnsi="David" w:cs="David" w:hint="cs"/>
          <w:rtl/>
        </w:rPr>
        <w:t>ציגה תמונה חד צדדי</w:t>
      </w:r>
      <w:r w:rsidR="00D92853" w:rsidRPr="001C2BAD">
        <w:rPr>
          <w:rFonts w:ascii="David" w:hAnsi="David" w:cs="David" w:hint="cs"/>
          <w:rtl/>
        </w:rPr>
        <w:t>ת</w:t>
      </w:r>
      <w:r w:rsidR="00725762" w:rsidRPr="001C2BAD">
        <w:rPr>
          <w:rFonts w:ascii="David" w:hAnsi="David" w:cs="David" w:hint="cs"/>
          <w:rtl/>
        </w:rPr>
        <w:t xml:space="preserve"> ומעוותת לגמרי </w:t>
      </w:r>
      <w:r w:rsidRPr="001C2BAD">
        <w:rPr>
          <w:rFonts w:ascii="David" w:hAnsi="David" w:cs="David" w:hint="cs"/>
          <w:rtl/>
        </w:rPr>
        <w:t>תוך הטיית משפט קשה ועיוות דין מכוון ובידיעה ועם יסוד נפשי, כמפורט להלן;</w:t>
      </w:r>
    </w:p>
    <w:p w:rsidR="00631154" w:rsidRPr="001C2BAD" w:rsidRDefault="009B3F7F"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החלטת </w:t>
      </w:r>
      <w:r w:rsidR="002C7415" w:rsidRPr="001C2BAD">
        <w:rPr>
          <w:rFonts w:ascii="David" w:hAnsi="David" w:cs="David" w:hint="cs"/>
          <w:rtl/>
        </w:rPr>
        <w:t xml:space="preserve">הרשמת </w:t>
      </w:r>
      <w:proofErr w:type="spellStart"/>
      <w:r w:rsidRPr="001C2BAD">
        <w:rPr>
          <w:rFonts w:ascii="David" w:hAnsi="David" w:cs="David" w:hint="cs"/>
          <w:rtl/>
        </w:rPr>
        <w:t>טימנס</w:t>
      </w:r>
      <w:proofErr w:type="spellEnd"/>
      <w:r w:rsidRPr="001C2BAD">
        <w:rPr>
          <w:rFonts w:ascii="David" w:hAnsi="David" w:cs="David" w:hint="cs"/>
          <w:rtl/>
        </w:rPr>
        <w:t xml:space="preserve"> מיום 5.4.21 </w:t>
      </w:r>
      <w:r w:rsidR="00D92853" w:rsidRPr="001C2BAD">
        <w:rPr>
          <w:rFonts w:ascii="David" w:hAnsi="David" w:cs="David" w:hint="cs"/>
          <w:rtl/>
        </w:rPr>
        <w:t>ב</w:t>
      </w:r>
      <w:r w:rsidR="002C7415" w:rsidRPr="001C2BAD">
        <w:rPr>
          <w:rFonts w:ascii="David" w:hAnsi="David" w:cs="David" w:hint="cs"/>
          <w:rtl/>
        </w:rPr>
        <w:t xml:space="preserve">בקשתי לזימון זעפרני </w:t>
      </w:r>
      <w:r w:rsidRPr="001C2BAD">
        <w:rPr>
          <w:rFonts w:ascii="David" w:hAnsi="David" w:cs="David" w:hint="cs"/>
          <w:rtl/>
        </w:rPr>
        <w:t xml:space="preserve">לחקירה משמיטה את העובדות לפיהן </w:t>
      </w:r>
      <w:r w:rsidR="00D92853" w:rsidRPr="001C2BAD">
        <w:rPr>
          <w:rFonts w:ascii="David" w:hAnsi="David" w:cs="David" w:hint="cs"/>
          <w:rtl/>
        </w:rPr>
        <w:t xml:space="preserve">זימון זעפרני אושר </w:t>
      </w:r>
      <w:r w:rsidRPr="001C2BAD">
        <w:rPr>
          <w:rFonts w:ascii="David" w:hAnsi="David" w:cs="David" w:hint="cs"/>
          <w:b/>
          <w:bCs/>
          <w:u w:val="single"/>
          <w:rtl/>
        </w:rPr>
        <w:t>באיחור של כ</w:t>
      </w:r>
      <w:r w:rsidR="00725762" w:rsidRPr="001C2BAD">
        <w:rPr>
          <w:rFonts w:ascii="David" w:hAnsi="David" w:cs="David" w:hint="cs"/>
          <w:b/>
          <w:bCs/>
          <w:u w:val="single"/>
          <w:rtl/>
        </w:rPr>
        <w:t>-9 חודשים</w:t>
      </w:r>
      <w:r w:rsidR="00725762" w:rsidRPr="001C2BAD">
        <w:rPr>
          <w:rFonts w:ascii="David" w:hAnsi="David" w:cs="David" w:hint="cs"/>
          <w:rtl/>
        </w:rPr>
        <w:t>, ול</w:t>
      </w:r>
      <w:r w:rsidRPr="001C2BAD">
        <w:rPr>
          <w:rFonts w:ascii="David" w:hAnsi="David" w:cs="David" w:hint="cs"/>
          <w:rtl/>
        </w:rPr>
        <w:t xml:space="preserve">אחר </w:t>
      </w:r>
      <w:proofErr w:type="spellStart"/>
      <w:r w:rsidRPr="001C2BAD">
        <w:rPr>
          <w:rFonts w:ascii="David" w:hAnsi="David" w:cs="David" w:hint="cs"/>
          <w:rtl/>
        </w:rPr>
        <w:t>התעלמויות</w:t>
      </w:r>
      <w:proofErr w:type="spellEnd"/>
      <w:r w:rsidRPr="001C2BAD">
        <w:rPr>
          <w:rFonts w:ascii="David" w:hAnsi="David" w:cs="David" w:hint="cs"/>
          <w:rtl/>
        </w:rPr>
        <w:t xml:space="preserve"> ממספר בקשות שלי לזמנו, ולאחר </w:t>
      </w:r>
      <w:proofErr w:type="spellStart"/>
      <w:r w:rsidRPr="001C2BAD">
        <w:rPr>
          <w:rFonts w:ascii="David" w:hAnsi="David" w:cs="David" w:hint="cs"/>
          <w:rtl/>
        </w:rPr>
        <w:t>בר"ע</w:t>
      </w:r>
      <w:proofErr w:type="spellEnd"/>
      <w:r w:rsidRPr="001C2BAD">
        <w:rPr>
          <w:rFonts w:ascii="David" w:hAnsi="David" w:cs="David" w:hint="cs"/>
          <w:rtl/>
        </w:rPr>
        <w:t xml:space="preserve"> מיותרת</w:t>
      </w:r>
      <w:r w:rsidR="00725762" w:rsidRPr="001C2BAD">
        <w:rPr>
          <w:rFonts w:ascii="David" w:hAnsi="David" w:cs="David" w:hint="cs"/>
          <w:rtl/>
        </w:rPr>
        <w:t xml:space="preserve">. </w:t>
      </w:r>
      <w:r w:rsidRPr="001C2BAD">
        <w:rPr>
          <w:rFonts w:ascii="David" w:hAnsi="David" w:cs="David" w:hint="cs"/>
          <w:rtl/>
        </w:rPr>
        <w:t xml:space="preserve">הרשמת </w:t>
      </w:r>
      <w:proofErr w:type="spellStart"/>
      <w:r w:rsidR="00725762" w:rsidRPr="001C2BAD">
        <w:rPr>
          <w:rFonts w:ascii="David" w:hAnsi="David" w:cs="David" w:hint="cs"/>
          <w:rtl/>
        </w:rPr>
        <w:t>טימנס</w:t>
      </w:r>
      <w:proofErr w:type="spellEnd"/>
      <w:r w:rsidR="00725762" w:rsidRPr="001C2BAD">
        <w:rPr>
          <w:rFonts w:ascii="David" w:hAnsi="David" w:cs="David" w:hint="cs"/>
          <w:rtl/>
        </w:rPr>
        <w:t xml:space="preserve"> </w:t>
      </w:r>
      <w:r w:rsidRPr="001C2BAD">
        <w:rPr>
          <w:rFonts w:ascii="David" w:hAnsi="David" w:cs="David" w:hint="cs"/>
          <w:rtl/>
        </w:rPr>
        <w:t xml:space="preserve">לא עשתה </w:t>
      </w:r>
      <w:proofErr w:type="spellStart"/>
      <w:r w:rsidRPr="001C2BAD">
        <w:rPr>
          <w:rFonts w:ascii="David" w:hAnsi="David" w:cs="David" w:hint="cs"/>
          <w:rtl/>
        </w:rPr>
        <w:t>עימי</w:t>
      </w:r>
      <w:proofErr w:type="spellEnd"/>
      <w:r w:rsidRPr="001C2BAD">
        <w:rPr>
          <w:rFonts w:ascii="David" w:hAnsi="David" w:cs="David" w:hint="cs"/>
          <w:rtl/>
        </w:rPr>
        <w:t xml:space="preserve"> חסד, ולא פעלה לפנים משורת הדין, אלא בסך </w:t>
      </w:r>
      <w:proofErr w:type="spellStart"/>
      <w:r w:rsidRPr="001C2BAD">
        <w:rPr>
          <w:rFonts w:ascii="David" w:hAnsi="David" w:cs="David" w:hint="cs"/>
          <w:rtl/>
        </w:rPr>
        <w:t>הכל</w:t>
      </w:r>
      <w:proofErr w:type="spellEnd"/>
      <w:r w:rsidRPr="001C2BAD">
        <w:rPr>
          <w:rFonts w:ascii="David" w:hAnsi="David" w:cs="David" w:hint="cs"/>
          <w:rtl/>
        </w:rPr>
        <w:t xml:space="preserve"> </w:t>
      </w:r>
      <w:r w:rsidR="00725762" w:rsidRPr="001C2BAD">
        <w:rPr>
          <w:rFonts w:ascii="David" w:hAnsi="David" w:cs="David" w:hint="cs"/>
          <w:rtl/>
        </w:rPr>
        <w:t xml:space="preserve">עשתה את עבודתה אך </w:t>
      </w:r>
      <w:r w:rsidRPr="001C2BAD">
        <w:rPr>
          <w:rFonts w:ascii="David" w:hAnsi="David" w:cs="David" w:hint="cs"/>
          <w:rtl/>
        </w:rPr>
        <w:t xml:space="preserve">באיחור משמעותי </w:t>
      </w:r>
      <w:r w:rsidR="00E62A8D" w:rsidRPr="001C2BAD">
        <w:rPr>
          <w:rFonts w:ascii="David" w:hAnsi="David" w:cs="David" w:hint="cs"/>
          <w:rtl/>
        </w:rPr>
        <w:t xml:space="preserve">ובזדון </w:t>
      </w:r>
      <w:r w:rsidRPr="001C2BAD">
        <w:rPr>
          <w:rFonts w:ascii="David" w:hAnsi="David" w:cs="David" w:hint="cs"/>
          <w:rtl/>
        </w:rPr>
        <w:t>ש</w:t>
      </w:r>
      <w:r w:rsidR="00E62A8D" w:rsidRPr="001C2BAD">
        <w:rPr>
          <w:rFonts w:ascii="David" w:hAnsi="David" w:cs="David" w:hint="cs"/>
          <w:rtl/>
        </w:rPr>
        <w:t>גם</w:t>
      </w:r>
      <w:r w:rsidRPr="001C2BAD">
        <w:rPr>
          <w:rFonts w:ascii="David" w:hAnsi="David" w:cs="David" w:hint="cs"/>
          <w:rtl/>
        </w:rPr>
        <w:t xml:space="preserve"> גרם לדיון</w:t>
      </w:r>
      <w:r w:rsidR="00725762" w:rsidRPr="001C2BAD">
        <w:rPr>
          <w:rFonts w:ascii="David" w:hAnsi="David" w:cs="David" w:hint="cs"/>
          <w:rtl/>
        </w:rPr>
        <w:t xml:space="preserve"> </w:t>
      </w:r>
      <w:r w:rsidR="00E62A8D" w:rsidRPr="001C2BAD">
        <w:rPr>
          <w:rFonts w:ascii="David" w:hAnsi="David" w:cs="David" w:hint="cs"/>
          <w:rtl/>
        </w:rPr>
        <w:t xml:space="preserve">מיותר </w:t>
      </w:r>
      <w:r w:rsidR="00725762" w:rsidRPr="001C2BAD">
        <w:rPr>
          <w:rFonts w:ascii="David" w:hAnsi="David" w:cs="David" w:hint="cs"/>
          <w:rtl/>
        </w:rPr>
        <w:t>ו</w:t>
      </w:r>
      <w:r w:rsidR="00E62A8D" w:rsidRPr="001C2BAD">
        <w:rPr>
          <w:rFonts w:ascii="David" w:hAnsi="David" w:cs="David" w:hint="cs"/>
          <w:rtl/>
        </w:rPr>
        <w:t xml:space="preserve">בזבוז </w:t>
      </w:r>
      <w:r w:rsidR="00725762" w:rsidRPr="001C2BAD">
        <w:rPr>
          <w:rFonts w:ascii="David" w:hAnsi="David" w:cs="David" w:hint="cs"/>
          <w:rtl/>
        </w:rPr>
        <w:t>זמן שיפוטי מיותר</w:t>
      </w:r>
      <w:r w:rsidRPr="001C2BAD">
        <w:rPr>
          <w:rFonts w:ascii="David" w:hAnsi="David" w:cs="David" w:hint="cs"/>
          <w:rtl/>
        </w:rPr>
        <w:t xml:space="preserve">, </w:t>
      </w:r>
      <w:r w:rsidRPr="001C2BAD">
        <w:rPr>
          <w:rFonts w:ascii="David" w:hAnsi="David" w:cs="David" w:hint="cs"/>
          <w:rtl/>
        </w:rPr>
        <w:lastRenderedPageBreak/>
        <w:t>ו</w:t>
      </w:r>
      <w:r w:rsidR="00725762" w:rsidRPr="001C2BAD">
        <w:rPr>
          <w:rFonts w:ascii="David" w:hAnsi="David" w:cs="David" w:hint="cs"/>
          <w:rtl/>
        </w:rPr>
        <w:t xml:space="preserve">לאחר שגרמה לי </w:t>
      </w:r>
      <w:r w:rsidRPr="001C2BAD">
        <w:rPr>
          <w:rFonts w:ascii="David" w:hAnsi="David" w:cs="David" w:hint="cs"/>
          <w:rtl/>
        </w:rPr>
        <w:t xml:space="preserve">הוצאות </w:t>
      </w:r>
      <w:r w:rsidR="00E62A8D" w:rsidRPr="001C2BAD">
        <w:rPr>
          <w:rFonts w:ascii="David" w:hAnsi="David" w:cs="David" w:hint="cs"/>
          <w:rtl/>
        </w:rPr>
        <w:t xml:space="preserve">מיותרות </w:t>
      </w:r>
      <w:r w:rsidRPr="001C2BAD">
        <w:rPr>
          <w:rFonts w:ascii="David" w:hAnsi="David" w:cs="David" w:hint="cs"/>
          <w:rtl/>
        </w:rPr>
        <w:t xml:space="preserve">של אלפי שקלים על הקלטת דיון מיותר </w:t>
      </w:r>
      <w:proofErr w:type="spellStart"/>
      <w:r w:rsidRPr="001C2BAD">
        <w:rPr>
          <w:rFonts w:ascii="David" w:hAnsi="David" w:cs="David" w:hint="cs"/>
          <w:rtl/>
        </w:rPr>
        <w:t>ותמלולו</w:t>
      </w:r>
      <w:proofErr w:type="spellEnd"/>
      <w:r w:rsidRPr="001C2BAD">
        <w:rPr>
          <w:rFonts w:ascii="David" w:hAnsi="David" w:cs="David" w:hint="cs"/>
          <w:rtl/>
        </w:rPr>
        <w:t xml:space="preserve"> </w:t>
      </w:r>
      <w:r w:rsidR="00725762" w:rsidRPr="001C2BAD">
        <w:rPr>
          <w:rFonts w:ascii="David" w:hAnsi="David" w:cs="David" w:hint="cs"/>
          <w:rtl/>
        </w:rPr>
        <w:t>ו</w:t>
      </w:r>
      <w:r w:rsidR="00D92853" w:rsidRPr="001C2BAD">
        <w:rPr>
          <w:rFonts w:ascii="David" w:hAnsi="David" w:cs="David" w:hint="cs"/>
          <w:rtl/>
        </w:rPr>
        <w:t xml:space="preserve">הפסד מיותר של </w:t>
      </w:r>
      <w:r w:rsidR="00725762" w:rsidRPr="001C2BAD">
        <w:rPr>
          <w:rFonts w:ascii="David" w:hAnsi="David" w:cs="David" w:hint="cs"/>
          <w:rtl/>
        </w:rPr>
        <w:t>כמעט יום עבודה מלא</w:t>
      </w:r>
      <w:r w:rsidRPr="001C2BAD">
        <w:rPr>
          <w:rFonts w:ascii="David" w:hAnsi="David" w:cs="David" w:hint="cs"/>
          <w:rtl/>
        </w:rPr>
        <w:t xml:space="preserve">, </w:t>
      </w:r>
      <w:r w:rsidR="00725762" w:rsidRPr="001C2BAD">
        <w:rPr>
          <w:rFonts w:ascii="David" w:hAnsi="David" w:cs="David" w:hint="cs"/>
          <w:rtl/>
        </w:rPr>
        <w:t>כשהיה ברור מלכתחילה שחקירתו של זעפרני נדרשת</w:t>
      </w:r>
      <w:r w:rsidRPr="001C2BAD">
        <w:rPr>
          <w:rFonts w:ascii="David" w:hAnsi="David" w:cs="David" w:hint="cs"/>
          <w:rtl/>
        </w:rPr>
        <w:t>.</w:t>
      </w:r>
    </w:p>
    <w:p w:rsidR="00E62A8D" w:rsidRPr="001C2BAD" w:rsidRDefault="00E62A8D"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הסייגים על חקירת זעפרני, שהצטרפו להטלת העירבון המפלצתי, ולכל התנהלותה של הרשמת בעניין זימון זעפרני לחקירה הם כאלו, שהציגו כוונה ברורה לחלט את העירבון ע"י קביעות מופרכות ולא מנומקות המשמיטות את העובדות והטענות המהותיות והבסיסיות שלי כפי שעשתה עד עתה , כולל כמובן גם בהחלטתה האחרונה.</w:t>
      </w:r>
    </w:p>
    <w:p w:rsidR="009B3F7F" w:rsidRPr="001C2BAD" w:rsidRDefault="00E62A8D"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ולכן, כדי לנסות ל</w:t>
      </w:r>
      <w:r w:rsidR="00D11653" w:rsidRPr="001C2BAD">
        <w:rPr>
          <w:rFonts w:ascii="David" w:hAnsi="David" w:cs="David" w:hint="cs"/>
          <w:rtl/>
        </w:rPr>
        <w:t xml:space="preserve">איין את כוונתה הברורה של הרשמת </w:t>
      </w:r>
      <w:proofErr w:type="spellStart"/>
      <w:r w:rsidR="00D11653" w:rsidRPr="001C2BAD">
        <w:rPr>
          <w:rFonts w:ascii="David" w:hAnsi="David" w:cs="David" w:hint="cs"/>
          <w:rtl/>
        </w:rPr>
        <w:t>טימנס</w:t>
      </w:r>
      <w:proofErr w:type="spellEnd"/>
      <w:r w:rsidR="003E21EF" w:rsidRPr="001C2BAD">
        <w:rPr>
          <w:rFonts w:ascii="David" w:hAnsi="David" w:cs="David" w:hint="cs"/>
          <w:rtl/>
        </w:rPr>
        <w:t xml:space="preserve"> לחלט את העירבון</w:t>
      </w:r>
      <w:r w:rsidRPr="001C2BAD">
        <w:rPr>
          <w:rFonts w:ascii="David" w:hAnsi="David" w:cs="David" w:hint="cs"/>
          <w:rtl/>
        </w:rPr>
        <w:t xml:space="preserve">, ביקשתי שהיא עצמה תקבע </w:t>
      </w:r>
      <w:r w:rsidR="007D01F0" w:rsidRPr="001C2BAD">
        <w:rPr>
          <w:rFonts w:ascii="David" w:hAnsi="David" w:cs="David" w:hint="cs"/>
          <w:rtl/>
        </w:rPr>
        <w:t>גדרי המחלוקת, בדיוק כמו שעשתה ה</w:t>
      </w:r>
      <w:r w:rsidR="009B3F7F" w:rsidRPr="001C2BAD">
        <w:rPr>
          <w:rFonts w:ascii="David" w:hAnsi="David" w:cs="David" w:hint="cs"/>
          <w:rtl/>
        </w:rPr>
        <w:t>שופטת אפר</w:t>
      </w:r>
      <w:r w:rsidR="00311849" w:rsidRPr="001C2BAD">
        <w:rPr>
          <w:rFonts w:ascii="David" w:hAnsi="David" w:cs="David" w:hint="cs"/>
          <w:rtl/>
        </w:rPr>
        <w:t>ת</w:t>
      </w:r>
      <w:r w:rsidR="009B3F7F" w:rsidRPr="001C2BAD">
        <w:rPr>
          <w:rFonts w:ascii="David" w:hAnsi="David" w:cs="David" w:hint="cs"/>
          <w:rtl/>
        </w:rPr>
        <w:t xml:space="preserve"> בוסני מבימ"ש השלום בת"א במסגרת ת.א. 8559-12-17 </w:t>
      </w:r>
      <w:r w:rsidR="00D11653" w:rsidRPr="001C2BAD">
        <w:rPr>
          <w:rFonts w:ascii="David" w:hAnsi="David" w:cs="David" w:hint="cs"/>
          <w:rtl/>
        </w:rPr>
        <w:t>הדן</w:t>
      </w:r>
      <w:r w:rsidR="009B3F7F" w:rsidRPr="001C2BAD">
        <w:rPr>
          <w:rFonts w:ascii="David" w:hAnsi="David" w:cs="David" w:hint="cs"/>
          <w:rtl/>
        </w:rPr>
        <w:t xml:space="preserve"> </w:t>
      </w:r>
      <w:r w:rsidR="00D11653" w:rsidRPr="001C2BAD">
        <w:rPr>
          <w:rFonts w:ascii="David" w:hAnsi="David" w:cs="David" w:hint="cs"/>
          <w:rtl/>
        </w:rPr>
        <w:t>ב</w:t>
      </w:r>
      <w:r w:rsidR="009B3F7F" w:rsidRPr="001C2BAD">
        <w:rPr>
          <w:rFonts w:ascii="David" w:hAnsi="David" w:cs="David" w:hint="cs"/>
          <w:rtl/>
        </w:rPr>
        <w:t xml:space="preserve">ביטול פסה"ד בערעור על החלטת הרשמת </w:t>
      </w:r>
      <w:proofErr w:type="spellStart"/>
      <w:r w:rsidR="009B3F7F" w:rsidRPr="001C2BAD">
        <w:rPr>
          <w:rFonts w:ascii="David" w:hAnsi="David" w:cs="David" w:hint="cs"/>
          <w:rtl/>
        </w:rPr>
        <w:t>דיקלה</w:t>
      </w:r>
      <w:proofErr w:type="spellEnd"/>
      <w:r w:rsidR="007D01F0" w:rsidRPr="001C2BAD">
        <w:rPr>
          <w:rFonts w:ascii="David" w:hAnsi="David" w:cs="David" w:hint="cs"/>
          <w:rtl/>
        </w:rPr>
        <w:t xml:space="preserve"> קליין יונה, </w:t>
      </w:r>
      <w:r w:rsidR="00D11653" w:rsidRPr="001C2BAD">
        <w:rPr>
          <w:rFonts w:ascii="David" w:hAnsi="David" w:cs="David"/>
          <w:rtl/>
        </w:rPr>
        <w:t>–</w:t>
      </w:r>
      <w:r w:rsidR="00D11653" w:rsidRPr="001C2BAD">
        <w:rPr>
          <w:rFonts w:ascii="David" w:hAnsi="David" w:cs="David" w:hint="cs"/>
          <w:rtl/>
        </w:rPr>
        <w:t xml:space="preserve"> </w:t>
      </w:r>
      <w:r w:rsidR="003E21EF" w:rsidRPr="001C2BAD">
        <w:rPr>
          <w:rFonts w:ascii="David" w:hAnsi="David" w:cs="David" w:hint="cs"/>
          <w:rtl/>
        </w:rPr>
        <w:t>ו</w:t>
      </w:r>
      <w:r w:rsidR="00D11653" w:rsidRPr="001C2BAD">
        <w:rPr>
          <w:rFonts w:ascii="David" w:hAnsi="David" w:cs="David" w:hint="cs"/>
          <w:rtl/>
        </w:rPr>
        <w:t xml:space="preserve">נזכור שבתחילה </w:t>
      </w:r>
      <w:r w:rsidR="003E21EF" w:rsidRPr="001C2BAD">
        <w:rPr>
          <w:rFonts w:ascii="David" w:hAnsi="David" w:cs="David" w:hint="cs"/>
          <w:rtl/>
        </w:rPr>
        <w:t>קבעה שהעירבון הוא ר</w:t>
      </w:r>
      <w:r w:rsidR="00D11653" w:rsidRPr="001C2BAD">
        <w:rPr>
          <w:rFonts w:ascii="David" w:hAnsi="David" w:cs="David" w:hint="cs"/>
          <w:rtl/>
        </w:rPr>
        <w:t>ק עבור חקירתו של זעפרני, ו</w:t>
      </w:r>
      <w:r w:rsidR="003E21EF" w:rsidRPr="001C2BAD">
        <w:rPr>
          <w:rFonts w:ascii="David" w:hAnsi="David" w:cs="David" w:hint="cs"/>
          <w:rtl/>
        </w:rPr>
        <w:t xml:space="preserve">אח"כ בהחלטה האחרונה </w:t>
      </w:r>
      <w:r w:rsidR="00D11653" w:rsidRPr="001C2BAD">
        <w:rPr>
          <w:rFonts w:ascii="David" w:hAnsi="David" w:cs="David" w:hint="cs"/>
          <w:rtl/>
        </w:rPr>
        <w:t xml:space="preserve">הרשמת </w:t>
      </w:r>
      <w:proofErr w:type="spellStart"/>
      <w:r w:rsidR="00D11653" w:rsidRPr="001C2BAD">
        <w:rPr>
          <w:rFonts w:ascii="David" w:hAnsi="David" w:cs="David" w:hint="cs"/>
          <w:rtl/>
        </w:rPr>
        <w:t>טימנס</w:t>
      </w:r>
      <w:proofErr w:type="spellEnd"/>
      <w:r w:rsidR="00D11653" w:rsidRPr="001C2BAD">
        <w:rPr>
          <w:rFonts w:ascii="David" w:hAnsi="David" w:cs="David" w:hint="cs"/>
          <w:rtl/>
        </w:rPr>
        <w:t xml:space="preserve"> "שיפצה" את העניין והוסיפה ש</w:t>
      </w:r>
      <w:r w:rsidR="00A63B2C" w:rsidRPr="001C2BAD">
        <w:rPr>
          <w:rFonts w:ascii="David" w:hAnsi="David" w:cs="David" w:hint="cs"/>
          <w:rtl/>
        </w:rPr>
        <w:t xml:space="preserve">העירבון כולל גם את הוצאות ההליך </w:t>
      </w:r>
      <w:proofErr w:type="spellStart"/>
      <w:r w:rsidR="00A63B2C" w:rsidRPr="001C2BAD">
        <w:rPr>
          <w:rFonts w:ascii="David" w:hAnsi="David" w:cs="David" w:hint="cs"/>
          <w:rtl/>
        </w:rPr>
        <w:t>וכיוצ"ב</w:t>
      </w:r>
      <w:proofErr w:type="spellEnd"/>
      <w:r w:rsidR="00A63B2C" w:rsidRPr="001C2BAD">
        <w:rPr>
          <w:rFonts w:ascii="David" w:hAnsi="David" w:cs="David" w:hint="cs"/>
          <w:rtl/>
        </w:rPr>
        <w:t xml:space="preserve">, כי לא יכלה וגם לא ניתן להסביר ולנמק את הגיעה לסכום עירבון מפלצתי של 2500 ₪ רק עבור זימון הזוכה לחקירה ושמלכתחילה לא </w:t>
      </w:r>
      <w:r w:rsidR="003E21EF" w:rsidRPr="001C2BAD">
        <w:rPr>
          <w:rFonts w:ascii="David" w:hAnsi="David" w:cs="David" w:hint="cs"/>
          <w:rtl/>
        </w:rPr>
        <w:t>הייתה כל סיבה והצדקה לעירבון זה ולמניעת זימונו.</w:t>
      </w:r>
    </w:p>
    <w:p w:rsidR="003B69DA" w:rsidRPr="001C2BAD" w:rsidRDefault="007D01F0"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לא המתנתי כחודש וחצי </w:t>
      </w:r>
      <w:r w:rsidR="00CA1F12" w:rsidRPr="001C2BAD">
        <w:rPr>
          <w:rFonts w:ascii="David" w:hAnsi="David" w:cs="David" w:hint="cs"/>
          <w:rtl/>
        </w:rPr>
        <w:t xml:space="preserve">להגשת הבקשה אלא שכך יצא </w:t>
      </w:r>
      <w:r w:rsidR="003E21EF" w:rsidRPr="001C2BAD">
        <w:rPr>
          <w:rFonts w:ascii="David" w:hAnsi="David" w:cs="David" w:hint="cs"/>
          <w:rtl/>
        </w:rPr>
        <w:t xml:space="preserve">מהנסיבות המפורטות </w:t>
      </w:r>
      <w:r w:rsidR="00BD2635" w:rsidRPr="001C2BAD">
        <w:rPr>
          <w:rFonts w:ascii="David" w:hAnsi="David" w:cs="David" w:hint="cs"/>
          <w:rtl/>
        </w:rPr>
        <w:t>להלן;</w:t>
      </w:r>
    </w:p>
    <w:p w:rsidR="003B69DA" w:rsidRPr="001C2BAD" w:rsidRDefault="003B69DA"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b/>
          <w:bCs/>
          <w:rtl/>
        </w:rPr>
        <w:t>פירוט לעניין ה</w:t>
      </w:r>
      <w:r w:rsidR="00BA6C68" w:rsidRPr="001C2BAD">
        <w:rPr>
          <w:rFonts w:ascii="David" w:hAnsi="David" w:cs="David" w:hint="cs"/>
          <w:b/>
          <w:bCs/>
          <w:rtl/>
        </w:rPr>
        <w:t>"</w:t>
      </w:r>
      <w:r w:rsidRPr="001C2BAD">
        <w:rPr>
          <w:rFonts w:ascii="David" w:hAnsi="David" w:cs="David" w:hint="cs"/>
          <w:b/>
          <w:bCs/>
          <w:rtl/>
        </w:rPr>
        <w:t>חודש וחצי</w:t>
      </w:r>
      <w:r w:rsidR="00BA6C68" w:rsidRPr="001C2BAD">
        <w:rPr>
          <w:rFonts w:ascii="David" w:hAnsi="David" w:cs="David" w:hint="cs"/>
          <w:b/>
          <w:bCs/>
          <w:rtl/>
        </w:rPr>
        <w:t>"</w:t>
      </w:r>
      <w:r w:rsidRPr="001C2BAD">
        <w:rPr>
          <w:rFonts w:ascii="David" w:hAnsi="David" w:cs="David" w:hint="cs"/>
          <w:rtl/>
        </w:rPr>
        <w:t xml:space="preserve"> </w:t>
      </w:r>
      <w:r w:rsidR="006B4378" w:rsidRPr="001C2BAD">
        <w:rPr>
          <w:rFonts w:ascii="David" w:hAnsi="David" w:cs="David"/>
          <w:rtl/>
        </w:rPr>
        <w:t>–</w:t>
      </w:r>
      <w:r w:rsidR="006B4378" w:rsidRPr="001C2BAD">
        <w:rPr>
          <w:rFonts w:ascii="David" w:hAnsi="David" w:cs="David" w:hint="cs"/>
          <w:rtl/>
        </w:rPr>
        <w:t xml:space="preserve"> </w:t>
      </w:r>
      <w:r w:rsidRPr="001C2BAD">
        <w:rPr>
          <w:rFonts w:ascii="David" w:hAnsi="David" w:cs="David" w:hint="cs"/>
          <w:rtl/>
        </w:rPr>
        <w:t xml:space="preserve">ההחלטה על זימון זעפרני ניתנה ביום 5.4.21 ולא כללה מועד לדיון, אלא </w:t>
      </w:r>
      <w:r w:rsidR="00F75AB3" w:rsidRPr="001C2BAD">
        <w:rPr>
          <w:rFonts w:ascii="David" w:hAnsi="David" w:cs="David" w:hint="cs"/>
          <w:rtl/>
        </w:rPr>
        <w:t xml:space="preserve">הורתה "הצדדים יגישו רשימת מועדים </w:t>
      </w:r>
      <w:r w:rsidR="00F75AB3" w:rsidRPr="001C2BAD">
        <w:rPr>
          <w:rFonts w:ascii="David" w:hAnsi="David" w:cs="David" w:hint="cs"/>
          <w:b/>
          <w:bCs/>
          <w:u w:val="single"/>
          <w:rtl/>
        </w:rPr>
        <w:t>מוסכמת</w:t>
      </w:r>
      <w:r w:rsidR="00F75AB3" w:rsidRPr="001C2BAD">
        <w:rPr>
          <w:rFonts w:ascii="David" w:hAnsi="David" w:cs="David" w:hint="cs"/>
          <w:rtl/>
        </w:rPr>
        <w:t xml:space="preserve"> לימים ב' ו </w:t>
      </w:r>
      <w:r w:rsidR="00F75AB3" w:rsidRPr="001C2BAD">
        <w:rPr>
          <w:rFonts w:ascii="David" w:hAnsi="David" w:cs="David"/>
          <w:rtl/>
        </w:rPr>
        <w:t>–</w:t>
      </w:r>
      <w:r w:rsidR="00F75AB3" w:rsidRPr="001C2BAD">
        <w:rPr>
          <w:rFonts w:ascii="David" w:hAnsi="David" w:cs="David" w:hint="cs"/>
          <w:rtl/>
        </w:rPr>
        <w:t xml:space="preserve"> ד' בחודשים אלו" (הדגשה במקור).  </w:t>
      </w:r>
      <w:r w:rsidR="004E3136" w:rsidRPr="001C2BAD">
        <w:rPr>
          <w:rFonts w:ascii="David" w:hAnsi="David" w:cs="David" w:hint="cs"/>
          <w:rtl/>
        </w:rPr>
        <w:t xml:space="preserve">ההחלטה רצ"ב </w:t>
      </w:r>
      <w:r w:rsidR="004E3136" w:rsidRPr="001C2BAD">
        <w:rPr>
          <w:rFonts w:ascii="David" w:hAnsi="David" w:cs="David" w:hint="cs"/>
          <w:b/>
          <w:bCs/>
          <w:u w:val="single"/>
          <w:rtl/>
        </w:rPr>
        <w:t xml:space="preserve">כנספח </w:t>
      </w:r>
      <w:r w:rsidR="00BA6C68" w:rsidRPr="001C2BAD">
        <w:rPr>
          <w:rFonts w:ascii="David" w:hAnsi="David" w:cs="David" w:hint="cs"/>
          <w:b/>
          <w:bCs/>
          <w:u w:val="single"/>
          <w:rtl/>
        </w:rPr>
        <w:t>"י</w:t>
      </w:r>
      <w:r w:rsidR="003E21EF" w:rsidRPr="001C2BAD">
        <w:rPr>
          <w:rFonts w:ascii="David" w:hAnsi="David" w:cs="David" w:hint="cs"/>
          <w:b/>
          <w:bCs/>
          <w:u w:val="single"/>
          <w:rtl/>
        </w:rPr>
        <w:t>"</w:t>
      </w:r>
      <w:r w:rsidR="008A64A8" w:rsidRPr="001C2BAD">
        <w:rPr>
          <w:rFonts w:ascii="David" w:hAnsi="David" w:cs="David" w:hint="cs"/>
          <w:b/>
          <w:bCs/>
          <w:u w:val="single"/>
          <w:rtl/>
        </w:rPr>
        <w:t>ב</w:t>
      </w:r>
      <w:r w:rsidR="00BA6C68" w:rsidRPr="001C2BAD">
        <w:rPr>
          <w:rFonts w:ascii="David" w:hAnsi="David" w:cs="David" w:hint="cs"/>
          <w:b/>
          <w:bCs/>
          <w:u w:val="single"/>
          <w:rtl/>
        </w:rPr>
        <w:t>"</w:t>
      </w:r>
      <w:r w:rsidR="00BA6C68" w:rsidRPr="001C2BAD">
        <w:rPr>
          <w:rFonts w:ascii="David" w:hAnsi="David" w:cs="David" w:hint="cs"/>
          <w:rtl/>
        </w:rPr>
        <w:t>.</w:t>
      </w:r>
    </w:p>
    <w:p w:rsidR="00BA6C68" w:rsidRPr="001C2BAD" w:rsidRDefault="00BA6C68"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עו"ד </w:t>
      </w:r>
      <w:proofErr w:type="spellStart"/>
      <w:r w:rsidRPr="001C2BAD">
        <w:rPr>
          <w:rFonts w:ascii="David" w:hAnsi="David" w:cs="David" w:hint="cs"/>
          <w:rtl/>
        </w:rPr>
        <w:t>סלטון</w:t>
      </w:r>
      <w:proofErr w:type="spellEnd"/>
      <w:r w:rsidRPr="001C2BAD">
        <w:rPr>
          <w:rFonts w:ascii="David" w:hAnsi="David" w:cs="David" w:hint="cs"/>
          <w:rtl/>
        </w:rPr>
        <w:t xml:space="preserve"> התקשר אלי ואמר שצריך להגיש רשימת מועדים מוסכמת מבלי לומר דבר על תוכן ההחלטה או על הפקדת העירבון בסך 2500 ש"ח. אמרתי לו שאני רוצה לראות קודם את ההחלטה, וכשעו"ד </w:t>
      </w:r>
      <w:proofErr w:type="spellStart"/>
      <w:r w:rsidRPr="001C2BAD">
        <w:rPr>
          <w:rFonts w:ascii="David" w:hAnsi="David" w:cs="David" w:hint="cs"/>
          <w:rtl/>
        </w:rPr>
        <w:t>סלטון</w:t>
      </w:r>
      <w:proofErr w:type="spellEnd"/>
      <w:r w:rsidRPr="001C2BAD">
        <w:rPr>
          <w:rFonts w:ascii="David" w:hAnsi="David" w:cs="David" w:hint="cs"/>
          <w:rtl/>
        </w:rPr>
        <w:t xml:space="preserve"> יודע שאינני מחובר באופן מקוון למערכת התיקים של ההוצל"פ.  </w:t>
      </w:r>
    </w:p>
    <w:p w:rsidR="00BA6C68" w:rsidRPr="001C2BAD" w:rsidRDefault="00BA6C68"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לאחר שהגעתי פיסית לקחת את ההחלטה ממשרדי ההוצל"פ גם הבנתי למה עו"ד </w:t>
      </w:r>
      <w:proofErr w:type="spellStart"/>
      <w:r w:rsidRPr="001C2BAD">
        <w:rPr>
          <w:rFonts w:ascii="David" w:hAnsi="David" w:cs="David" w:hint="cs"/>
          <w:rtl/>
        </w:rPr>
        <w:t>סלטון</w:t>
      </w:r>
      <w:proofErr w:type="spellEnd"/>
      <w:r w:rsidRPr="001C2BAD">
        <w:rPr>
          <w:rFonts w:ascii="David" w:hAnsi="David" w:cs="David" w:hint="cs"/>
          <w:rtl/>
        </w:rPr>
        <w:t xml:space="preserve"> הסתיר את תוכן ההחלטה ולמה לא המתין למתן מועדים מטעמי, אלא הגיש בחופזה הודעה מטעמו לפני שהספקתי לברר את המועדים מבחינתי לאור פירוט הדיונים וההליכים להלן</w:t>
      </w:r>
      <w:r w:rsidR="00D45368" w:rsidRPr="001C2BAD">
        <w:rPr>
          <w:rFonts w:ascii="David" w:hAnsi="David" w:cs="David" w:hint="cs"/>
          <w:rtl/>
        </w:rPr>
        <w:t xml:space="preserve">, וזאת אף מבלי להמציא לי </w:t>
      </w:r>
      <w:r w:rsidR="003E21EF" w:rsidRPr="001C2BAD">
        <w:rPr>
          <w:rFonts w:ascii="David" w:hAnsi="David" w:cs="David" w:hint="cs"/>
          <w:rtl/>
        </w:rPr>
        <w:t>בכלל את הודעתו</w:t>
      </w:r>
      <w:r w:rsidR="00D45368" w:rsidRPr="001C2BAD">
        <w:rPr>
          <w:rFonts w:ascii="David" w:hAnsi="David" w:cs="David" w:hint="cs"/>
          <w:rtl/>
        </w:rPr>
        <w:t>.</w:t>
      </w:r>
    </w:p>
    <w:p w:rsidR="006B4378" w:rsidRPr="001C2BAD" w:rsidRDefault="003B69DA"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הדיון </w:t>
      </w:r>
      <w:r w:rsidR="006B4378" w:rsidRPr="001C2BAD">
        <w:rPr>
          <w:rFonts w:ascii="David" w:hAnsi="David" w:cs="David" w:hint="cs"/>
          <w:rtl/>
        </w:rPr>
        <w:t xml:space="preserve">בערעור </w:t>
      </w:r>
      <w:r w:rsidR="00BA6C68" w:rsidRPr="001C2BAD">
        <w:rPr>
          <w:rFonts w:ascii="David" w:hAnsi="David" w:cs="David" w:hint="cs"/>
          <w:rtl/>
        </w:rPr>
        <w:t xml:space="preserve">על </w:t>
      </w:r>
      <w:r w:rsidRPr="001C2BAD">
        <w:rPr>
          <w:rFonts w:ascii="David" w:hAnsi="David" w:cs="David" w:hint="cs"/>
          <w:rtl/>
        </w:rPr>
        <w:t xml:space="preserve">פסה"ד של המפקחת אביטל </w:t>
      </w:r>
      <w:proofErr w:type="spellStart"/>
      <w:r w:rsidRPr="001C2BAD">
        <w:rPr>
          <w:rFonts w:ascii="David" w:hAnsi="David" w:cs="David" w:hint="cs"/>
          <w:rtl/>
        </w:rPr>
        <w:t>שרייבר</w:t>
      </w:r>
      <w:proofErr w:type="spellEnd"/>
      <w:r w:rsidRPr="001C2BAD">
        <w:rPr>
          <w:rFonts w:ascii="David" w:hAnsi="David" w:cs="David" w:hint="cs"/>
          <w:rtl/>
        </w:rPr>
        <w:t xml:space="preserve"> </w:t>
      </w:r>
      <w:r w:rsidR="00BA6C68" w:rsidRPr="001C2BAD">
        <w:rPr>
          <w:rFonts w:ascii="David" w:hAnsi="David" w:cs="David" w:hint="cs"/>
          <w:rtl/>
        </w:rPr>
        <w:t xml:space="preserve">בתביעה שכנגד </w:t>
      </w:r>
      <w:r w:rsidRPr="001C2BAD">
        <w:rPr>
          <w:rFonts w:ascii="David" w:hAnsi="David" w:cs="David" w:hint="cs"/>
          <w:rtl/>
        </w:rPr>
        <w:t xml:space="preserve">נקבע ליום 27.4.21, </w:t>
      </w:r>
      <w:r w:rsidR="00D45368" w:rsidRPr="001C2BAD">
        <w:rPr>
          <w:rFonts w:ascii="David" w:hAnsi="David" w:cs="David" w:hint="cs"/>
          <w:rtl/>
        </w:rPr>
        <w:t>וכשהיה עלי להגיש עיקרי טיעון ותיק מוצגים</w:t>
      </w:r>
      <w:r w:rsidR="003E21EF" w:rsidRPr="001C2BAD">
        <w:rPr>
          <w:rFonts w:ascii="David" w:hAnsi="David" w:cs="David" w:hint="cs"/>
          <w:rtl/>
        </w:rPr>
        <w:t xml:space="preserve"> 14 יום לפני הדיון שקוצרו ל-10 ימים כי לא הספקתי</w:t>
      </w:r>
      <w:r w:rsidR="00D45368" w:rsidRPr="001C2BAD">
        <w:rPr>
          <w:rFonts w:ascii="David" w:hAnsi="David" w:cs="David" w:hint="cs"/>
          <w:rtl/>
        </w:rPr>
        <w:t>.</w:t>
      </w:r>
    </w:p>
    <w:p w:rsidR="00D45368" w:rsidRPr="001C2BAD" w:rsidRDefault="00D45368"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ביום 6.5.21 נקבע לי דיון הוכחות </w:t>
      </w:r>
      <w:proofErr w:type="spellStart"/>
      <w:r w:rsidRPr="001C2BAD">
        <w:rPr>
          <w:rFonts w:ascii="David" w:hAnsi="David" w:cs="David" w:hint="cs"/>
          <w:rtl/>
        </w:rPr>
        <w:t>בת.א</w:t>
      </w:r>
      <w:proofErr w:type="spellEnd"/>
      <w:r w:rsidRPr="001C2BAD">
        <w:rPr>
          <w:rFonts w:ascii="David" w:hAnsi="David" w:cs="David" w:hint="cs"/>
          <w:rtl/>
        </w:rPr>
        <w:t xml:space="preserve">. 8559-12.17 בהליך ביטול פסה"ד בערעור על החלטת הרשמת </w:t>
      </w:r>
      <w:proofErr w:type="spellStart"/>
      <w:r w:rsidRPr="001C2BAD">
        <w:rPr>
          <w:rFonts w:ascii="David" w:hAnsi="David" w:cs="David" w:hint="cs"/>
          <w:rtl/>
        </w:rPr>
        <w:t>דיקלה</w:t>
      </w:r>
      <w:proofErr w:type="spellEnd"/>
      <w:r w:rsidRPr="001C2BAD">
        <w:rPr>
          <w:rFonts w:ascii="David" w:hAnsi="David" w:cs="David" w:hint="cs"/>
          <w:rtl/>
        </w:rPr>
        <w:t xml:space="preserve"> קליין יונה, והיה עלי להתכונן</w:t>
      </w:r>
      <w:r w:rsidR="00E12BEA" w:rsidRPr="001C2BAD">
        <w:rPr>
          <w:rFonts w:ascii="David" w:hAnsi="David" w:cs="David" w:hint="cs"/>
          <w:rtl/>
        </w:rPr>
        <w:t xml:space="preserve">, </w:t>
      </w:r>
      <w:r w:rsidRPr="001C2BAD">
        <w:rPr>
          <w:rFonts w:ascii="David" w:hAnsi="David" w:cs="David" w:hint="cs"/>
          <w:rtl/>
        </w:rPr>
        <w:t xml:space="preserve">כשבמקביל היה עלי להכין </w:t>
      </w:r>
      <w:r w:rsidR="00E12BEA" w:rsidRPr="001C2BAD">
        <w:rPr>
          <w:rFonts w:ascii="David" w:hAnsi="David" w:cs="David" w:hint="cs"/>
          <w:rtl/>
        </w:rPr>
        <w:t>ולהגיש עיקרי טיעון ותיק מוצגים בשני ערעורים כבדים בפני השופטת (עמיתה) שרה דותן שידועה כשופטת קפדנית ודווקנית במיוחד, שהדיון בהם נקבע להישמע ברציפות לאותו בוקר אחד אחרי השני</w:t>
      </w:r>
      <w:r w:rsidR="000405CD" w:rsidRPr="001C2BAD">
        <w:rPr>
          <w:rFonts w:ascii="David" w:hAnsi="David" w:cs="David" w:hint="cs"/>
          <w:rtl/>
        </w:rPr>
        <w:t xml:space="preserve"> (ע"א 48661-03-19 </w:t>
      </w:r>
      <w:r w:rsidR="000405CD" w:rsidRPr="001C2BAD">
        <w:rPr>
          <w:rFonts w:ascii="David" w:hAnsi="David" w:cs="David" w:hint="cs"/>
          <w:b/>
          <w:bCs/>
          <w:rtl/>
        </w:rPr>
        <w:t xml:space="preserve">קירשנבאום נ' נציגות הבית </w:t>
      </w:r>
      <w:proofErr w:type="spellStart"/>
      <w:r w:rsidR="000405CD" w:rsidRPr="001C2BAD">
        <w:rPr>
          <w:rFonts w:ascii="David" w:hAnsi="David" w:cs="David" w:hint="cs"/>
          <w:b/>
          <w:bCs/>
          <w:rtl/>
        </w:rPr>
        <w:t>בזל</w:t>
      </w:r>
      <w:proofErr w:type="spellEnd"/>
      <w:r w:rsidR="000405CD" w:rsidRPr="001C2BAD">
        <w:rPr>
          <w:rFonts w:ascii="David" w:hAnsi="David" w:cs="David" w:hint="cs"/>
          <w:b/>
          <w:bCs/>
          <w:rtl/>
        </w:rPr>
        <w:t xml:space="preserve"> 43 ת"א ואח'</w:t>
      </w:r>
      <w:r w:rsidR="000405CD" w:rsidRPr="001C2BAD">
        <w:rPr>
          <w:rFonts w:ascii="David" w:hAnsi="David" w:cs="David" w:hint="cs"/>
          <w:rtl/>
        </w:rPr>
        <w:t xml:space="preserve">, 60400-02-20 </w:t>
      </w:r>
      <w:r w:rsidR="000405CD" w:rsidRPr="001C2BAD">
        <w:rPr>
          <w:rFonts w:ascii="David" w:hAnsi="David" w:cs="David" w:hint="cs"/>
          <w:b/>
          <w:bCs/>
          <w:rtl/>
        </w:rPr>
        <w:t xml:space="preserve">קירשנבאום נ' נציגות </w:t>
      </w:r>
      <w:proofErr w:type="spellStart"/>
      <w:r w:rsidR="000405CD" w:rsidRPr="001C2BAD">
        <w:rPr>
          <w:rFonts w:ascii="David" w:hAnsi="David" w:cs="David" w:hint="cs"/>
          <w:b/>
          <w:bCs/>
          <w:rtl/>
        </w:rPr>
        <w:t>בזל</w:t>
      </w:r>
      <w:proofErr w:type="spellEnd"/>
      <w:r w:rsidR="000405CD" w:rsidRPr="001C2BAD">
        <w:rPr>
          <w:rFonts w:ascii="David" w:hAnsi="David" w:cs="David" w:hint="cs"/>
          <w:b/>
          <w:bCs/>
          <w:rtl/>
        </w:rPr>
        <w:t xml:space="preserve"> 43 ת"א </w:t>
      </w:r>
      <w:r w:rsidR="000405CD" w:rsidRPr="001C2BAD">
        <w:rPr>
          <w:rFonts w:ascii="David" w:hAnsi="David" w:cs="David" w:hint="cs"/>
          <w:b/>
          <w:bCs/>
          <w:rtl/>
        </w:rPr>
        <w:lastRenderedPageBreak/>
        <w:t>ואח'</w:t>
      </w:r>
      <w:r w:rsidR="00E12BEA" w:rsidRPr="001C2BAD">
        <w:rPr>
          <w:rFonts w:ascii="David" w:hAnsi="David" w:cs="David" w:hint="cs"/>
          <w:rtl/>
        </w:rPr>
        <w:t xml:space="preserve">, </w:t>
      </w:r>
      <w:r w:rsidR="003E21EF" w:rsidRPr="001C2BAD">
        <w:rPr>
          <w:rFonts w:ascii="David" w:hAnsi="David" w:cs="David" w:hint="cs"/>
          <w:rtl/>
        </w:rPr>
        <w:t>ונדחתה בקשתי לדחות את אחד מהם למועד מאוחר יותר, ו</w:t>
      </w:r>
      <w:r w:rsidR="000405CD" w:rsidRPr="001C2BAD">
        <w:rPr>
          <w:rFonts w:ascii="David" w:hAnsi="David" w:cs="David" w:hint="cs"/>
          <w:rtl/>
        </w:rPr>
        <w:t xml:space="preserve">תוך שהיא קבעה </w:t>
      </w:r>
      <w:r w:rsidR="00E12BEA" w:rsidRPr="001C2BAD">
        <w:rPr>
          <w:rFonts w:ascii="David" w:hAnsi="David" w:cs="David" w:hint="cs"/>
          <w:rtl/>
        </w:rPr>
        <w:t>שעיקרי הטיעון ותיק</w:t>
      </w:r>
      <w:r w:rsidR="000405CD" w:rsidRPr="001C2BAD">
        <w:rPr>
          <w:rFonts w:ascii="David" w:hAnsi="David" w:cs="David" w:hint="cs"/>
          <w:rtl/>
        </w:rPr>
        <w:t>י</w:t>
      </w:r>
      <w:r w:rsidR="00E12BEA" w:rsidRPr="001C2BAD">
        <w:rPr>
          <w:rFonts w:ascii="David" w:hAnsi="David" w:cs="David" w:hint="cs"/>
          <w:rtl/>
        </w:rPr>
        <w:t xml:space="preserve"> המוצגים </w:t>
      </w:r>
      <w:r w:rsidR="000405CD" w:rsidRPr="001C2BAD">
        <w:rPr>
          <w:rFonts w:ascii="David" w:hAnsi="David" w:cs="David" w:hint="cs"/>
          <w:rtl/>
        </w:rPr>
        <w:t xml:space="preserve">יוגשו </w:t>
      </w:r>
      <w:r w:rsidR="000405CD" w:rsidRPr="001C2BAD">
        <w:rPr>
          <w:rFonts w:ascii="David" w:hAnsi="David" w:cs="David" w:hint="cs"/>
          <w:b/>
          <w:bCs/>
          <w:u w:val="single"/>
          <w:rtl/>
        </w:rPr>
        <w:t>21</w:t>
      </w:r>
      <w:r w:rsidR="000405CD" w:rsidRPr="001C2BAD">
        <w:rPr>
          <w:rFonts w:ascii="David" w:hAnsi="David" w:cs="David" w:hint="cs"/>
          <w:rtl/>
        </w:rPr>
        <w:t xml:space="preserve"> יום (ולא 14) לפני הדיון, ושעה שבגלל השיפוצים בדירתי אבדו </w:t>
      </w:r>
      <w:r w:rsidR="003E21EF" w:rsidRPr="001C2BAD">
        <w:rPr>
          <w:rFonts w:ascii="David" w:hAnsi="David" w:cs="David" w:hint="cs"/>
          <w:rtl/>
        </w:rPr>
        <w:t xml:space="preserve">הכרכים של </w:t>
      </w:r>
      <w:r w:rsidR="000405CD" w:rsidRPr="001C2BAD">
        <w:rPr>
          <w:rFonts w:ascii="David" w:hAnsi="David" w:cs="David" w:hint="cs"/>
          <w:rtl/>
        </w:rPr>
        <w:t xml:space="preserve">תצהיר העדות הראשית שלי </w:t>
      </w:r>
      <w:r w:rsidR="003E21EF" w:rsidRPr="001C2BAD">
        <w:rPr>
          <w:rFonts w:ascii="David" w:hAnsi="David" w:cs="David" w:hint="cs"/>
          <w:rtl/>
        </w:rPr>
        <w:t>ו</w:t>
      </w:r>
      <w:r w:rsidR="000405CD" w:rsidRPr="001C2BAD">
        <w:rPr>
          <w:rFonts w:ascii="David" w:hAnsi="David" w:cs="David" w:hint="cs"/>
          <w:rtl/>
        </w:rPr>
        <w:t xml:space="preserve">כל ראיותיי שהוגשו וניתנה החלטה לפיה אני רשאי לקבל את הכרכים מתיק הנייר לצורך העתקתם, וכשמזכירויות בימ"ש השלום והמחוזי וארכיון המחוזי ולשכת השופטת לא ידעו איפה הם נמצאים, ובסוף קיבלתי אותם בכלל במזכירות בימ"ש השלום ברחוב שוקן, וכשהשופטת דותן קבעה שעיקרי הטיעון יוגשו ב-7 עמודים </w:t>
      </w:r>
      <w:r w:rsidR="00216077" w:rsidRPr="001C2BAD">
        <w:rPr>
          <w:rFonts w:ascii="David" w:hAnsi="David" w:cs="David" w:hint="cs"/>
          <w:rtl/>
        </w:rPr>
        <w:t xml:space="preserve">ביודעה </w:t>
      </w:r>
      <w:r w:rsidR="000405CD" w:rsidRPr="001C2BAD">
        <w:rPr>
          <w:rFonts w:ascii="David" w:hAnsi="David" w:cs="David" w:hint="cs"/>
          <w:rtl/>
        </w:rPr>
        <w:t>שהדבר בלתי אפשרי</w:t>
      </w:r>
      <w:r w:rsidR="00216077" w:rsidRPr="001C2BAD">
        <w:rPr>
          <w:rFonts w:ascii="David" w:hAnsi="David" w:cs="David" w:hint="cs"/>
          <w:rtl/>
        </w:rPr>
        <w:t xml:space="preserve">, ונאלצתי לוותר על טענות רבות, </w:t>
      </w:r>
      <w:r w:rsidR="000405CD" w:rsidRPr="001C2BAD">
        <w:rPr>
          <w:rFonts w:ascii="David" w:hAnsi="David" w:cs="David" w:hint="cs"/>
          <w:rtl/>
        </w:rPr>
        <w:t xml:space="preserve">ואכן נאלצתי להשקיע שבועות בעניין, </w:t>
      </w:r>
      <w:r w:rsidR="00216077" w:rsidRPr="001C2BAD">
        <w:rPr>
          <w:rFonts w:ascii="David" w:hAnsi="David" w:cs="David" w:hint="cs"/>
          <w:rtl/>
        </w:rPr>
        <w:t xml:space="preserve">כדברי </w:t>
      </w:r>
      <w:r w:rsidR="00216077" w:rsidRPr="001C2BAD">
        <w:rPr>
          <w:rFonts w:ascii="David" w:hAnsi="David" w:cs="David"/>
          <w:rtl/>
        </w:rPr>
        <w:t xml:space="preserve">הנשיא לשעבר אהרון ברק </w:t>
      </w:r>
      <w:r w:rsidR="00216077" w:rsidRPr="001C2BAD">
        <w:rPr>
          <w:rFonts w:ascii="David" w:hAnsi="David" w:cs="David"/>
          <w:b/>
          <w:bCs/>
          <w:rtl/>
        </w:rPr>
        <w:t xml:space="preserve">"צר לי על אורכו היתר של פסק הדין, אך לא עמד לרשותי זמן מספיק לכתב פסק-דין קצר יותר" </w:t>
      </w:r>
      <w:r w:rsidR="00216077" w:rsidRPr="001C2BAD">
        <w:rPr>
          <w:rFonts w:ascii="David" w:hAnsi="David" w:cs="David"/>
          <w:rtl/>
        </w:rPr>
        <w:t xml:space="preserve">(בג"צ 428/86 </w:t>
      </w:r>
      <w:r w:rsidR="00216077" w:rsidRPr="001C2BAD">
        <w:rPr>
          <w:rFonts w:ascii="David" w:hAnsi="David" w:cs="David"/>
          <w:b/>
          <w:bCs/>
          <w:rtl/>
        </w:rPr>
        <w:t>יצחק ברזילי, עו"ד נ' מדינת ישראל</w:t>
      </w:r>
      <w:r w:rsidR="00216077" w:rsidRPr="001C2BAD">
        <w:rPr>
          <w:rFonts w:ascii="David" w:hAnsi="David" w:cs="David"/>
          <w:rtl/>
        </w:rPr>
        <w:t>, 586)</w:t>
      </w:r>
      <w:r w:rsidR="00216077" w:rsidRPr="001C2BAD">
        <w:rPr>
          <w:rFonts w:ascii="David" w:hAnsi="David" w:cs="David" w:hint="cs"/>
          <w:rtl/>
        </w:rPr>
        <w:t xml:space="preserve">, </w:t>
      </w:r>
      <w:r w:rsidR="000405CD" w:rsidRPr="001C2BAD">
        <w:rPr>
          <w:rFonts w:ascii="David" w:hAnsi="David" w:cs="David" w:hint="cs"/>
          <w:rtl/>
        </w:rPr>
        <w:t xml:space="preserve">ואכן לא הספקתי להגיש וערעור 60400-02-20 אושרו לי 3 הארכות מועד בהסכמה להגשת עיקרי הטיעון ותיק המוצגים. ההחלטה </w:t>
      </w:r>
      <w:r w:rsidR="00216077" w:rsidRPr="001C2BAD">
        <w:rPr>
          <w:rFonts w:ascii="David" w:hAnsi="David" w:cs="David" w:hint="cs"/>
          <w:rtl/>
        </w:rPr>
        <w:t xml:space="preserve">לפיה אוכל </w:t>
      </w:r>
      <w:r w:rsidR="000405CD" w:rsidRPr="001C2BAD">
        <w:rPr>
          <w:rFonts w:ascii="David" w:hAnsi="David" w:cs="David" w:hint="cs"/>
          <w:rtl/>
        </w:rPr>
        <w:t xml:space="preserve">להעתיק את </w:t>
      </w:r>
      <w:r w:rsidR="00983EB3" w:rsidRPr="001C2BAD">
        <w:rPr>
          <w:rFonts w:ascii="David" w:hAnsi="David" w:cs="David" w:hint="cs"/>
          <w:rtl/>
        </w:rPr>
        <w:t xml:space="preserve">כרכי התצהירים והראיות רצ"ב </w:t>
      </w:r>
      <w:r w:rsidR="00983EB3" w:rsidRPr="001C2BAD">
        <w:rPr>
          <w:rFonts w:ascii="David" w:hAnsi="David" w:cs="David" w:hint="cs"/>
          <w:b/>
          <w:bCs/>
          <w:u w:val="single"/>
          <w:rtl/>
        </w:rPr>
        <w:t>כנספח "</w:t>
      </w:r>
      <w:r w:rsidR="003E21EF" w:rsidRPr="001C2BAD">
        <w:rPr>
          <w:rFonts w:ascii="David" w:hAnsi="David" w:cs="David" w:hint="cs"/>
          <w:b/>
          <w:bCs/>
          <w:u w:val="single"/>
          <w:rtl/>
        </w:rPr>
        <w:t>ט"</w:t>
      </w:r>
      <w:r w:rsidR="008A64A8" w:rsidRPr="001C2BAD">
        <w:rPr>
          <w:rFonts w:ascii="David" w:hAnsi="David" w:cs="David" w:hint="cs"/>
          <w:b/>
          <w:bCs/>
          <w:u w:val="single"/>
          <w:rtl/>
        </w:rPr>
        <w:t>ז</w:t>
      </w:r>
      <w:r w:rsidR="00983EB3" w:rsidRPr="001C2BAD">
        <w:rPr>
          <w:rFonts w:ascii="David" w:hAnsi="David" w:cs="David" w:hint="cs"/>
          <w:b/>
          <w:bCs/>
          <w:u w:val="single"/>
          <w:rtl/>
        </w:rPr>
        <w:t>".</w:t>
      </w:r>
    </w:p>
    <w:p w:rsidR="00983EB3" w:rsidRPr="001C2BAD" w:rsidRDefault="00983EB3"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הנתבע אבי טל</w:t>
      </w:r>
      <w:r w:rsidR="003E21EF" w:rsidRPr="001C2BAD">
        <w:rPr>
          <w:rFonts w:ascii="David" w:hAnsi="David" w:cs="David" w:hint="cs"/>
          <w:rtl/>
        </w:rPr>
        <w:t xml:space="preserve"> </w:t>
      </w:r>
      <w:r w:rsidRPr="001C2BAD">
        <w:rPr>
          <w:rFonts w:ascii="David" w:hAnsi="David" w:cs="David" w:hint="cs"/>
          <w:rtl/>
        </w:rPr>
        <w:t>לא הופיע ל</w:t>
      </w:r>
      <w:r w:rsidR="003E21EF" w:rsidRPr="001C2BAD">
        <w:rPr>
          <w:rFonts w:ascii="David" w:hAnsi="David" w:cs="David" w:hint="cs"/>
          <w:rtl/>
        </w:rPr>
        <w:t>חקירתו ב</w:t>
      </w:r>
      <w:r w:rsidRPr="001C2BAD">
        <w:rPr>
          <w:rFonts w:ascii="David" w:hAnsi="David" w:cs="David" w:hint="cs"/>
          <w:rtl/>
        </w:rPr>
        <w:t>דיון ההוכחות ביום 6.5.21, ונקבע דיון הוכחות נוסף ביום 11.5.21, שנאלצתי להתכונן לו, ולהשיג מקליט אחר כי המקליט בדיון הקודם היה כבר תפוס.</w:t>
      </w:r>
    </w:p>
    <w:p w:rsidR="00983EB3" w:rsidRPr="001C2BAD" w:rsidRDefault="00983EB3"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כמו כן, הדיון בערעור בע"א 60400-02-20, שהתקיים כצפוי בלחץ זמן ניכר, </w:t>
      </w:r>
      <w:r w:rsidR="00216077" w:rsidRPr="001C2BAD">
        <w:rPr>
          <w:rFonts w:ascii="David" w:hAnsi="David" w:cs="David" w:hint="cs"/>
          <w:rtl/>
        </w:rPr>
        <w:t xml:space="preserve">והשופטת (עמיתה) דותן העלתה שאלה לא צפויה בעליל, </w:t>
      </w:r>
      <w:r w:rsidR="00D61A89" w:rsidRPr="001C2BAD">
        <w:rPr>
          <w:rFonts w:ascii="David" w:hAnsi="David" w:cs="David" w:hint="cs"/>
          <w:rtl/>
        </w:rPr>
        <w:t>שגם סותרת</w:t>
      </w:r>
      <w:r w:rsidR="00216077" w:rsidRPr="001C2BAD">
        <w:rPr>
          <w:rFonts w:ascii="David" w:hAnsi="David" w:cs="David" w:hint="cs"/>
          <w:rtl/>
        </w:rPr>
        <w:t xml:space="preserve"> </w:t>
      </w:r>
      <w:r w:rsidR="00D61A89" w:rsidRPr="001C2BAD">
        <w:rPr>
          <w:rFonts w:ascii="David" w:hAnsi="David" w:cs="David" w:hint="cs"/>
          <w:rtl/>
        </w:rPr>
        <w:t>א</w:t>
      </w:r>
      <w:r w:rsidR="00216077" w:rsidRPr="001C2BAD">
        <w:rPr>
          <w:rFonts w:ascii="David" w:hAnsi="David" w:cs="David" w:hint="cs"/>
          <w:rtl/>
        </w:rPr>
        <w:t>ת בו דנה</w:t>
      </w:r>
      <w:r w:rsidR="00D61A89" w:rsidRPr="001C2BAD">
        <w:rPr>
          <w:rFonts w:ascii="David" w:hAnsi="David" w:cs="David" w:hint="cs"/>
          <w:rtl/>
        </w:rPr>
        <w:t xml:space="preserve"> חצי שעה קודם</w:t>
      </w:r>
      <w:r w:rsidR="00216077" w:rsidRPr="001C2BAD">
        <w:rPr>
          <w:rFonts w:ascii="David" w:hAnsi="David" w:cs="David" w:hint="cs"/>
          <w:rtl/>
        </w:rPr>
        <w:t>, ו</w:t>
      </w:r>
      <w:r w:rsidR="003E21EF" w:rsidRPr="001C2BAD">
        <w:rPr>
          <w:rFonts w:ascii="David" w:hAnsi="David" w:cs="David" w:hint="cs"/>
          <w:rtl/>
        </w:rPr>
        <w:t>ה</w:t>
      </w:r>
      <w:r w:rsidR="00216077" w:rsidRPr="001C2BAD">
        <w:rPr>
          <w:rFonts w:ascii="David" w:hAnsi="David" w:cs="David" w:hint="cs"/>
          <w:rtl/>
        </w:rPr>
        <w:t xml:space="preserve">דיון </w:t>
      </w:r>
      <w:r w:rsidRPr="001C2BAD">
        <w:rPr>
          <w:rFonts w:ascii="David" w:hAnsi="David" w:cs="David" w:hint="cs"/>
          <w:rtl/>
        </w:rPr>
        <w:t>הסתיים מבלי שניתן היה ל</w:t>
      </w:r>
      <w:r w:rsidR="00216077" w:rsidRPr="001C2BAD">
        <w:rPr>
          <w:rFonts w:ascii="David" w:hAnsi="David" w:cs="David" w:hint="cs"/>
          <w:rtl/>
        </w:rPr>
        <w:t xml:space="preserve">ברר את העניין, </w:t>
      </w:r>
      <w:r w:rsidRPr="001C2BAD">
        <w:rPr>
          <w:rFonts w:ascii="David" w:hAnsi="David" w:cs="David" w:hint="cs"/>
          <w:rtl/>
        </w:rPr>
        <w:t xml:space="preserve">הורתה לי להגיש לתיק בתוך 7 ימים </w:t>
      </w:r>
      <w:r w:rsidR="006428C3" w:rsidRPr="001C2BAD">
        <w:rPr>
          <w:rFonts w:ascii="David" w:hAnsi="David" w:cs="David" w:hint="cs"/>
          <w:rtl/>
        </w:rPr>
        <w:t xml:space="preserve">את טענותיי, וכך עבר עוד שבוע והדבר הוגש ביום חמישי </w:t>
      </w:r>
      <w:r w:rsidR="00D61A89" w:rsidRPr="001C2BAD">
        <w:rPr>
          <w:rFonts w:ascii="David" w:hAnsi="David" w:cs="David" w:hint="cs"/>
          <w:rtl/>
        </w:rPr>
        <w:t>27.5.21, והבקשה בעניין זעפרני הוגשה מיד ביום ראשון 30.5.21 בבוקר.</w:t>
      </w:r>
    </w:p>
    <w:p w:rsidR="00E12BEA" w:rsidRPr="001C2BAD" w:rsidRDefault="00983EB3"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לאור אלו, </w:t>
      </w:r>
      <w:r w:rsidR="00E12BEA" w:rsidRPr="001C2BAD">
        <w:rPr>
          <w:rFonts w:ascii="David" w:hAnsi="David" w:cs="David" w:hint="cs"/>
          <w:rtl/>
        </w:rPr>
        <w:t>אזי ברור שלא יכולתי לתת תשובה מידית למועד</w:t>
      </w:r>
      <w:r w:rsidR="00FF619D" w:rsidRPr="001C2BAD">
        <w:rPr>
          <w:rFonts w:ascii="David" w:hAnsi="David" w:cs="David" w:hint="cs"/>
          <w:rtl/>
        </w:rPr>
        <w:t xml:space="preserve">ים לגבי הדיון בחקירת אבי זעפרני, והרשמת </w:t>
      </w:r>
      <w:proofErr w:type="spellStart"/>
      <w:r w:rsidR="00FF619D" w:rsidRPr="001C2BAD">
        <w:rPr>
          <w:rFonts w:ascii="David" w:hAnsi="David" w:cs="David" w:hint="cs"/>
          <w:rtl/>
        </w:rPr>
        <w:t>טימנס</w:t>
      </w:r>
      <w:proofErr w:type="spellEnd"/>
      <w:r w:rsidR="00FF619D" w:rsidRPr="001C2BAD">
        <w:rPr>
          <w:rFonts w:ascii="David" w:hAnsi="David" w:cs="David" w:hint="cs"/>
          <w:rtl/>
        </w:rPr>
        <w:t xml:space="preserve"> אפילו לא ביקשה את תגובתי כשנוכחה שעו"ד </w:t>
      </w:r>
      <w:proofErr w:type="spellStart"/>
      <w:r w:rsidR="00FF619D" w:rsidRPr="001C2BAD">
        <w:rPr>
          <w:rFonts w:ascii="David" w:hAnsi="David" w:cs="David" w:hint="cs"/>
          <w:rtl/>
        </w:rPr>
        <w:t>סלטון</w:t>
      </w:r>
      <w:proofErr w:type="spellEnd"/>
      <w:r w:rsidR="00FF619D" w:rsidRPr="001C2BAD">
        <w:rPr>
          <w:rFonts w:ascii="David" w:hAnsi="David" w:cs="David" w:hint="cs"/>
          <w:rtl/>
        </w:rPr>
        <w:t xml:space="preserve"> מגיש בקשה "לא מוסכמת" וכשלא ידעתי בכלל מה הוא כותב שם ועד כמה הוא מסתיר את האמת </w:t>
      </w:r>
      <w:r w:rsidR="00F20708" w:rsidRPr="001C2BAD">
        <w:rPr>
          <w:rFonts w:ascii="David" w:hAnsi="David" w:cs="David" w:hint="cs"/>
          <w:rtl/>
        </w:rPr>
        <w:t>ואת התנהלותו, וההחלטה ניתנה לפני שהספקתי לפעול ע"פ החלטת הרשמת.</w:t>
      </w:r>
    </w:p>
    <w:p w:rsidR="0098704E" w:rsidRPr="001C2BAD" w:rsidRDefault="00B30A16" w:rsidP="00577953">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אני מייצג את עצמי </w:t>
      </w:r>
      <w:r w:rsidR="00D45368" w:rsidRPr="001C2BAD">
        <w:rPr>
          <w:rFonts w:ascii="David" w:hAnsi="David" w:cs="David" w:hint="cs"/>
          <w:rtl/>
        </w:rPr>
        <w:t>לאור</w:t>
      </w:r>
      <w:r w:rsidR="00920E67" w:rsidRPr="001C2BAD">
        <w:rPr>
          <w:rFonts w:ascii="David" w:hAnsi="David" w:cs="David" w:hint="cs"/>
          <w:rtl/>
        </w:rPr>
        <w:t xml:space="preserve"> לפחות </w:t>
      </w:r>
      <w:r w:rsidR="00D45368" w:rsidRPr="001C2BAD">
        <w:rPr>
          <w:rFonts w:ascii="David" w:hAnsi="David" w:cs="David" w:hint="cs"/>
          <w:rtl/>
        </w:rPr>
        <w:t xml:space="preserve">3 מקרים </w:t>
      </w:r>
      <w:r w:rsidR="00536172" w:rsidRPr="001C2BAD">
        <w:rPr>
          <w:rFonts w:ascii="David" w:hAnsi="David" w:cs="David" w:hint="cs"/>
          <w:b/>
          <w:bCs/>
          <w:u w:val="single"/>
          <w:rtl/>
        </w:rPr>
        <w:t>מובהקים</w:t>
      </w:r>
      <w:r w:rsidR="00920E67" w:rsidRPr="001C2BAD">
        <w:rPr>
          <w:rFonts w:ascii="David" w:hAnsi="David" w:cs="David" w:hint="cs"/>
          <w:rtl/>
        </w:rPr>
        <w:t xml:space="preserve"> </w:t>
      </w:r>
      <w:r w:rsidR="00D45368" w:rsidRPr="001C2BAD">
        <w:rPr>
          <w:rFonts w:ascii="David" w:hAnsi="David" w:cs="David" w:hint="cs"/>
          <w:rtl/>
        </w:rPr>
        <w:t xml:space="preserve">בהם עורכי הדין </w:t>
      </w:r>
      <w:r w:rsidR="00536172" w:rsidRPr="001C2BAD">
        <w:rPr>
          <w:rFonts w:ascii="David" w:hAnsi="David" w:cs="David" w:hint="cs"/>
          <w:rtl/>
        </w:rPr>
        <w:t xml:space="preserve">מטעמי </w:t>
      </w:r>
      <w:r w:rsidR="00D45368" w:rsidRPr="001C2BAD">
        <w:rPr>
          <w:rFonts w:ascii="David" w:hAnsi="David" w:cs="David" w:hint="cs"/>
          <w:rtl/>
        </w:rPr>
        <w:t xml:space="preserve">פעלו </w:t>
      </w:r>
      <w:r w:rsidR="00536172" w:rsidRPr="001C2BAD">
        <w:rPr>
          <w:rFonts w:ascii="David" w:hAnsi="David" w:cs="David" w:hint="cs"/>
          <w:rtl/>
        </w:rPr>
        <w:t>מאחורי גבי ו</w:t>
      </w:r>
      <w:r w:rsidR="00D45368" w:rsidRPr="001C2BAD">
        <w:rPr>
          <w:rFonts w:ascii="David" w:hAnsi="David" w:cs="David" w:hint="cs"/>
          <w:rtl/>
        </w:rPr>
        <w:t xml:space="preserve">בניגוד </w:t>
      </w:r>
      <w:r w:rsidR="00536172" w:rsidRPr="001C2BAD">
        <w:rPr>
          <w:rFonts w:ascii="David" w:hAnsi="David" w:cs="David" w:hint="cs"/>
          <w:rtl/>
        </w:rPr>
        <w:t xml:space="preserve">מוחלט </w:t>
      </w:r>
      <w:r w:rsidR="00D45368" w:rsidRPr="001C2BAD">
        <w:rPr>
          <w:rFonts w:ascii="David" w:hAnsi="David" w:cs="David" w:hint="cs"/>
          <w:rtl/>
        </w:rPr>
        <w:t xml:space="preserve">לאתיקה </w:t>
      </w:r>
      <w:r w:rsidR="00840AFC" w:rsidRPr="001C2BAD">
        <w:rPr>
          <w:rFonts w:ascii="David" w:hAnsi="David" w:cs="David" w:hint="cs"/>
          <w:rtl/>
        </w:rPr>
        <w:t>ושיתפו פעולה מאחורי גבי ושלא בידיעתי עם ה</w:t>
      </w:r>
      <w:r w:rsidR="00D45368" w:rsidRPr="001C2BAD">
        <w:rPr>
          <w:rFonts w:ascii="David" w:hAnsi="David" w:cs="David" w:hint="cs"/>
          <w:rtl/>
        </w:rPr>
        <w:t xml:space="preserve">צד שכנגד ו/או </w:t>
      </w:r>
      <w:r w:rsidR="00840AFC" w:rsidRPr="001C2BAD">
        <w:rPr>
          <w:rFonts w:ascii="David" w:hAnsi="David" w:cs="David" w:hint="cs"/>
          <w:rtl/>
        </w:rPr>
        <w:t>עם ה</w:t>
      </w:r>
      <w:r w:rsidR="00D45368" w:rsidRPr="001C2BAD">
        <w:rPr>
          <w:rFonts w:ascii="David" w:hAnsi="David" w:cs="David" w:hint="cs"/>
          <w:rtl/>
        </w:rPr>
        <w:t>שופטת</w:t>
      </w:r>
      <w:r w:rsidR="00920E67" w:rsidRPr="001C2BAD">
        <w:rPr>
          <w:rFonts w:ascii="David" w:hAnsi="David" w:cs="David" w:hint="cs"/>
          <w:rtl/>
        </w:rPr>
        <w:t xml:space="preserve"> </w:t>
      </w:r>
      <w:r w:rsidR="00840AFC" w:rsidRPr="001C2BAD">
        <w:rPr>
          <w:rFonts w:ascii="David" w:hAnsi="David" w:cs="David" w:hint="cs"/>
          <w:rtl/>
        </w:rPr>
        <w:t xml:space="preserve">(מה שנקרא "מכרו" אותי) </w:t>
      </w:r>
      <w:r w:rsidR="00920E67" w:rsidRPr="001C2BAD">
        <w:rPr>
          <w:rFonts w:ascii="David" w:hAnsi="David" w:cs="David"/>
          <w:rtl/>
        </w:rPr>
        <w:t>–</w:t>
      </w:r>
      <w:r w:rsidR="00920E67" w:rsidRPr="001C2BAD">
        <w:rPr>
          <w:rFonts w:ascii="David" w:hAnsi="David" w:cs="David" w:hint="cs"/>
          <w:rtl/>
        </w:rPr>
        <w:t xml:space="preserve"> עוה"ד </w:t>
      </w:r>
      <w:r w:rsidR="00D45368" w:rsidRPr="001C2BAD">
        <w:rPr>
          <w:rFonts w:ascii="David" w:hAnsi="David" w:cs="David" w:hint="cs"/>
          <w:rtl/>
        </w:rPr>
        <w:t>אבי שמש בתיק מפקחת 209/06 בפני המפקחת מירה אריאלי</w:t>
      </w:r>
      <w:r w:rsidRPr="001C2BAD">
        <w:rPr>
          <w:rFonts w:ascii="David" w:hAnsi="David" w:cs="David" w:hint="cs"/>
          <w:rtl/>
        </w:rPr>
        <w:t xml:space="preserve"> (2006-2007)</w:t>
      </w:r>
      <w:r w:rsidR="00D45368" w:rsidRPr="001C2BAD">
        <w:rPr>
          <w:rFonts w:ascii="David" w:hAnsi="David" w:cs="David" w:hint="cs"/>
          <w:rtl/>
        </w:rPr>
        <w:t xml:space="preserve">, עוה"ד גד </w:t>
      </w:r>
      <w:proofErr w:type="spellStart"/>
      <w:r w:rsidR="00D45368" w:rsidRPr="001C2BAD">
        <w:rPr>
          <w:rFonts w:ascii="David" w:hAnsi="David" w:cs="David" w:hint="cs"/>
          <w:rtl/>
        </w:rPr>
        <w:t>ויספלד</w:t>
      </w:r>
      <w:proofErr w:type="spellEnd"/>
      <w:r w:rsidR="00D45368" w:rsidRPr="001C2BAD">
        <w:rPr>
          <w:rFonts w:ascii="David" w:hAnsi="David" w:cs="David" w:hint="cs"/>
          <w:rtl/>
        </w:rPr>
        <w:t xml:space="preserve"> </w:t>
      </w:r>
      <w:r w:rsidRPr="001C2BAD">
        <w:rPr>
          <w:rFonts w:ascii="David" w:hAnsi="David" w:cs="David" w:hint="cs"/>
          <w:rtl/>
        </w:rPr>
        <w:t xml:space="preserve">בתיק מאוחד ת"א 165136-09 </w:t>
      </w:r>
      <w:r w:rsidRPr="001C2BAD">
        <w:rPr>
          <w:rFonts w:ascii="David" w:hAnsi="David" w:cs="David" w:hint="cs"/>
          <w:b/>
          <w:bCs/>
          <w:rtl/>
        </w:rPr>
        <w:t>בן משה נ' קירשנבאום</w:t>
      </w:r>
      <w:r w:rsidRPr="001C2BAD">
        <w:rPr>
          <w:rFonts w:ascii="David" w:hAnsi="David" w:cs="David" w:hint="cs"/>
          <w:rtl/>
        </w:rPr>
        <w:t xml:space="preserve"> במאוחד עם ת.א. 20485-12-09 </w:t>
      </w:r>
      <w:r w:rsidRPr="001C2BAD">
        <w:rPr>
          <w:rFonts w:ascii="David" w:hAnsi="David" w:cs="David" w:hint="cs"/>
          <w:b/>
          <w:bCs/>
          <w:rtl/>
        </w:rPr>
        <w:t>קירשנבאום נ' בן משה</w:t>
      </w:r>
      <w:r w:rsidRPr="001C2BAD">
        <w:rPr>
          <w:rFonts w:ascii="David" w:hAnsi="David" w:cs="David" w:hint="cs"/>
          <w:rtl/>
        </w:rPr>
        <w:t xml:space="preserve"> (2009-2012), </w:t>
      </w:r>
      <w:r w:rsidR="00577953" w:rsidRPr="001C2BAD">
        <w:rPr>
          <w:rFonts w:ascii="David" w:hAnsi="David" w:cs="David" w:hint="cs"/>
          <w:rtl/>
        </w:rPr>
        <w:t xml:space="preserve">כשברור כשמש שבתיק האיחוד נעשו דברים מאחורי גבי ותוך </w:t>
      </w:r>
      <w:proofErr w:type="spellStart"/>
      <w:r w:rsidR="00577953" w:rsidRPr="001C2BAD">
        <w:rPr>
          <w:rFonts w:ascii="David" w:hAnsi="David" w:cs="David" w:hint="cs"/>
          <w:rtl/>
        </w:rPr>
        <w:t>עיסקה</w:t>
      </w:r>
      <w:proofErr w:type="spellEnd"/>
      <w:r w:rsidR="00577953" w:rsidRPr="001C2BAD">
        <w:rPr>
          <w:rFonts w:ascii="David" w:hAnsi="David" w:cs="David" w:hint="cs"/>
          <w:rtl/>
        </w:rPr>
        <w:t xml:space="preserve"> מאחורי גבי ולא בידיעתי כלל עם עו"ד אדם ידיד, וקרוב לוודאי שבידיעת השופטת עידית ברקוביץ שבפניה נוהל התיק, והמקרה של עו"ד גד </w:t>
      </w:r>
      <w:proofErr w:type="spellStart"/>
      <w:r w:rsidR="00577953" w:rsidRPr="001C2BAD">
        <w:rPr>
          <w:rFonts w:ascii="David" w:hAnsi="David" w:cs="David" w:hint="cs"/>
          <w:rtl/>
        </w:rPr>
        <w:t>ויספלד</w:t>
      </w:r>
      <w:proofErr w:type="spellEnd"/>
      <w:r w:rsidR="00577953" w:rsidRPr="001C2BAD">
        <w:rPr>
          <w:rFonts w:ascii="David" w:hAnsi="David" w:cs="David" w:hint="cs"/>
          <w:rtl/>
        </w:rPr>
        <w:t xml:space="preserve"> פורט בתצהיר העדות הראשית שלי בתיק ת.א. 31253-04-14 </w:t>
      </w:r>
      <w:r w:rsidR="00577953" w:rsidRPr="001C2BAD">
        <w:rPr>
          <w:rFonts w:ascii="David" w:hAnsi="David" w:cs="David" w:hint="cs"/>
          <w:b/>
          <w:bCs/>
          <w:rtl/>
        </w:rPr>
        <w:t xml:space="preserve">קירשנבאום נ' נציגות </w:t>
      </w:r>
      <w:proofErr w:type="spellStart"/>
      <w:r w:rsidR="00577953" w:rsidRPr="001C2BAD">
        <w:rPr>
          <w:rFonts w:ascii="David" w:hAnsi="David" w:cs="David" w:hint="cs"/>
          <w:b/>
          <w:bCs/>
          <w:rtl/>
        </w:rPr>
        <w:t>בזל</w:t>
      </w:r>
      <w:proofErr w:type="spellEnd"/>
      <w:r w:rsidR="00577953" w:rsidRPr="001C2BAD">
        <w:rPr>
          <w:rFonts w:ascii="David" w:hAnsi="David" w:cs="David" w:hint="cs"/>
          <w:b/>
          <w:bCs/>
          <w:rtl/>
        </w:rPr>
        <w:t xml:space="preserve"> 43 ת"א ואח' </w:t>
      </w:r>
      <w:r w:rsidR="00577953" w:rsidRPr="001C2BAD">
        <w:rPr>
          <w:rFonts w:ascii="David" w:hAnsi="David" w:cs="David" w:hint="cs"/>
          <w:rtl/>
        </w:rPr>
        <w:t>וחלקית מאוד בבקשתי לביזיון בימ"ש כנגד ניר בן משה שנדונה בפני השופטת עידית ברקוביץ שכבר מונתה לביהמ"ש המחוזי.</w:t>
      </w:r>
      <w:r w:rsidRPr="001C2BAD">
        <w:rPr>
          <w:rFonts w:ascii="David" w:hAnsi="David" w:cs="David" w:hint="cs"/>
          <w:b/>
          <w:bCs/>
          <w:rtl/>
        </w:rPr>
        <w:t xml:space="preserve"> </w:t>
      </w:r>
      <w:r w:rsidRPr="001C2BAD">
        <w:rPr>
          <w:rFonts w:ascii="David" w:hAnsi="David" w:cs="David" w:hint="cs"/>
          <w:rtl/>
        </w:rPr>
        <w:t xml:space="preserve">מקרה שלישי בתיק משפחה </w:t>
      </w:r>
      <w:r w:rsidR="007722B5" w:rsidRPr="001C2BAD">
        <w:rPr>
          <w:rFonts w:ascii="David" w:hAnsi="David" w:cs="David" w:hint="cs"/>
          <w:rtl/>
        </w:rPr>
        <w:t xml:space="preserve">(2019-2020) </w:t>
      </w:r>
      <w:r w:rsidR="00840AFC" w:rsidRPr="001C2BAD">
        <w:rPr>
          <w:rFonts w:ascii="David" w:hAnsi="David" w:cs="David" w:hint="cs"/>
          <w:rtl/>
        </w:rPr>
        <w:t>ש</w:t>
      </w:r>
      <w:r w:rsidR="00536172" w:rsidRPr="001C2BAD">
        <w:rPr>
          <w:rFonts w:ascii="David" w:hAnsi="David" w:cs="David" w:hint="cs"/>
          <w:rtl/>
        </w:rPr>
        <w:t xml:space="preserve">בו </w:t>
      </w:r>
      <w:r w:rsidRPr="001C2BAD">
        <w:rPr>
          <w:rFonts w:ascii="David" w:hAnsi="David" w:cs="David" w:hint="cs"/>
          <w:rtl/>
        </w:rPr>
        <w:t xml:space="preserve">עוה"ד </w:t>
      </w:r>
      <w:r w:rsidR="00840AFC" w:rsidRPr="001C2BAD">
        <w:rPr>
          <w:rFonts w:ascii="David" w:hAnsi="David" w:cs="David" w:hint="cs"/>
          <w:rtl/>
        </w:rPr>
        <w:t xml:space="preserve">ערן דוידוב </w:t>
      </w:r>
      <w:r w:rsidRPr="001C2BAD">
        <w:rPr>
          <w:rFonts w:ascii="David" w:hAnsi="David" w:cs="David" w:hint="cs"/>
          <w:rtl/>
        </w:rPr>
        <w:t xml:space="preserve">מטעמי פעל </w:t>
      </w:r>
      <w:r w:rsidR="00577953" w:rsidRPr="001C2BAD">
        <w:rPr>
          <w:rFonts w:ascii="David" w:hAnsi="David" w:cs="David" w:hint="cs"/>
          <w:rtl/>
        </w:rPr>
        <w:t xml:space="preserve">בניגוד מוחלט לאתיקה </w:t>
      </w:r>
      <w:r w:rsidR="00536172" w:rsidRPr="001C2BAD">
        <w:rPr>
          <w:rFonts w:ascii="David" w:hAnsi="David" w:cs="David" w:hint="cs"/>
          <w:rtl/>
        </w:rPr>
        <w:t xml:space="preserve">וכשהוא יודע את התנגדותי הנחרצת לעניין </w:t>
      </w:r>
      <w:r w:rsidR="00840AFC" w:rsidRPr="001C2BAD">
        <w:rPr>
          <w:rFonts w:ascii="David" w:hAnsi="David" w:cs="David" w:hint="cs"/>
          <w:rtl/>
        </w:rPr>
        <w:t xml:space="preserve">מסוים והדבר אף </w:t>
      </w:r>
      <w:r w:rsidR="007722B5" w:rsidRPr="001C2BAD">
        <w:rPr>
          <w:rFonts w:ascii="David" w:hAnsi="David" w:cs="David" w:hint="cs"/>
          <w:rtl/>
        </w:rPr>
        <w:t xml:space="preserve">הוסכם והוא </w:t>
      </w:r>
      <w:r w:rsidR="00840AFC" w:rsidRPr="001C2BAD">
        <w:rPr>
          <w:rFonts w:ascii="David" w:hAnsi="David" w:cs="David" w:hint="cs"/>
          <w:rtl/>
        </w:rPr>
        <w:t xml:space="preserve">חלק </w:t>
      </w:r>
      <w:r w:rsidR="007722B5" w:rsidRPr="001C2BAD">
        <w:rPr>
          <w:rFonts w:ascii="David" w:hAnsi="David" w:cs="David" w:hint="cs"/>
          <w:rtl/>
        </w:rPr>
        <w:t xml:space="preserve">מתנאי הסכם </w:t>
      </w:r>
      <w:r w:rsidR="00840AFC" w:rsidRPr="001C2BAD">
        <w:rPr>
          <w:rFonts w:ascii="David" w:hAnsi="David" w:cs="David" w:hint="cs"/>
          <w:rtl/>
        </w:rPr>
        <w:t>שכר הטרחה</w:t>
      </w:r>
      <w:r w:rsidR="007B7CF4" w:rsidRPr="001C2BAD">
        <w:rPr>
          <w:rFonts w:ascii="David" w:hAnsi="David" w:cs="David" w:hint="cs"/>
          <w:rtl/>
        </w:rPr>
        <w:t>,</w:t>
      </w:r>
      <w:r w:rsidR="00840AFC" w:rsidRPr="001C2BAD">
        <w:rPr>
          <w:rFonts w:ascii="David" w:hAnsi="David" w:cs="David" w:hint="cs"/>
          <w:rtl/>
        </w:rPr>
        <w:t xml:space="preserve"> והיו לי </w:t>
      </w:r>
      <w:proofErr w:type="spellStart"/>
      <w:r w:rsidR="00840AFC" w:rsidRPr="001C2BAD">
        <w:rPr>
          <w:rFonts w:ascii="David" w:hAnsi="David" w:cs="David" w:hint="cs"/>
          <w:rtl/>
        </w:rPr>
        <w:t>איתו</w:t>
      </w:r>
      <w:proofErr w:type="spellEnd"/>
      <w:r w:rsidR="00840AFC" w:rsidRPr="001C2BAD">
        <w:rPr>
          <w:rFonts w:ascii="David" w:hAnsi="David" w:cs="David" w:hint="cs"/>
          <w:rtl/>
        </w:rPr>
        <w:t xml:space="preserve"> ויכוחים נוקבים בעניין. </w:t>
      </w:r>
      <w:r w:rsidR="00577953" w:rsidRPr="001C2BAD">
        <w:rPr>
          <w:rFonts w:ascii="David" w:hAnsi="David" w:cs="David" w:hint="cs"/>
          <w:rtl/>
        </w:rPr>
        <w:t xml:space="preserve">והעניין עלה בקדם המשפט, אולם עו"ד דוידוב שתק בדיון ולא טען את טענותיי (הוא קיבל הרבה מאוד כסף עד קדם המשפט), </w:t>
      </w:r>
      <w:r w:rsidR="00577953" w:rsidRPr="001C2BAD">
        <w:rPr>
          <w:rFonts w:ascii="David" w:hAnsi="David" w:cs="David" w:hint="cs"/>
          <w:rtl/>
        </w:rPr>
        <w:lastRenderedPageBreak/>
        <w:t xml:space="preserve">לפיכך, עמדתי אני וטענתי בעצמי ועשיתי את עבודתו, אולם השופטת עידית בן דוב ג'וליאן אמרה לי שהיא לא מדברת איתי כי אני מיוצג אלא רק עם עו"ד דוידוב, שכאמור שתק ולא טען את טענותיי, ונתנה בבהילות שיא פס"ד של חצי שורה באותו עניין ובניגוד מוחלט לדין ולאתיקה לשופטים וללא כל נימוק, ועזבה בבהילות שיא את האולם והשאירה אותי עם פס"ד ועם מעשה בית דין. השופטת עידית בן דוב ג'וליאן עצמה דחתה אח"כ את תביעתי לביטול חלקי של אותו פס"ד שהיא עצמה נתנה ביודעה שהיא בניגוד עניינים אתי חריף, </w:t>
      </w:r>
      <w:r w:rsidR="00577953" w:rsidRPr="001C2BAD">
        <w:rPr>
          <w:rFonts w:ascii="David" w:hAnsi="David" w:cs="David" w:hint="cs"/>
          <w:b/>
          <w:bCs/>
          <w:u w:val="single"/>
          <w:rtl/>
        </w:rPr>
        <w:t>כי היא עצמה ביקשה את הבהרתי לעניין</w:t>
      </w:r>
      <w:r w:rsidR="00577953" w:rsidRPr="001C2BAD">
        <w:rPr>
          <w:rFonts w:ascii="David" w:hAnsi="David" w:cs="David" w:hint="cs"/>
          <w:rtl/>
        </w:rPr>
        <w:t xml:space="preserve">, וסירבה אח"כ להבהיר אם פנתה לגורמי האתיקה בעניין זה בטרם דחתה את התביעה. </w:t>
      </w:r>
      <w:r w:rsidR="007B7CF4" w:rsidRPr="001C2BAD">
        <w:rPr>
          <w:rFonts w:ascii="David" w:hAnsi="David" w:cs="David" w:hint="cs"/>
          <w:rtl/>
        </w:rPr>
        <w:t xml:space="preserve"> </w:t>
      </w:r>
    </w:p>
    <w:p w:rsidR="0098704E" w:rsidRPr="001C2BAD" w:rsidRDefault="0098704E" w:rsidP="0098704E">
      <w:pPr>
        <w:pStyle w:val="ListParagraph"/>
        <w:bidi/>
        <w:spacing w:before="120" w:line="360" w:lineRule="auto"/>
        <w:ind w:left="357"/>
        <w:contextualSpacing w:val="0"/>
        <w:jc w:val="both"/>
        <w:rPr>
          <w:rFonts w:ascii="David" w:hAnsi="David" w:cs="David"/>
          <w:rtl/>
        </w:rPr>
      </w:pPr>
      <w:r w:rsidRPr="001C2BAD">
        <w:rPr>
          <w:rFonts w:ascii="David" w:hAnsi="David" w:cs="David" w:hint="cs"/>
          <w:rtl/>
        </w:rPr>
        <w:t>הבהרתי</w:t>
      </w:r>
      <w:r w:rsidR="007B7CF4" w:rsidRPr="001C2BAD">
        <w:rPr>
          <w:rFonts w:ascii="David" w:hAnsi="David" w:cs="David" w:hint="cs"/>
          <w:rtl/>
        </w:rPr>
        <w:t xml:space="preserve"> (מחקתי פרטים מזהים) רצ"ב </w:t>
      </w:r>
      <w:r w:rsidR="007B7CF4" w:rsidRPr="001C2BAD">
        <w:rPr>
          <w:rFonts w:ascii="David" w:hAnsi="David" w:cs="David" w:hint="cs"/>
          <w:b/>
          <w:bCs/>
          <w:u w:val="single"/>
          <w:rtl/>
        </w:rPr>
        <w:t>כנספח "י"ז".</w:t>
      </w:r>
      <w:r w:rsidR="007B7CF4" w:rsidRPr="001C2BAD">
        <w:rPr>
          <w:rFonts w:ascii="David" w:hAnsi="David" w:cs="David" w:hint="cs"/>
          <w:rtl/>
        </w:rPr>
        <w:t xml:space="preserve">  </w:t>
      </w:r>
    </w:p>
    <w:p w:rsidR="00BD2635" w:rsidRPr="001C2BAD" w:rsidRDefault="00BD2635" w:rsidP="00A6274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כמו כן, </w:t>
      </w:r>
      <w:r w:rsidR="00A6274C" w:rsidRPr="001F272C">
        <w:rPr>
          <w:rFonts w:ascii="David" w:hAnsi="David" w:cs="David" w:hint="cs"/>
          <w:rtl/>
        </w:rPr>
        <w:t>אני עובד במשרה מלאה פלוס, אין לי "פגרות כתיבה"</w:t>
      </w:r>
      <w:r w:rsidR="00A6274C">
        <w:rPr>
          <w:rFonts w:ascii="David" w:hAnsi="David" w:cs="David" w:hint="cs"/>
          <w:rtl/>
        </w:rPr>
        <w:t>, וננזפתי מס' פעמים בגין איחורים והיעדרויות שנובעות כולן מהתנכלות המותבים השונים כלפיי.</w:t>
      </w:r>
    </w:p>
    <w:p w:rsidR="00536448" w:rsidRPr="001C2BAD" w:rsidRDefault="00536448"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ל</w:t>
      </w:r>
      <w:r w:rsidR="004938A0" w:rsidRPr="001C2BAD">
        <w:rPr>
          <w:rFonts w:ascii="David" w:hAnsi="David" w:cs="David" w:hint="cs"/>
          <w:rtl/>
        </w:rPr>
        <w:t>ו</w:t>
      </w:r>
      <w:r w:rsidRPr="001C2BAD">
        <w:rPr>
          <w:rFonts w:ascii="David" w:hAnsi="David" w:cs="David" w:hint="cs"/>
          <w:rtl/>
        </w:rPr>
        <w:t xml:space="preserve"> הרשמת </w:t>
      </w:r>
      <w:proofErr w:type="spellStart"/>
      <w:r w:rsidR="004938A0" w:rsidRPr="001C2BAD">
        <w:rPr>
          <w:rFonts w:ascii="David" w:hAnsi="David" w:cs="David" w:hint="cs"/>
          <w:rtl/>
        </w:rPr>
        <w:t>טימנס</w:t>
      </w:r>
      <w:proofErr w:type="spellEnd"/>
      <w:r w:rsidR="004938A0" w:rsidRPr="001C2BAD">
        <w:rPr>
          <w:rFonts w:ascii="David" w:hAnsi="David" w:cs="David" w:hint="cs"/>
          <w:rtl/>
        </w:rPr>
        <w:t xml:space="preserve"> </w:t>
      </w:r>
      <w:r w:rsidRPr="001C2BAD">
        <w:rPr>
          <w:rFonts w:ascii="David" w:hAnsi="David" w:cs="David" w:hint="cs"/>
          <w:rtl/>
        </w:rPr>
        <w:t>הייתה מבקשת הבהרה, הייתי מפרט בפניה את עניין העיכוב בהגשת הבקשה, ממש כמו שפרטתי בבקשתי מיום 15.6.21 לביטול ההחלטות ולקיים את חקירת זעפרני כדין.</w:t>
      </w:r>
    </w:p>
    <w:p w:rsidR="00BD2635" w:rsidRPr="001C2BAD" w:rsidRDefault="00BD2635"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כמו כן, טענת הרשמת </w:t>
      </w:r>
      <w:proofErr w:type="spellStart"/>
      <w:r w:rsidRPr="001C2BAD">
        <w:rPr>
          <w:rFonts w:ascii="David" w:hAnsi="David" w:cs="David" w:hint="cs"/>
          <w:rtl/>
        </w:rPr>
        <w:t>טימנס</w:t>
      </w:r>
      <w:proofErr w:type="spellEnd"/>
      <w:r w:rsidRPr="001C2BAD">
        <w:rPr>
          <w:rFonts w:ascii="David" w:hAnsi="David" w:cs="David" w:hint="cs"/>
          <w:rtl/>
        </w:rPr>
        <w:t xml:space="preserve"> לעניין מועד הגשת הבקשה ביום 30.5.21 מהווה סוג של "</w:t>
      </w:r>
      <w:r w:rsidR="001A3340" w:rsidRPr="001C2BAD">
        <w:rPr>
          <w:rFonts w:ascii="David" w:hAnsi="David" w:cs="David" w:hint="cs"/>
          <w:rtl/>
        </w:rPr>
        <w:t>עדות כבושה</w:t>
      </w:r>
      <w:r w:rsidRPr="001C2BAD">
        <w:rPr>
          <w:rFonts w:ascii="David" w:hAnsi="David" w:cs="David" w:hint="cs"/>
          <w:rtl/>
        </w:rPr>
        <w:t>" שכן טענה זאת הייתה צריכה להטען עוד קודם</w:t>
      </w:r>
      <w:r w:rsidR="001A3340" w:rsidRPr="001C2BAD">
        <w:rPr>
          <w:rFonts w:ascii="David" w:hAnsi="David" w:cs="David" w:hint="cs"/>
          <w:rtl/>
        </w:rPr>
        <w:t xml:space="preserve">. </w:t>
      </w:r>
    </w:p>
    <w:p w:rsidR="00BD2635" w:rsidRPr="001C2BAD" w:rsidRDefault="00BD2635" w:rsidP="00CF2531">
      <w:pPr>
        <w:pStyle w:val="ListParagraph"/>
        <w:numPr>
          <w:ilvl w:val="0"/>
          <w:numId w:val="5"/>
        </w:numPr>
        <w:bidi/>
        <w:spacing w:before="120" w:line="360" w:lineRule="auto"/>
        <w:ind w:left="357" w:hanging="357"/>
        <w:contextualSpacing w:val="0"/>
        <w:jc w:val="both"/>
        <w:rPr>
          <w:rFonts w:ascii="David" w:hAnsi="David" w:cs="David"/>
        </w:rPr>
      </w:pPr>
      <w:r w:rsidRPr="001C2BAD">
        <w:rPr>
          <w:rFonts w:ascii="David" w:hAnsi="David" w:cs="David" w:hint="cs"/>
          <w:rtl/>
        </w:rPr>
        <w:t xml:space="preserve">בכל מקרה, הרשמת </w:t>
      </w:r>
      <w:proofErr w:type="spellStart"/>
      <w:r w:rsidRPr="001C2BAD">
        <w:rPr>
          <w:rFonts w:ascii="David" w:hAnsi="David" w:cs="David" w:hint="cs"/>
          <w:rtl/>
        </w:rPr>
        <w:t>טימנס</w:t>
      </w:r>
      <w:proofErr w:type="spellEnd"/>
      <w:r w:rsidRPr="001C2BAD">
        <w:rPr>
          <w:rFonts w:ascii="David" w:hAnsi="David" w:cs="David" w:hint="cs"/>
          <w:rtl/>
        </w:rPr>
        <w:t xml:space="preserve"> יכלה לבקש את הבהרתי לעניין, מה גם</w:t>
      </w:r>
      <w:r w:rsidR="0043127A" w:rsidRPr="001C2BAD">
        <w:rPr>
          <w:rFonts w:ascii="David" w:hAnsi="David" w:cs="David" w:hint="cs"/>
          <w:rtl/>
        </w:rPr>
        <w:t>,</w:t>
      </w:r>
      <w:r w:rsidRPr="001C2BAD">
        <w:rPr>
          <w:rFonts w:ascii="David" w:hAnsi="David" w:cs="David" w:hint="cs"/>
          <w:rtl/>
        </w:rPr>
        <w:t xml:space="preserve"> שגם אם הבקשה הוגשה ביום 30.5.21, אזי מדוע היא עצמה נתנה החלטה רק ביום 6.6.21?, ולמה לא נתנה מיד החלטה לתגובה בתוך יומיים-שלושה כמו שעשתה למכביר המפקחת </w:t>
      </w:r>
      <w:proofErr w:type="spellStart"/>
      <w:r w:rsidRPr="001C2BAD">
        <w:rPr>
          <w:rFonts w:ascii="David" w:hAnsi="David" w:cs="David" w:hint="cs"/>
          <w:rtl/>
        </w:rPr>
        <w:t>שרייבר</w:t>
      </w:r>
      <w:proofErr w:type="spellEnd"/>
      <w:r w:rsidRPr="001C2BAD">
        <w:rPr>
          <w:rFonts w:ascii="David" w:hAnsi="David" w:cs="David" w:hint="cs"/>
          <w:rtl/>
        </w:rPr>
        <w:t xml:space="preserve"> בהליך קמא, ושעה שהשופטת סגנית נשיא סיגל </w:t>
      </w:r>
      <w:proofErr w:type="spellStart"/>
      <w:r w:rsidRPr="001C2BAD">
        <w:rPr>
          <w:rFonts w:ascii="David" w:hAnsi="David" w:cs="David" w:hint="cs"/>
          <w:rtl/>
        </w:rPr>
        <w:t>רסלר</w:t>
      </w:r>
      <w:proofErr w:type="spellEnd"/>
      <w:r w:rsidRPr="001C2BAD">
        <w:rPr>
          <w:rFonts w:ascii="David" w:hAnsi="David" w:cs="David" w:hint="cs"/>
          <w:rtl/>
        </w:rPr>
        <w:t xml:space="preserve"> זכאי קבעה לי זמני תגובה של יומיים-שלושה (ואף לפעמים גם יום ואף כמה שעות) בתיק ת.א. 58594-03-14 ואף טענה שאלו זמנים סבירים?</w:t>
      </w:r>
    </w:p>
    <w:p w:rsidR="00B86914" w:rsidRPr="001C2BAD" w:rsidRDefault="00B86914" w:rsidP="0071327C">
      <w:pPr>
        <w:pStyle w:val="ListParagraph"/>
        <w:bidi/>
        <w:spacing w:before="240" w:line="360" w:lineRule="auto"/>
        <w:ind w:left="360"/>
        <w:contextualSpacing w:val="0"/>
        <w:jc w:val="both"/>
        <w:rPr>
          <w:rFonts w:ascii="David" w:hAnsi="David" w:cs="David"/>
          <w:b/>
          <w:bCs/>
          <w:u w:val="single"/>
        </w:rPr>
      </w:pPr>
      <w:r w:rsidRPr="001C2BAD">
        <w:rPr>
          <w:rFonts w:ascii="David" w:hAnsi="David" w:cs="David" w:hint="cs"/>
          <w:b/>
          <w:bCs/>
          <w:u w:val="single"/>
          <w:rtl/>
        </w:rPr>
        <w:t>המשך התייחסות להחלטה האחרונה:</w:t>
      </w:r>
    </w:p>
    <w:p w:rsidR="00B86914" w:rsidRPr="001C2BAD" w:rsidRDefault="00B86914"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הרשמת מעלה פתאום, ולאחר כשנה  וחצי, את זכותו של הזוכה לקיום פסה"ד שניתן לטובתו, אבל מתעלמת מכך שהיא עצמה גרמה בהתנהלותה לסחיבתו במשך 9 חודשים לפחות עקב הימנעות ממתן החלטות בבקשות הראשונות לזימון אבי זעפרני לחקירה ואילוצי להגיש </w:t>
      </w:r>
      <w:proofErr w:type="spellStart"/>
      <w:r w:rsidRPr="001C2BAD">
        <w:rPr>
          <w:rFonts w:ascii="David" w:hAnsi="David" w:cs="David" w:hint="cs"/>
          <w:rtl/>
        </w:rPr>
        <w:t>בר"ע</w:t>
      </w:r>
      <w:proofErr w:type="spellEnd"/>
      <w:r w:rsidRPr="001C2BAD">
        <w:rPr>
          <w:rFonts w:ascii="David" w:hAnsi="David" w:cs="David" w:hint="cs"/>
          <w:rtl/>
        </w:rPr>
        <w:t xml:space="preserve"> בעניין, ולכך שהזוכה עצמה </w:t>
      </w:r>
      <w:proofErr w:type="spellStart"/>
      <w:r w:rsidRPr="001C2BAD">
        <w:rPr>
          <w:rFonts w:ascii="David" w:hAnsi="David" w:cs="David" w:hint="cs"/>
          <w:rtl/>
        </w:rPr>
        <w:t>סירבלה</w:t>
      </w:r>
      <w:proofErr w:type="spellEnd"/>
      <w:r w:rsidRPr="001C2BAD">
        <w:rPr>
          <w:rFonts w:ascii="David" w:hAnsi="David" w:cs="David" w:hint="cs"/>
          <w:rtl/>
        </w:rPr>
        <w:t xml:space="preserve"> את התיק ע"י הימנעות מתגובת אבי זעפרני, ומתן החלטות במעמד צד אחד ללא תגובתי כשהיה מקום לכך, ולהתנהלותה שלה עצמה בתיק.</w:t>
      </w:r>
    </w:p>
    <w:p w:rsidR="00B86914" w:rsidRPr="001C2BAD" w:rsidRDefault="00B86914" w:rsidP="00CF2531">
      <w:pPr>
        <w:pStyle w:val="ListParagraph"/>
        <w:widowControl w:val="0"/>
        <w:numPr>
          <w:ilvl w:val="0"/>
          <w:numId w:val="5"/>
        </w:numPr>
        <w:bidi/>
        <w:spacing w:before="240" w:line="360" w:lineRule="auto"/>
        <w:ind w:left="357" w:hanging="357"/>
        <w:contextualSpacing w:val="0"/>
        <w:jc w:val="both"/>
        <w:rPr>
          <w:rFonts w:ascii="David" w:hAnsi="David" w:cs="David"/>
        </w:rPr>
      </w:pPr>
      <w:r w:rsidRPr="001C2BAD">
        <w:rPr>
          <w:rFonts w:ascii="David" w:hAnsi="David" w:cs="David" w:hint="cs"/>
          <w:rtl/>
        </w:rPr>
        <w:t xml:space="preserve">גם לשון ההחלטה המכנה "התעקשות" את בקשתי החוזרת לקיום זכותי </w:t>
      </w:r>
      <w:r w:rsidR="0043127A" w:rsidRPr="001C2BAD">
        <w:rPr>
          <w:rFonts w:ascii="David" w:hAnsi="David" w:cs="David" w:hint="cs"/>
          <w:rtl/>
        </w:rPr>
        <w:t xml:space="preserve">המוחלטת </w:t>
      </w:r>
      <w:r w:rsidRPr="001C2BAD">
        <w:rPr>
          <w:rFonts w:ascii="David" w:hAnsi="David" w:cs="David" w:hint="cs"/>
          <w:rtl/>
        </w:rPr>
        <w:t>לחקור את הזוכה זעפרני</w:t>
      </w:r>
      <w:r w:rsidR="0043127A" w:rsidRPr="001C2BAD">
        <w:rPr>
          <w:rFonts w:ascii="David" w:hAnsi="David" w:cs="David" w:hint="cs"/>
          <w:rtl/>
        </w:rPr>
        <w:t xml:space="preserve"> מציגה משוא פנים וכי ההליך כולו מכור מראש, דבר שמתחזק מאוד לאור התנהלות הרשמת </w:t>
      </w:r>
      <w:proofErr w:type="spellStart"/>
      <w:r w:rsidR="0043127A" w:rsidRPr="001C2BAD">
        <w:rPr>
          <w:rFonts w:ascii="David" w:hAnsi="David" w:cs="David" w:hint="cs"/>
          <w:rtl/>
        </w:rPr>
        <w:t>טימנס</w:t>
      </w:r>
      <w:proofErr w:type="spellEnd"/>
      <w:r w:rsidR="0043127A" w:rsidRPr="001C2BAD">
        <w:rPr>
          <w:rFonts w:ascii="David" w:hAnsi="David" w:cs="David" w:hint="cs"/>
          <w:rtl/>
        </w:rPr>
        <w:t xml:space="preserve"> לאורך כל ההליך, ובמיוחד כשהחלטה מציגה את ההיעתרות לבקשתי לזימון אבי זעפרני לחקירה וחקירתו בחקירה נגדית כאילו נעשה </w:t>
      </w:r>
      <w:proofErr w:type="spellStart"/>
      <w:r w:rsidR="0043127A" w:rsidRPr="001C2BAD">
        <w:rPr>
          <w:rFonts w:ascii="David" w:hAnsi="David" w:cs="David" w:hint="cs"/>
          <w:rtl/>
        </w:rPr>
        <w:t>עימי</w:t>
      </w:r>
      <w:proofErr w:type="spellEnd"/>
      <w:r w:rsidR="0043127A" w:rsidRPr="001C2BAD">
        <w:rPr>
          <w:rFonts w:ascii="David" w:hAnsi="David" w:cs="David" w:hint="cs"/>
          <w:rtl/>
        </w:rPr>
        <w:t xml:space="preserve"> חסד לפני משורת הדין</w:t>
      </w:r>
      <w:r w:rsidRPr="001C2BAD">
        <w:rPr>
          <w:rFonts w:ascii="David" w:hAnsi="David" w:cs="David" w:hint="cs"/>
          <w:rtl/>
        </w:rPr>
        <w:t xml:space="preserve">, </w:t>
      </w:r>
      <w:r w:rsidR="0043127A" w:rsidRPr="001C2BAD">
        <w:rPr>
          <w:rFonts w:ascii="David" w:hAnsi="David" w:cs="David" w:hint="cs"/>
          <w:rtl/>
        </w:rPr>
        <w:t>לאור כך שזעפרני טען ש</w:t>
      </w:r>
      <w:r w:rsidRPr="001C2BAD">
        <w:rPr>
          <w:rFonts w:ascii="David" w:hAnsi="David" w:cs="David" w:hint="cs"/>
          <w:rtl/>
        </w:rPr>
        <w:t xml:space="preserve">הכסף יופקד לחשבון החברה הפרטית שלו במקום לחשבון נציגות </w:t>
      </w:r>
      <w:r w:rsidR="0043127A" w:rsidRPr="001C2BAD">
        <w:rPr>
          <w:rFonts w:ascii="David" w:hAnsi="David" w:cs="David" w:hint="cs"/>
          <w:rtl/>
        </w:rPr>
        <w:t xml:space="preserve">הבניין, </w:t>
      </w:r>
      <w:r w:rsidRPr="001C2BAD">
        <w:rPr>
          <w:rFonts w:ascii="David" w:hAnsi="David" w:cs="David" w:hint="cs"/>
          <w:rtl/>
        </w:rPr>
        <w:t xml:space="preserve">ושסירב להצהיר על כתובת משרד </w:t>
      </w:r>
      <w:r w:rsidR="0043127A" w:rsidRPr="001C2BAD">
        <w:rPr>
          <w:rFonts w:ascii="David" w:hAnsi="David" w:cs="David" w:hint="cs"/>
          <w:rtl/>
        </w:rPr>
        <w:t>הזוכה</w:t>
      </w:r>
      <w:r w:rsidRPr="001C2BAD">
        <w:rPr>
          <w:rFonts w:ascii="David" w:hAnsi="David" w:cs="David" w:hint="cs"/>
          <w:rtl/>
        </w:rPr>
        <w:t xml:space="preserve">, ושהתחמק ממתן תגובה תחת תצהיר ותחת זאת שלח להגיב במקומו שני עדים </w:t>
      </w:r>
      <w:r w:rsidR="0043127A" w:rsidRPr="001C2BAD">
        <w:rPr>
          <w:rFonts w:ascii="David" w:hAnsi="David" w:cs="David" w:hint="cs"/>
          <w:rtl/>
        </w:rPr>
        <w:t>ש</w:t>
      </w:r>
      <w:r w:rsidR="009F0ACF" w:rsidRPr="001C2BAD">
        <w:rPr>
          <w:rFonts w:ascii="David" w:hAnsi="David" w:cs="David" w:hint="cs"/>
          <w:rtl/>
        </w:rPr>
        <w:t xml:space="preserve">אחד מהם, אבי טל, שיקר </w:t>
      </w:r>
      <w:r w:rsidR="0043127A" w:rsidRPr="001C2BAD">
        <w:rPr>
          <w:rFonts w:ascii="David" w:hAnsi="David" w:cs="David" w:hint="cs"/>
          <w:rtl/>
        </w:rPr>
        <w:t xml:space="preserve">כצפוי </w:t>
      </w:r>
      <w:r w:rsidR="009F0ACF" w:rsidRPr="001C2BAD">
        <w:rPr>
          <w:rFonts w:ascii="David" w:hAnsi="David" w:cs="David" w:hint="cs"/>
          <w:rtl/>
        </w:rPr>
        <w:t xml:space="preserve">בלי בושה </w:t>
      </w:r>
      <w:r w:rsidR="0043127A" w:rsidRPr="001C2BAD">
        <w:rPr>
          <w:rFonts w:ascii="David" w:hAnsi="David" w:cs="David" w:hint="cs"/>
          <w:rtl/>
        </w:rPr>
        <w:t>ו</w:t>
      </w:r>
      <w:r w:rsidR="009F0ACF" w:rsidRPr="001C2BAD">
        <w:rPr>
          <w:rFonts w:ascii="David" w:hAnsi="David" w:cs="David" w:hint="cs"/>
          <w:rtl/>
        </w:rPr>
        <w:t>כהרגלו,</w:t>
      </w:r>
      <w:r w:rsidR="0043127A" w:rsidRPr="001C2BAD">
        <w:rPr>
          <w:rFonts w:ascii="David" w:hAnsi="David" w:cs="David" w:hint="cs"/>
          <w:rtl/>
        </w:rPr>
        <w:t xml:space="preserve"> והשנייה כלל לא התייצבה לחקירה.</w:t>
      </w:r>
    </w:p>
    <w:p w:rsidR="00C21D10" w:rsidRPr="001C2BAD" w:rsidRDefault="009F0ACF"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lastRenderedPageBreak/>
        <w:t xml:space="preserve">והנה </w:t>
      </w:r>
      <w:r w:rsidRPr="001C2BAD">
        <w:rPr>
          <w:rFonts w:ascii="David" w:hAnsi="David" w:cs="David"/>
          <w:rtl/>
        </w:rPr>
        <w:t>–</w:t>
      </w:r>
      <w:r w:rsidRPr="001C2BAD">
        <w:rPr>
          <w:rFonts w:ascii="David" w:hAnsi="David" w:cs="David" w:hint="cs"/>
          <w:rtl/>
        </w:rPr>
        <w:t xml:space="preserve"> רק עתה, נותנת הרשמת </w:t>
      </w:r>
      <w:proofErr w:type="spellStart"/>
      <w:r w:rsidRPr="001C2BAD">
        <w:rPr>
          <w:rFonts w:ascii="David" w:hAnsi="David" w:cs="David" w:hint="cs"/>
          <w:rtl/>
        </w:rPr>
        <w:t>טימנס</w:t>
      </w:r>
      <w:proofErr w:type="spellEnd"/>
      <w:r w:rsidRPr="001C2BAD">
        <w:rPr>
          <w:rFonts w:ascii="David" w:hAnsi="David" w:cs="David" w:hint="cs"/>
          <w:rtl/>
        </w:rPr>
        <w:t xml:space="preserve"> </w:t>
      </w:r>
      <w:r w:rsidRPr="001C2BAD">
        <w:rPr>
          <w:rFonts w:ascii="David" w:hAnsi="David" w:cs="David" w:hint="cs"/>
          <w:b/>
          <w:bCs/>
          <w:u w:val="single"/>
          <w:rtl/>
        </w:rPr>
        <w:t>סוף-סוף</w:t>
      </w:r>
      <w:r w:rsidRPr="001C2BAD">
        <w:rPr>
          <w:rFonts w:ascii="David" w:hAnsi="David" w:cs="David" w:hint="cs"/>
          <w:rtl/>
        </w:rPr>
        <w:t xml:space="preserve"> החלטה </w:t>
      </w:r>
      <w:r w:rsidRPr="001C2BAD">
        <w:rPr>
          <w:rFonts w:ascii="David" w:hAnsi="David" w:cs="David" w:hint="cs"/>
          <w:b/>
          <w:bCs/>
          <w:u w:val="single"/>
          <w:rtl/>
        </w:rPr>
        <w:t>חלקית</w:t>
      </w:r>
      <w:r w:rsidRPr="001C2BAD">
        <w:rPr>
          <w:rFonts w:ascii="David" w:hAnsi="David" w:cs="David" w:hint="cs"/>
          <w:rtl/>
        </w:rPr>
        <w:t xml:space="preserve"> בבקשה להבאת ראיות </w:t>
      </w:r>
      <w:r w:rsidR="00F12E03" w:rsidRPr="001C2BAD">
        <w:rPr>
          <w:rFonts w:ascii="David" w:hAnsi="David" w:cs="David" w:hint="cs"/>
          <w:rtl/>
        </w:rPr>
        <w:t xml:space="preserve">לחקירת אבי זעפרני </w:t>
      </w:r>
      <w:r w:rsidRPr="001C2BAD">
        <w:rPr>
          <w:rFonts w:ascii="David" w:hAnsi="David" w:cs="David"/>
          <w:rtl/>
        </w:rPr>
        <w:t>–</w:t>
      </w:r>
      <w:r w:rsidRPr="001C2BAD">
        <w:rPr>
          <w:rFonts w:ascii="David" w:hAnsi="David" w:cs="David" w:hint="cs"/>
          <w:rtl/>
        </w:rPr>
        <w:t xml:space="preserve"> וגם אז, מטה משפט ע"י כך ש-</w:t>
      </w:r>
      <w:r w:rsidRPr="001C2BAD">
        <w:rPr>
          <w:rFonts w:ascii="David" w:hAnsi="David" w:cs="David" w:hint="cs"/>
          <w:b/>
          <w:bCs/>
          <w:rtl/>
        </w:rPr>
        <w:t>(א)</w:t>
      </w:r>
      <w:r w:rsidRPr="001C2BAD">
        <w:rPr>
          <w:rFonts w:ascii="David" w:hAnsi="David" w:cs="David" w:hint="cs"/>
          <w:rtl/>
        </w:rPr>
        <w:t xml:space="preserve"> נותנת שוב החלטה ללא תגובת הצד שכנגד ומשמשת שוב כבאת כוחו שגם כותב את ההחלטה, </w:t>
      </w:r>
      <w:r w:rsidRPr="001C2BAD">
        <w:rPr>
          <w:rFonts w:ascii="David" w:hAnsi="David" w:cs="David" w:hint="cs"/>
          <w:b/>
          <w:bCs/>
          <w:rtl/>
        </w:rPr>
        <w:t>(ב)</w:t>
      </w:r>
      <w:r w:rsidRPr="001C2BAD">
        <w:rPr>
          <w:rFonts w:ascii="David" w:hAnsi="David" w:cs="David" w:hint="cs"/>
          <w:rtl/>
        </w:rPr>
        <w:t xml:space="preserve"> מודה בהתנהגותה שלא נתנה החלטה קודם לכן, ובמועד המתבקש לפיו הייתי יכול לכלכל את צעדיי בהתאם, כמו למשל הגשת </w:t>
      </w:r>
      <w:proofErr w:type="spellStart"/>
      <w:r w:rsidRPr="001C2BAD">
        <w:rPr>
          <w:rFonts w:ascii="David" w:hAnsi="David" w:cs="David" w:hint="cs"/>
          <w:rtl/>
        </w:rPr>
        <w:t>בר"ע</w:t>
      </w:r>
      <w:proofErr w:type="spellEnd"/>
      <w:r w:rsidRPr="001C2BAD">
        <w:rPr>
          <w:rFonts w:ascii="David" w:hAnsi="David" w:cs="David" w:hint="cs"/>
          <w:rtl/>
        </w:rPr>
        <w:t xml:space="preserve">/ערעור בעניין </w:t>
      </w:r>
      <w:r w:rsidRPr="001C2BAD">
        <w:rPr>
          <w:rFonts w:ascii="David" w:hAnsi="David" w:cs="David" w:hint="cs"/>
          <w:b/>
          <w:bCs/>
          <w:rtl/>
        </w:rPr>
        <w:t>(ג)</w:t>
      </w:r>
      <w:r w:rsidRPr="001C2BAD">
        <w:rPr>
          <w:rFonts w:ascii="David" w:hAnsi="David" w:cs="David" w:hint="cs"/>
          <w:rtl/>
        </w:rPr>
        <w:t xml:space="preserve"> משנה את </w:t>
      </w:r>
      <w:proofErr w:type="spellStart"/>
      <w:r w:rsidRPr="001C2BAD">
        <w:rPr>
          <w:rFonts w:ascii="David" w:hAnsi="David" w:cs="David" w:hint="cs"/>
          <w:rtl/>
        </w:rPr>
        <w:t>גירסתה</w:t>
      </w:r>
      <w:proofErr w:type="spellEnd"/>
      <w:r w:rsidRPr="001C2BAD">
        <w:rPr>
          <w:rFonts w:ascii="David" w:hAnsi="David" w:cs="David" w:hint="cs"/>
          <w:rtl/>
        </w:rPr>
        <w:t xml:space="preserve"> לגבי תחולת העירבון בסוג של הבהרה מאוחרת שעבר זמנה </w:t>
      </w:r>
      <w:r w:rsidRPr="001C2BAD">
        <w:rPr>
          <w:rFonts w:ascii="David" w:hAnsi="David" w:cs="David" w:hint="cs"/>
          <w:b/>
          <w:bCs/>
          <w:rtl/>
        </w:rPr>
        <w:t>(ד)</w:t>
      </w:r>
      <w:r w:rsidRPr="001C2BAD">
        <w:rPr>
          <w:rFonts w:ascii="David" w:hAnsi="David" w:cs="David" w:hint="cs"/>
          <w:rtl/>
        </w:rPr>
        <w:t xml:space="preserve"> </w:t>
      </w:r>
      <w:r w:rsidR="00C21D10" w:rsidRPr="001C2BAD">
        <w:rPr>
          <w:rFonts w:ascii="David" w:hAnsi="David" w:cs="David" w:hint="cs"/>
          <w:rtl/>
        </w:rPr>
        <w:t xml:space="preserve">כותבת עובדות שאינן אמת </w:t>
      </w:r>
      <w:r w:rsidR="00180FF5" w:rsidRPr="001C2BAD">
        <w:rPr>
          <w:rFonts w:ascii="David" w:hAnsi="David" w:cs="David" w:hint="cs"/>
          <w:rtl/>
        </w:rPr>
        <w:t xml:space="preserve">כמו למשל, שביקשתי שתכתוב עבורי את החקירה הנגדית, </w:t>
      </w:r>
      <w:r w:rsidR="00F12E03" w:rsidRPr="001C2BAD">
        <w:rPr>
          <w:rFonts w:ascii="David" w:hAnsi="David" w:cs="David" w:hint="cs"/>
          <w:b/>
          <w:bCs/>
          <w:rtl/>
        </w:rPr>
        <w:t>(ה)</w:t>
      </w:r>
      <w:r w:rsidR="00F12E03" w:rsidRPr="001C2BAD">
        <w:rPr>
          <w:rFonts w:ascii="David" w:hAnsi="David" w:cs="David" w:hint="cs"/>
          <w:rtl/>
        </w:rPr>
        <w:t xml:space="preserve"> דוחה את הבקשה </w:t>
      </w:r>
      <w:r w:rsidR="00AA1438" w:rsidRPr="001C2BAD">
        <w:rPr>
          <w:rFonts w:ascii="David" w:hAnsi="David" w:cs="David" w:hint="cs"/>
          <w:rtl/>
        </w:rPr>
        <w:t xml:space="preserve">ביחס לנימוקיי ע"פ הוראות פסה"ד </w:t>
      </w:r>
      <w:proofErr w:type="spellStart"/>
      <w:r w:rsidR="00AA1438" w:rsidRPr="001C2BAD">
        <w:rPr>
          <w:rFonts w:ascii="David" w:hAnsi="David" w:cs="David" w:hint="cs"/>
          <w:rtl/>
        </w:rPr>
        <w:t>ב</w:t>
      </w:r>
      <w:r w:rsidR="00AA1438" w:rsidRPr="001C2BAD">
        <w:rPr>
          <w:rFonts w:cs="David" w:hint="cs"/>
          <w:rtl/>
        </w:rPr>
        <w:t>רע"א</w:t>
      </w:r>
      <w:proofErr w:type="spellEnd"/>
      <w:r w:rsidR="00AA1438" w:rsidRPr="001C2BAD">
        <w:rPr>
          <w:rFonts w:cs="David" w:hint="cs"/>
          <w:rtl/>
        </w:rPr>
        <w:t xml:space="preserve"> 4249/98 </w:t>
      </w:r>
      <w:proofErr w:type="spellStart"/>
      <w:r w:rsidR="00AA1438" w:rsidRPr="001C2BAD">
        <w:rPr>
          <w:rFonts w:cs="David" w:hint="cs"/>
          <w:b/>
          <w:bCs/>
          <w:rtl/>
        </w:rPr>
        <w:t>סוויסה</w:t>
      </w:r>
      <w:proofErr w:type="spellEnd"/>
      <w:r w:rsidR="00AA1438" w:rsidRPr="001C2BAD">
        <w:rPr>
          <w:rFonts w:cs="David" w:hint="cs"/>
          <w:b/>
          <w:bCs/>
          <w:rtl/>
        </w:rPr>
        <w:t xml:space="preserve"> נ' הכשרת היישוב</w:t>
      </w:r>
      <w:r w:rsidR="00AA1438" w:rsidRPr="001C2BAD">
        <w:rPr>
          <w:rFonts w:ascii="David" w:hAnsi="David" w:cs="David" w:hint="cs"/>
          <w:rtl/>
        </w:rPr>
        <w:t xml:space="preserve"> (להלן: </w:t>
      </w:r>
      <w:r w:rsidR="00AA1438" w:rsidRPr="001C2BAD">
        <w:rPr>
          <w:rFonts w:ascii="David" w:hAnsi="David" w:cs="David" w:hint="cs"/>
          <w:b/>
          <w:bCs/>
          <w:rtl/>
        </w:rPr>
        <w:t xml:space="preserve">פס"ד </w:t>
      </w:r>
      <w:proofErr w:type="spellStart"/>
      <w:r w:rsidR="00AA1438" w:rsidRPr="001C2BAD">
        <w:rPr>
          <w:rFonts w:ascii="David" w:hAnsi="David" w:cs="David" w:hint="cs"/>
          <w:b/>
          <w:bCs/>
          <w:rtl/>
        </w:rPr>
        <w:t>סוויסה</w:t>
      </w:r>
      <w:proofErr w:type="spellEnd"/>
      <w:r w:rsidR="00AA1438" w:rsidRPr="001C2BAD">
        <w:rPr>
          <w:rFonts w:ascii="David" w:hAnsi="David" w:cs="David" w:hint="cs"/>
          <w:rtl/>
        </w:rPr>
        <w:t xml:space="preserve">) </w:t>
      </w:r>
      <w:r w:rsidR="00F12E03" w:rsidRPr="001C2BAD">
        <w:rPr>
          <w:rFonts w:ascii="David" w:hAnsi="David" w:cs="David" w:hint="cs"/>
          <w:rtl/>
        </w:rPr>
        <w:t>בנימוקים מנותקים ותלושים לחלוטין מנימוקי הבקשה ומנסיבות העניין, וזאת תוך השמטת העובדות והטענות המהותיות ביותר כדי להציג מצ</w:t>
      </w:r>
      <w:r w:rsidR="00AA1438" w:rsidRPr="001C2BAD">
        <w:rPr>
          <w:rFonts w:ascii="David" w:hAnsi="David" w:cs="David" w:hint="cs"/>
          <w:rtl/>
        </w:rPr>
        <w:t>ג שווא של החלטה הגיונית לכאורה, והדבר מהווה הטיית משפט</w:t>
      </w:r>
      <w:r w:rsidR="00180F0B" w:rsidRPr="001C2BAD">
        <w:rPr>
          <w:rFonts w:ascii="David" w:hAnsi="David" w:cs="David" w:hint="cs"/>
          <w:rtl/>
        </w:rPr>
        <w:t xml:space="preserve">, </w:t>
      </w:r>
      <w:r w:rsidR="00AA1438" w:rsidRPr="001C2BAD">
        <w:rPr>
          <w:rFonts w:ascii="David" w:hAnsi="David" w:cs="David" w:hint="cs"/>
          <w:rtl/>
        </w:rPr>
        <w:t xml:space="preserve"> עיוות דין מכוון </w:t>
      </w:r>
      <w:r w:rsidR="00180F0B" w:rsidRPr="001C2BAD">
        <w:rPr>
          <w:rFonts w:ascii="David" w:hAnsi="David" w:cs="David" w:hint="cs"/>
          <w:rtl/>
        </w:rPr>
        <w:t xml:space="preserve">ושיבוש הליכי משפט </w:t>
      </w:r>
      <w:r w:rsidR="00AA1438" w:rsidRPr="001C2BAD">
        <w:rPr>
          <w:rFonts w:ascii="David" w:hAnsi="David" w:cs="David" w:hint="cs"/>
          <w:rtl/>
        </w:rPr>
        <w:t xml:space="preserve">ולא </w:t>
      </w:r>
      <w:r w:rsidR="00180F0B" w:rsidRPr="001C2BAD">
        <w:rPr>
          <w:rFonts w:ascii="David" w:hAnsi="David" w:cs="David" w:hint="cs"/>
          <w:rtl/>
        </w:rPr>
        <w:t>טעות שיפוט בתום לב.</w:t>
      </w:r>
    </w:p>
    <w:p w:rsidR="00180FF5" w:rsidRPr="001C2BAD" w:rsidRDefault="00180FF5"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נימוקה של הרשמת </w:t>
      </w:r>
      <w:proofErr w:type="spellStart"/>
      <w:r w:rsidRPr="001C2BAD">
        <w:rPr>
          <w:rFonts w:ascii="David" w:hAnsi="David" w:cs="David" w:hint="cs"/>
          <w:rtl/>
        </w:rPr>
        <w:t>טימנס</w:t>
      </w:r>
      <w:proofErr w:type="spellEnd"/>
      <w:r w:rsidRPr="001C2BAD">
        <w:rPr>
          <w:rFonts w:ascii="David" w:hAnsi="David" w:cs="David" w:hint="cs"/>
          <w:rtl/>
        </w:rPr>
        <w:t xml:space="preserve"> לפיה בקשתי לקבוע את השאלות שבמחלוקת היא בקשה לא סבירה סותרת את התנהלות שופטים בבימ"ש השלום </w:t>
      </w:r>
      <w:r w:rsidRPr="001C2BAD">
        <w:rPr>
          <w:rFonts w:ascii="David" w:hAnsi="David" w:cs="David"/>
          <w:rtl/>
        </w:rPr>
        <w:t>–</w:t>
      </w:r>
      <w:r w:rsidRPr="001C2BAD">
        <w:rPr>
          <w:rFonts w:ascii="David" w:hAnsi="David" w:cs="David" w:hint="cs"/>
          <w:rtl/>
        </w:rPr>
        <w:t xml:space="preserve"> למשל, כך פעלה השופטת אפרת בוסני בהליך 8559-12-17, וכך פעלה השופטת סגנית נשיא סיגל </w:t>
      </w:r>
      <w:proofErr w:type="spellStart"/>
      <w:r w:rsidRPr="001C2BAD">
        <w:rPr>
          <w:rFonts w:ascii="David" w:hAnsi="David" w:cs="David" w:hint="cs"/>
          <w:rtl/>
        </w:rPr>
        <w:t>רסלר</w:t>
      </w:r>
      <w:proofErr w:type="spellEnd"/>
      <w:r w:rsidRPr="001C2BAD">
        <w:rPr>
          <w:rFonts w:ascii="David" w:hAnsi="David" w:cs="David" w:hint="cs"/>
          <w:rtl/>
        </w:rPr>
        <w:t xml:space="preserve"> זכאי בהליך 58594-03-14 ומפאת קוצר הזמן אינני מביא את האסמכתאות לכך.</w:t>
      </w:r>
    </w:p>
    <w:p w:rsidR="009F0ACF" w:rsidRPr="001C2BAD" w:rsidRDefault="00180FF5"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כמו כן, נימוקה לאי סבירות בקשתי לקביעת השאלות שבמחלוקת סותר את השכל הישר, ומעיד שכוונתה להשאיר את העניין פתוח כדי שאחרוג מהמסגרת הלא מוגדרת ונתונה לפרשנותה הבלעדית בשלב ההחלטה הסופית</w:t>
      </w:r>
      <w:r w:rsidR="00105F14" w:rsidRPr="001C2BAD">
        <w:rPr>
          <w:rFonts w:ascii="David" w:hAnsi="David" w:cs="David" w:hint="cs"/>
          <w:rtl/>
        </w:rPr>
        <w:t>,</w:t>
      </w:r>
      <w:r w:rsidRPr="001C2BAD">
        <w:rPr>
          <w:rFonts w:ascii="David" w:hAnsi="David" w:cs="David" w:hint="cs"/>
          <w:rtl/>
        </w:rPr>
        <w:t xml:space="preserve"> שאז כבר לא אוכל לדעת אותה ולא אוכל לטעון את טענותיי ו/או השגותיי אלא רק בערעור</w:t>
      </w:r>
      <w:r w:rsidR="00105F14" w:rsidRPr="001C2BAD">
        <w:rPr>
          <w:rFonts w:ascii="David" w:hAnsi="David" w:cs="David" w:hint="cs"/>
          <w:rtl/>
        </w:rPr>
        <w:t>,</w:t>
      </w:r>
      <w:r w:rsidRPr="001C2BAD">
        <w:rPr>
          <w:rFonts w:ascii="David" w:hAnsi="David" w:cs="David" w:hint="cs"/>
          <w:rtl/>
        </w:rPr>
        <w:t xml:space="preserve"> שגם הוא ידחה תוך הטיית משפט ו/או ע"י הטלת עירבון כמו שפעלו השופטת (עמית)</w:t>
      </w:r>
      <w:r w:rsidR="00105F14" w:rsidRPr="001C2BAD">
        <w:rPr>
          <w:rFonts w:ascii="David" w:hAnsi="David" w:cs="David" w:hint="cs"/>
          <w:rtl/>
        </w:rPr>
        <w:t xml:space="preserve"> סובל </w:t>
      </w:r>
      <w:r w:rsidRPr="001C2BAD">
        <w:rPr>
          <w:rFonts w:ascii="David" w:hAnsi="David" w:cs="David" w:hint="cs"/>
          <w:rtl/>
        </w:rPr>
        <w:t xml:space="preserve">והשופט אמיר </w:t>
      </w:r>
      <w:proofErr w:type="spellStart"/>
      <w:r w:rsidRPr="001C2BAD">
        <w:rPr>
          <w:rFonts w:ascii="David" w:hAnsi="David" w:cs="David" w:hint="cs"/>
          <w:rtl/>
        </w:rPr>
        <w:t>ויצנבליט</w:t>
      </w:r>
      <w:proofErr w:type="spellEnd"/>
      <w:r w:rsidRPr="001C2BAD">
        <w:rPr>
          <w:rFonts w:ascii="David" w:hAnsi="David" w:cs="David" w:hint="cs"/>
          <w:rtl/>
        </w:rPr>
        <w:t xml:space="preserve">, והדבר גם מחזק את טענתי שכל כוונתה </w:t>
      </w:r>
      <w:r w:rsidR="00105F14" w:rsidRPr="001C2BAD">
        <w:rPr>
          <w:rFonts w:ascii="David" w:hAnsi="David" w:cs="David" w:hint="cs"/>
          <w:rtl/>
        </w:rPr>
        <w:t xml:space="preserve">מלכתחילה </w:t>
      </w:r>
      <w:r w:rsidRPr="001C2BAD">
        <w:rPr>
          <w:rFonts w:ascii="David" w:hAnsi="David" w:cs="David" w:hint="cs"/>
          <w:rtl/>
        </w:rPr>
        <w:t>ה</w:t>
      </w:r>
      <w:r w:rsidR="00105F14" w:rsidRPr="001C2BAD">
        <w:rPr>
          <w:rFonts w:ascii="David" w:hAnsi="David" w:cs="David" w:hint="cs"/>
          <w:rtl/>
        </w:rPr>
        <w:t xml:space="preserve">יה </w:t>
      </w:r>
      <w:r w:rsidRPr="001C2BAD">
        <w:rPr>
          <w:rFonts w:ascii="David" w:hAnsi="David" w:cs="David" w:hint="cs"/>
          <w:rtl/>
        </w:rPr>
        <w:t>לחלט את העירבון, ולכן פסולה מלהמשיך בתיק</w:t>
      </w:r>
      <w:r w:rsidR="00105F14" w:rsidRPr="001C2BAD">
        <w:rPr>
          <w:rFonts w:ascii="David" w:hAnsi="David" w:cs="David" w:hint="cs"/>
          <w:rtl/>
        </w:rPr>
        <w:t xml:space="preserve"> גם מטעם זה.</w:t>
      </w:r>
    </w:p>
    <w:p w:rsidR="0016234D" w:rsidRPr="001C2BAD" w:rsidRDefault="0016234D"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וכאמור </w:t>
      </w:r>
      <w:r w:rsidRPr="001C2BAD">
        <w:rPr>
          <w:rFonts w:ascii="David" w:hAnsi="David" w:cs="David"/>
          <w:rtl/>
        </w:rPr>
        <w:t>–</w:t>
      </w:r>
      <w:r w:rsidRPr="001C2BAD">
        <w:rPr>
          <w:rFonts w:ascii="David" w:hAnsi="David" w:cs="David" w:hint="cs"/>
          <w:rtl/>
        </w:rPr>
        <w:t xml:space="preserve"> לא ביקשתי מהרשמת להכין את החקירה, ומדובר באמירה שאיננה אמת ובהצגת מצגי שווא </w:t>
      </w:r>
      <w:r w:rsidR="00CD3F9E" w:rsidRPr="001C2BAD">
        <w:rPr>
          <w:rFonts w:ascii="David" w:hAnsi="David" w:cs="David" w:hint="cs"/>
          <w:rtl/>
        </w:rPr>
        <w:t>וכתיבה פוזיטיבית, אם במפורש ואם במשתמע, של דברים שאינם אמת, בניגוד לכללי האתיקה שחלים על עורכי דין, קל וחומר על מותבים.</w:t>
      </w:r>
    </w:p>
    <w:p w:rsidR="00B86914" w:rsidRPr="001C2BAD" w:rsidRDefault="0020193C" w:rsidP="0072074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כמו כן, </w:t>
      </w:r>
      <w:r w:rsidR="00B86914" w:rsidRPr="001C2BAD">
        <w:rPr>
          <w:rFonts w:ascii="David" w:hAnsi="David" w:cs="David" w:hint="cs"/>
          <w:b/>
          <w:bCs/>
          <w:rtl/>
        </w:rPr>
        <w:t xml:space="preserve">רק </w:t>
      </w:r>
      <w:r w:rsidRPr="001C2BAD">
        <w:rPr>
          <w:rFonts w:ascii="David" w:hAnsi="David" w:cs="David" w:hint="cs"/>
          <w:b/>
          <w:bCs/>
          <w:rtl/>
        </w:rPr>
        <w:t>לאחר קבלת ההחלטה האחרונה נודע לי שהזוכה הגיש בכלל בקשה לביטול הדיון</w:t>
      </w:r>
      <w:r w:rsidRPr="001C2BAD">
        <w:rPr>
          <w:rFonts w:ascii="David" w:hAnsi="David" w:cs="David" w:hint="cs"/>
          <w:rtl/>
        </w:rPr>
        <w:t xml:space="preserve">, אותה הוא </w:t>
      </w:r>
      <w:r w:rsidRPr="001C2BAD">
        <w:rPr>
          <w:rFonts w:ascii="David" w:hAnsi="David" w:cs="David" w:hint="cs"/>
          <w:b/>
          <w:bCs/>
          <w:rtl/>
        </w:rPr>
        <w:t>שוב לא המציא לי</w:t>
      </w:r>
      <w:r w:rsidRPr="001C2BAD">
        <w:rPr>
          <w:rFonts w:ascii="David" w:hAnsi="David" w:cs="David" w:hint="cs"/>
          <w:rtl/>
        </w:rPr>
        <w:t xml:space="preserve">, ולא ידעתי בכלל על קיומה, והרשמת שוב נתנה החלטה במעמד צד אחד בלי לקבל את תגובתי ומבלי אפילו לבקש את תגובתי </w:t>
      </w:r>
      <w:r w:rsidR="0043127A" w:rsidRPr="001C2BAD">
        <w:rPr>
          <w:rFonts w:ascii="David" w:hAnsi="David" w:cs="David" w:hint="cs"/>
          <w:rtl/>
        </w:rPr>
        <w:t xml:space="preserve">כנדרש וכמתבקש ובמיוחד לאור </w:t>
      </w:r>
      <w:r w:rsidRPr="001C2BAD">
        <w:rPr>
          <w:rFonts w:ascii="David" w:hAnsi="David" w:cs="David" w:hint="cs"/>
          <w:rtl/>
        </w:rPr>
        <w:t xml:space="preserve">נסיבותיו של הליך זה, וכשבתגובתי הייתי מפרט ומסביר את האמור לעיל בעניין המועדים השונים להגשת בקשותיי, וברור שיש בכך כוונת זדון והטיית משפט לפגוע למנוע ממני את </w:t>
      </w:r>
      <w:r w:rsidR="0016234D" w:rsidRPr="001C2BAD">
        <w:rPr>
          <w:rFonts w:ascii="David" w:hAnsi="David" w:cs="David" w:hint="cs"/>
          <w:rtl/>
        </w:rPr>
        <w:t>זכויותיי הדיוניות והמהותיות ואת יומי בבית המשפט, וזאת לאחר הצבת מחסום העירבון</w:t>
      </w:r>
      <w:r w:rsidR="0043127A" w:rsidRPr="001C2BAD">
        <w:rPr>
          <w:rFonts w:ascii="David" w:hAnsi="David" w:cs="David" w:hint="cs"/>
          <w:rtl/>
        </w:rPr>
        <w:t xml:space="preserve"> לחקירת זעפרני.</w:t>
      </w:r>
    </w:p>
    <w:p w:rsidR="004C27AD" w:rsidRPr="001C2BAD" w:rsidRDefault="004C27AD"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לא היה לי צורך בייעוץ משפטי לעניין זה </w:t>
      </w:r>
      <w:r w:rsidR="0043127A" w:rsidRPr="001C2BAD">
        <w:rPr>
          <w:rFonts w:ascii="David" w:hAnsi="David" w:cs="David" w:hint="cs"/>
          <w:rtl/>
        </w:rPr>
        <w:t>שכן כ</w:t>
      </w:r>
      <w:r w:rsidRPr="001C2BAD">
        <w:rPr>
          <w:rFonts w:ascii="David" w:hAnsi="David" w:cs="David" w:hint="cs"/>
          <w:rtl/>
        </w:rPr>
        <w:t xml:space="preserve">פי </w:t>
      </w:r>
      <w:r w:rsidR="0043127A" w:rsidRPr="001C2BAD">
        <w:rPr>
          <w:rFonts w:ascii="David" w:hAnsi="David" w:cs="David" w:hint="cs"/>
          <w:rtl/>
        </w:rPr>
        <w:t xml:space="preserve">שכבר </w:t>
      </w:r>
      <w:r w:rsidRPr="001C2BAD">
        <w:rPr>
          <w:rFonts w:ascii="David" w:hAnsi="David" w:cs="David" w:hint="cs"/>
          <w:rtl/>
        </w:rPr>
        <w:t>טענתי בעבר, כשמותב רוצה לדחות טענות ולהטות משפט לרעת בעל דין, הוא ימצא כל דרך לכך, ואף עו</w:t>
      </w:r>
      <w:r w:rsidR="007E182C" w:rsidRPr="001C2BAD">
        <w:rPr>
          <w:rFonts w:ascii="David" w:hAnsi="David" w:cs="David" w:hint="cs"/>
          <w:rtl/>
        </w:rPr>
        <w:t xml:space="preserve">"ד </w:t>
      </w:r>
      <w:r w:rsidRPr="001C2BAD">
        <w:rPr>
          <w:rFonts w:ascii="David" w:hAnsi="David" w:cs="David" w:hint="cs"/>
          <w:rtl/>
        </w:rPr>
        <w:t xml:space="preserve">לא יכול לעזור בזה </w:t>
      </w:r>
      <w:r w:rsidR="005453D9" w:rsidRPr="001C2BAD">
        <w:rPr>
          <w:rFonts w:ascii="David" w:hAnsi="David" w:cs="David" w:hint="cs"/>
          <w:rtl/>
        </w:rPr>
        <w:t xml:space="preserve">וערכאות הערעור יחפו על התנהלותו ויגוננו </w:t>
      </w:r>
      <w:proofErr w:type="spellStart"/>
      <w:r w:rsidR="005453D9" w:rsidRPr="001C2BAD">
        <w:rPr>
          <w:rFonts w:ascii="David" w:hAnsi="David" w:cs="David" w:hint="cs"/>
          <w:rtl/>
        </w:rPr>
        <w:t>עליו</w:t>
      </w:r>
      <w:r w:rsidR="007E182C" w:rsidRPr="001C2BAD">
        <w:rPr>
          <w:rFonts w:ascii="David" w:hAnsi="David" w:cs="David" w:hint="cs"/>
          <w:rtl/>
        </w:rPr>
        <w:t>,כפי</w:t>
      </w:r>
      <w:proofErr w:type="spellEnd"/>
      <w:r w:rsidR="007E182C" w:rsidRPr="001C2BAD">
        <w:rPr>
          <w:rFonts w:ascii="David" w:hAnsi="David" w:cs="David" w:hint="cs"/>
          <w:rtl/>
        </w:rPr>
        <w:t xml:space="preserve"> שקרה בענייניי כמפורט לעיל</w:t>
      </w:r>
      <w:r w:rsidR="005453D9" w:rsidRPr="001C2BAD">
        <w:rPr>
          <w:rFonts w:ascii="David" w:hAnsi="David" w:cs="David" w:hint="cs"/>
          <w:rtl/>
        </w:rPr>
        <w:t xml:space="preserve">, </w:t>
      </w:r>
      <w:r w:rsidR="007E182C" w:rsidRPr="001C2BAD">
        <w:rPr>
          <w:rFonts w:ascii="David" w:hAnsi="David" w:cs="David" w:hint="cs"/>
          <w:rtl/>
        </w:rPr>
        <w:t>ו</w:t>
      </w:r>
      <w:r w:rsidR="005453D9" w:rsidRPr="001C2BAD">
        <w:rPr>
          <w:rFonts w:ascii="David" w:hAnsi="David" w:cs="David" w:hint="cs"/>
          <w:rtl/>
        </w:rPr>
        <w:t xml:space="preserve">ראו </w:t>
      </w:r>
      <w:r w:rsidR="007E182C" w:rsidRPr="001C2BAD">
        <w:rPr>
          <w:rFonts w:ascii="David" w:hAnsi="David" w:cs="David" w:hint="cs"/>
          <w:rtl/>
        </w:rPr>
        <w:t xml:space="preserve">גם </w:t>
      </w:r>
      <w:r w:rsidR="005453D9" w:rsidRPr="001C2BAD">
        <w:rPr>
          <w:rFonts w:ascii="David" w:hAnsi="David" w:cs="David"/>
          <w:rtl/>
        </w:rPr>
        <w:t xml:space="preserve">בג"צ </w:t>
      </w:r>
      <w:r w:rsidR="005453D9" w:rsidRPr="001C2BAD">
        <w:rPr>
          <w:rFonts w:ascii="David" w:hAnsi="David" w:cs="David" w:hint="cs"/>
          <w:rtl/>
        </w:rPr>
        <w:t>8468</w:t>
      </w:r>
      <w:r w:rsidR="005453D9" w:rsidRPr="001C2BAD">
        <w:rPr>
          <w:rFonts w:ascii="David" w:hAnsi="David" w:cs="David"/>
          <w:rtl/>
        </w:rPr>
        <w:t>/20</w:t>
      </w:r>
      <w:r w:rsidR="005453D9" w:rsidRPr="001C2BAD">
        <w:rPr>
          <w:rFonts w:ascii="David" w:hAnsi="David" w:cs="David" w:hint="cs"/>
          <w:rtl/>
        </w:rPr>
        <w:t xml:space="preserve"> </w:t>
      </w:r>
      <w:r w:rsidR="005453D9" w:rsidRPr="001C2BAD">
        <w:rPr>
          <w:rFonts w:ascii="David" w:hAnsi="David" w:cs="David" w:hint="cs"/>
          <w:b/>
          <w:bCs/>
          <w:rtl/>
        </w:rPr>
        <w:lastRenderedPageBreak/>
        <w:t>עו"ד</w:t>
      </w:r>
      <w:r w:rsidR="005453D9" w:rsidRPr="001C2BAD">
        <w:rPr>
          <w:rFonts w:ascii="David" w:hAnsi="David" w:cs="David" w:hint="cs"/>
          <w:rtl/>
        </w:rPr>
        <w:t xml:space="preserve"> </w:t>
      </w:r>
      <w:r w:rsidR="005453D9" w:rsidRPr="001C2BAD">
        <w:rPr>
          <w:rFonts w:ascii="David" w:hAnsi="David" w:cs="David" w:hint="cs"/>
          <w:b/>
          <w:bCs/>
          <w:rtl/>
        </w:rPr>
        <w:t xml:space="preserve">עודד </w:t>
      </w:r>
      <w:proofErr w:type="spellStart"/>
      <w:r w:rsidR="005453D9" w:rsidRPr="001C2BAD">
        <w:rPr>
          <w:rFonts w:ascii="David" w:hAnsi="David" w:cs="David" w:hint="cs"/>
          <w:b/>
          <w:bCs/>
          <w:rtl/>
        </w:rPr>
        <w:t>הוכהאוזר</w:t>
      </w:r>
      <w:proofErr w:type="spellEnd"/>
      <w:r w:rsidR="005453D9" w:rsidRPr="001C2BAD">
        <w:rPr>
          <w:rFonts w:ascii="David" w:hAnsi="David" w:cs="David" w:hint="cs"/>
          <w:b/>
          <w:bCs/>
          <w:rtl/>
        </w:rPr>
        <w:t xml:space="preserve"> ואח' נ' מיכאל תמיר שופט ביהמ"ש המחוזי,  </w:t>
      </w:r>
      <w:r w:rsidR="00A7518C" w:rsidRPr="001C2BAD">
        <w:rPr>
          <w:rFonts w:ascii="David" w:hAnsi="David" w:cs="David" w:hint="cs"/>
          <w:rtl/>
        </w:rPr>
        <w:t xml:space="preserve">בג"צ 5204/20 </w:t>
      </w:r>
      <w:r w:rsidR="00A7518C" w:rsidRPr="001C2BAD">
        <w:rPr>
          <w:rFonts w:ascii="David" w:hAnsi="David" w:cs="David" w:hint="cs"/>
          <w:b/>
          <w:bCs/>
          <w:rtl/>
        </w:rPr>
        <w:t xml:space="preserve">עו"ד עודד </w:t>
      </w:r>
      <w:proofErr w:type="spellStart"/>
      <w:r w:rsidR="00A7518C" w:rsidRPr="001C2BAD">
        <w:rPr>
          <w:rFonts w:ascii="David" w:hAnsi="David" w:cs="David" w:hint="cs"/>
          <w:b/>
          <w:bCs/>
          <w:rtl/>
        </w:rPr>
        <w:t>הוכהאוזר</w:t>
      </w:r>
      <w:proofErr w:type="spellEnd"/>
      <w:r w:rsidR="00A7518C" w:rsidRPr="001C2BAD">
        <w:rPr>
          <w:rFonts w:ascii="David" w:hAnsi="David" w:cs="David" w:hint="cs"/>
          <w:b/>
          <w:bCs/>
          <w:rtl/>
        </w:rPr>
        <w:t xml:space="preserve"> נ' כנסת ישראל ה-23</w:t>
      </w:r>
      <w:r w:rsidR="007E182C" w:rsidRPr="001C2BAD">
        <w:rPr>
          <w:rFonts w:ascii="David" w:hAnsi="David" w:cs="David" w:hint="cs"/>
          <w:rtl/>
        </w:rPr>
        <w:t>.</w:t>
      </w:r>
    </w:p>
    <w:p w:rsidR="006149EC" w:rsidRPr="001C2BAD" w:rsidRDefault="006149EC"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יתרה מכך, </w:t>
      </w:r>
      <w:r w:rsidRPr="001C2BAD">
        <w:rPr>
          <w:rFonts w:ascii="David" w:hAnsi="David" w:cs="David"/>
          <w:rtl/>
        </w:rPr>
        <w:t xml:space="preserve">אם אני יודע את החוק והפסיקה יותר טוב משופטת מחוזית </w:t>
      </w:r>
      <w:r w:rsidRPr="001C2BAD">
        <w:rPr>
          <w:rFonts w:ascii="David" w:hAnsi="David" w:cs="David" w:hint="cs"/>
          <w:rtl/>
        </w:rPr>
        <w:t xml:space="preserve">עמיתה </w:t>
      </w:r>
      <w:r w:rsidRPr="001C2BAD">
        <w:rPr>
          <w:rFonts w:ascii="David" w:hAnsi="David" w:cs="David"/>
          <w:rtl/>
        </w:rPr>
        <w:t>בעלת וותק של עשרות שנים</w:t>
      </w:r>
      <w:r w:rsidRPr="001C2BAD">
        <w:rPr>
          <w:rFonts w:ascii="David" w:hAnsi="David" w:cs="David" w:hint="cs"/>
          <w:rtl/>
        </w:rPr>
        <w:t>, השופטת שרה דותן בע"א 48661-03-19</w:t>
      </w:r>
      <w:r w:rsidRPr="001C2BAD">
        <w:rPr>
          <w:rFonts w:ascii="David" w:hAnsi="David" w:cs="David"/>
          <w:rtl/>
        </w:rPr>
        <w:t xml:space="preserve">, ושאפילו ב"כ הנתבע 9 מתקשר אליי אחרי הדיון </w:t>
      </w:r>
      <w:r w:rsidRPr="001C2BAD">
        <w:rPr>
          <w:rFonts w:ascii="David" w:hAnsi="David" w:cs="David" w:hint="cs"/>
          <w:rtl/>
        </w:rPr>
        <w:t xml:space="preserve">בערעור </w:t>
      </w:r>
      <w:r w:rsidRPr="001C2BAD">
        <w:rPr>
          <w:rFonts w:ascii="David" w:hAnsi="David" w:cs="David"/>
          <w:rtl/>
        </w:rPr>
        <w:t xml:space="preserve">ואומר לי שאני צדקתי והשופטת טעתה, ואם אני שולט ברציו של פס"ד </w:t>
      </w:r>
      <w:proofErr w:type="spellStart"/>
      <w:r w:rsidRPr="001C2BAD">
        <w:rPr>
          <w:rFonts w:ascii="David" w:hAnsi="David" w:cs="David"/>
          <w:rtl/>
        </w:rPr>
        <w:t>סוויסה</w:t>
      </w:r>
      <w:proofErr w:type="spellEnd"/>
      <w:r w:rsidRPr="001C2BAD">
        <w:rPr>
          <w:rFonts w:ascii="David" w:hAnsi="David" w:cs="David"/>
          <w:rtl/>
        </w:rPr>
        <w:t xml:space="preserve"> יותר </w:t>
      </w:r>
      <w:r w:rsidRPr="001C2BAD">
        <w:rPr>
          <w:rFonts w:ascii="David" w:hAnsi="David" w:cs="David" w:hint="cs"/>
          <w:rtl/>
        </w:rPr>
        <w:t xml:space="preserve">טוב </w:t>
      </w:r>
      <w:r w:rsidRPr="001C2BAD">
        <w:rPr>
          <w:rFonts w:ascii="David" w:hAnsi="David" w:cs="David"/>
          <w:rtl/>
        </w:rPr>
        <w:t xml:space="preserve">מהרשמת </w:t>
      </w:r>
      <w:proofErr w:type="spellStart"/>
      <w:r w:rsidRPr="001C2BAD">
        <w:rPr>
          <w:rFonts w:ascii="David" w:hAnsi="David" w:cs="David"/>
          <w:rtl/>
        </w:rPr>
        <w:t>טימנס</w:t>
      </w:r>
      <w:proofErr w:type="spellEnd"/>
      <w:r w:rsidRPr="001C2BAD">
        <w:rPr>
          <w:rFonts w:ascii="David" w:hAnsi="David" w:cs="David"/>
          <w:rtl/>
        </w:rPr>
        <w:t xml:space="preserve">, אז </w:t>
      </w:r>
      <w:r w:rsidRPr="001C2BAD">
        <w:rPr>
          <w:rFonts w:ascii="David" w:hAnsi="David" w:cs="David" w:hint="cs"/>
          <w:rtl/>
        </w:rPr>
        <w:t>לדעתי</w:t>
      </w:r>
      <w:r w:rsidRPr="001C2BAD">
        <w:rPr>
          <w:rFonts w:ascii="David" w:hAnsi="David" w:cs="David"/>
          <w:rtl/>
        </w:rPr>
        <w:t xml:space="preserve"> אין לי כל צורך בייעוץ משפטי בעניין זה.</w:t>
      </w:r>
    </w:p>
    <w:p w:rsidR="00693B98" w:rsidRPr="001C2BAD" w:rsidRDefault="00693B98" w:rsidP="0071327C">
      <w:pPr>
        <w:pStyle w:val="ListParagraph"/>
        <w:bidi/>
        <w:spacing w:before="240" w:line="360" w:lineRule="auto"/>
        <w:ind w:left="360"/>
        <w:contextualSpacing w:val="0"/>
        <w:jc w:val="both"/>
        <w:rPr>
          <w:rFonts w:ascii="David" w:hAnsi="David" w:cs="David"/>
          <w:b/>
          <w:bCs/>
          <w:u w:val="single"/>
        </w:rPr>
      </w:pPr>
      <w:r w:rsidRPr="001C2BAD">
        <w:rPr>
          <w:rFonts w:ascii="David" w:hAnsi="David" w:cs="David" w:hint="cs"/>
          <w:b/>
          <w:bCs/>
          <w:u w:val="single"/>
          <w:rtl/>
        </w:rPr>
        <w:t>הנימוקים משפטיים:</w:t>
      </w:r>
    </w:p>
    <w:p w:rsidR="00250140" w:rsidRPr="001C2BAD" w:rsidRDefault="00250140"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מותב במדינת ישראל הוא בראש ובראשונה עובד ציבור. משכורתו משולמת ע"י המדינה. המדינה מממנת את משכורתו ע"י כספי המיסים של אזרחי המדינה שמשלמים מיסים.</w:t>
      </w:r>
    </w:p>
    <w:p w:rsidR="00250140" w:rsidRPr="001C2BAD" w:rsidRDefault="00250140" w:rsidP="004308B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 xml:space="preserve"> תפקידו של השופט להכריע בסכסוך בין הצדדים הבאים בפניו ע"י יישום הדין לאור טענות הצדדים, תוך שהוא אמור להיות אובייקטיבי, </w:t>
      </w:r>
      <w:proofErr w:type="spellStart"/>
      <w:r w:rsidRPr="001C2BAD">
        <w:rPr>
          <w:rFonts w:ascii="David" w:hAnsi="David" w:cs="David" w:hint="cs"/>
          <w:rtl/>
        </w:rPr>
        <w:t>נייטרלי</w:t>
      </w:r>
      <w:proofErr w:type="spellEnd"/>
      <w:r w:rsidRPr="001C2BAD">
        <w:rPr>
          <w:rFonts w:ascii="David" w:hAnsi="David" w:cs="David" w:hint="cs"/>
          <w:rtl/>
        </w:rPr>
        <w:t xml:space="preserve">, ועוד משחר המשפט הישראלי ידוע שלמותב אסור לשמש כבא כוח אחד הצדדים בהליך, </w:t>
      </w:r>
      <w:r w:rsidRPr="001C2BAD">
        <w:rPr>
          <w:rFonts w:ascii="David" w:hAnsi="David" w:cs="David"/>
          <w:rtl/>
        </w:rPr>
        <w:t>"</w:t>
      </w:r>
      <w:r w:rsidRPr="001C2BAD">
        <w:rPr>
          <w:rFonts w:ascii="David" w:hAnsi="David" w:cs="David"/>
          <w:b/>
          <w:bCs/>
          <w:rtl/>
        </w:rPr>
        <w:t xml:space="preserve">חלילה לו, לשופט להיהפך לפרקליטיהם של הצדדים לעשות מלאכתו של אחד מהם" </w:t>
      </w:r>
      <w:r w:rsidRPr="001C2BAD">
        <w:rPr>
          <w:rFonts w:ascii="David" w:hAnsi="David" w:cs="David"/>
          <w:rtl/>
        </w:rPr>
        <w:t xml:space="preserve">(ע"א 207/51 </w:t>
      </w:r>
      <w:r w:rsidRPr="001C2BAD">
        <w:rPr>
          <w:rFonts w:ascii="David" w:hAnsi="David" w:cs="David"/>
          <w:b/>
          <w:bCs/>
          <w:rtl/>
        </w:rPr>
        <w:t xml:space="preserve">"אגד" נ' </w:t>
      </w:r>
      <w:proofErr w:type="spellStart"/>
      <w:r w:rsidRPr="001C2BAD">
        <w:rPr>
          <w:rFonts w:ascii="David" w:hAnsi="David" w:cs="David"/>
          <w:b/>
          <w:bCs/>
          <w:rtl/>
        </w:rPr>
        <w:t>ברנדס</w:t>
      </w:r>
      <w:proofErr w:type="spellEnd"/>
      <w:r w:rsidRPr="001C2BAD">
        <w:rPr>
          <w:rFonts w:ascii="David" w:hAnsi="David" w:cs="David"/>
          <w:rtl/>
        </w:rPr>
        <w:t>, 1099)</w:t>
      </w:r>
      <w:r w:rsidRPr="001C2BAD">
        <w:rPr>
          <w:rFonts w:ascii="David" w:hAnsi="David" w:cs="David" w:hint="cs"/>
          <w:rtl/>
        </w:rPr>
        <w:t xml:space="preserve">, ובוודאי שלא לשמש כצד שכנגד שאף כותב את פסה"ד, כמו </w:t>
      </w:r>
      <w:r w:rsidR="007B5AF4" w:rsidRPr="001C2BAD">
        <w:rPr>
          <w:rFonts w:ascii="David" w:hAnsi="David" w:cs="David" w:hint="cs"/>
          <w:rtl/>
        </w:rPr>
        <w:t>ש</w:t>
      </w:r>
      <w:r w:rsidRPr="001C2BAD">
        <w:rPr>
          <w:rFonts w:ascii="David" w:hAnsi="David" w:cs="David" w:hint="cs"/>
          <w:rtl/>
        </w:rPr>
        <w:t xml:space="preserve">המפקחת אביטל </w:t>
      </w:r>
      <w:proofErr w:type="spellStart"/>
      <w:r w:rsidRPr="001C2BAD">
        <w:rPr>
          <w:rFonts w:ascii="David" w:hAnsi="David" w:cs="David" w:hint="cs"/>
          <w:rtl/>
        </w:rPr>
        <w:t>שרייבר</w:t>
      </w:r>
      <w:proofErr w:type="spellEnd"/>
      <w:r w:rsidRPr="001C2BAD">
        <w:rPr>
          <w:rFonts w:ascii="David" w:hAnsi="David" w:cs="David" w:hint="cs"/>
          <w:rtl/>
        </w:rPr>
        <w:t xml:space="preserve"> </w:t>
      </w:r>
      <w:r w:rsidR="007B5AF4" w:rsidRPr="001C2BAD">
        <w:rPr>
          <w:rFonts w:ascii="David" w:hAnsi="David" w:cs="David" w:hint="cs"/>
          <w:rtl/>
        </w:rPr>
        <w:t>התנהלה באופן מובהק בהליך קמא (</w:t>
      </w:r>
      <w:r w:rsidRPr="001C2BAD">
        <w:rPr>
          <w:rFonts w:ascii="David" w:hAnsi="David" w:cs="David" w:hint="cs"/>
          <w:rtl/>
        </w:rPr>
        <w:t>תיק 39/19</w:t>
      </w:r>
      <w:r w:rsidR="007B5AF4" w:rsidRPr="001C2BAD">
        <w:rPr>
          <w:rFonts w:ascii="David" w:hAnsi="David" w:cs="David" w:hint="cs"/>
          <w:rtl/>
        </w:rPr>
        <w:t>)</w:t>
      </w:r>
      <w:r w:rsidRPr="001C2BAD">
        <w:rPr>
          <w:rFonts w:ascii="David" w:hAnsi="David" w:cs="David" w:hint="cs"/>
          <w:rtl/>
        </w:rPr>
        <w:t xml:space="preserve"> וגם </w:t>
      </w:r>
      <w:r w:rsidR="007B5AF4" w:rsidRPr="001C2BAD">
        <w:rPr>
          <w:rFonts w:ascii="David" w:hAnsi="David" w:cs="David" w:hint="cs"/>
          <w:rtl/>
        </w:rPr>
        <w:t xml:space="preserve">השופטת לימור ביבי </w:t>
      </w:r>
      <w:r w:rsidRPr="001C2BAD">
        <w:rPr>
          <w:rFonts w:ascii="David" w:hAnsi="David" w:cs="David" w:hint="cs"/>
          <w:rtl/>
        </w:rPr>
        <w:t xml:space="preserve">בערעור על הליך קמא ע"י </w:t>
      </w:r>
      <w:r w:rsidR="007B5AF4" w:rsidRPr="001C2BAD">
        <w:rPr>
          <w:rFonts w:ascii="David" w:hAnsi="David" w:cs="David" w:hint="cs"/>
          <w:rtl/>
        </w:rPr>
        <w:t>(</w:t>
      </w:r>
      <w:r w:rsidRPr="001C2BAD">
        <w:rPr>
          <w:rFonts w:ascii="David" w:hAnsi="David" w:cs="David" w:hint="cs"/>
          <w:rtl/>
        </w:rPr>
        <w:t>ע"א 60770-06-20</w:t>
      </w:r>
      <w:r w:rsidR="007B5AF4" w:rsidRPr="001C2BAD">
        <w:rPr>
          <w:rFonts w:ascii="David" w:hAnsi="David" w:cs="David" w:hint="cs"/>
          <w:rtl/>
        </w:rPr>
        <w:t>)</w:t>
      </w:r>
      <w:r w:rsidRPr="001C2BAD">
        <w:rPr>
          <w:rFonts w:ascii="David" w:hAnsi="David" w:cs="David" w:hint="cs"/>
          <w:rtl/>
        </w:rPr>
        <w:t xml:space="preserve">, וגם </w:t>
      </w:r>
      <w:r w:rsidR="007B5AF4" w:rsidRPr="001C2BAD">
        <w:rPr>
          <w:rFonts w:ascii="David" w:hAnsi="David" w:cs="David" w:hint="cs"/>
          <w:rtl/>
        </w:rPr>
        <w:t>שופטת ביהמ"ש העליון דפנה ברק אר</w:t>
      </w:r>
      <w:r w:rsidR="00075D67">
        <w:rPr>
          <w:rFonts w:ascii="David" w:hAnsi="David" w:cs="David" w:hint="cs"/>
          <w:rtl/>
        </w:rPr>
        <w:t>ז</w:t>
      </w:r>
      <w:r w:rsidR="007B5AF4" w:rsidRPr="001C2BAD">
        <w:rPr>
          <w:rFonts w:ascii="David" w:hAnsi="David" w:cs="David" w:hint="cs"/>
          <w:rtl/>
        </w:rPr>
        <w:t xml:space="preserve"> </w:t>
      </w:r>
      <w:proofErr w:type="spellStart"/>
      <w:r w:rsidRPr="001C2BAD">
        <w:rPr>
          <w:rFonts w:ascii="David" w:hAnsi="David" w:cs="David" w:hint="cs"/>
          <w:rtl/>
        </w:rPr>
        <w:t>בבר"ע</w:t>
      </w:r>
      <w:proofErr w:type="spellEnd"/>
      <w:r w:rsidRPr="001C2BAD">
        <w:rPr>
          <w:rFonts w:ascii="David" w:hAnsi="David" w:cs="David" w:hint="cs"/>
          <w:rtl/>
        </w:rPr>
        <w:t xml:space="preserve"> על פסה"ד של השופטת ביבי </w:t>
      </w:r>
      <w:r w:rsidR="007B5AF4" w:rsidRPr="001C2BAD">
        <w:rPr>
          <w:rFonts w:ascii="David" w:hAnsi="David" w:cs="David" w:hint="cs"/>
          <w:rtl/>
        </w:rPr>
        <w:t>(</w:t>
      </w:r>
      <w:r w:rsidRPr="001C2BAD">
        <w:rPr>
          <w:rFonts w:ascii="David" w:hAnsi="David" w:cs="David" w:hint="cs"/>
          <w:rtl/>
        </w:rPr>
        <w:t xml:space="preserve">רע"א </w:t>
      </w:r>
      <w:r w:rsidR="007D52E0" w:rsidRPr="001C2BAD">
        <w:rPr>
          <w:rFonts w:ascii="David" w:hAnsi="David" w:cs="David" w:hint="cs"/>
          <w:rtl/>
        </w:rPr>
        <w:t>2475/21</w:t>
      </w:r>
      <w:r w:rsidR="007B5AF4" w:rsidRPr="001C2BAD">
        <w:rPr>
          <w:rFonts w:ascii="David" w:hAnsi="David" w:cs="David" w:hint="cs"/>
          <w:rtl/>
        </w:rPr>
        <w:t>)</w:t>
      </w:r>
      <w:r w:rsidR="004308BC">
        <w:rPr>
          <w:rFonts w:ascii="David" w:hAnsi="David" w:cs="David" w:hint="cs"/>
          <w:rtl/>
        </w:rPr>
        <w:t xml:space="preserve">, שפעלה באותן שיטות המתוארות לעיל והגשתי בקשה לביטול ההחלטה </w:t>
      </w:r>
      <w:proofErr w:type="spellStart"/>
      <w:r w:rsidR="004308BC">
        <w:rPr>
          <w:rFonts w:ascii="David" w:hAnsi="David" w:cs="David" w:hint="cs"/>
          <w:rtl/>
        </w:rPr>
        <w:t>בבר"ע</w:t>
      </w:r>
      <w:proofErr w:type="spellEnd"/>
      <w:r w:rsidR="004308BC">
        <w:rPr>
          <w:rFonts w:ascii="David" w:hAnsi="David" w:cs="David" w:hint="cs"/>
          <w:rtl/>
        </w:rPr>
        <w:t xml:space="preserve"> תוך העברת הבקשה לכב' הנשיאה.</w:t>
      </w:r>
    </w:p>
    <w:p w:rsidR="007D52E0" w:rsidRPr="001C2BAD" w:rsidRDefault="00532407" w:rsidP="004308BC">
      <w:pPr>
        <w:pStyle w:val="ListParagraph"/>
        <w:bidi/>
        <w:spacing w:before="240" w:line="360" w:lineRule="auto"/>
        <w:ind w:left="276"/>
        <w:contextualSpacing w:val="0"/>
        <w:jc w:val="both"/>
        <w:rPr>
          <w:rFonts w:ascii="David" w:hAnsi="David" w:cs="David"/>
        </w:rPr>
      </w:pPr>
      <w:r w:rsidRPr="001F272C">
        <w:rPr>
          <w:rFonts w:ascii="David" w:hAnsi="David" w:cs="David" w:hint="cs"/>
          <w:rtl/>
        </w:rPr>
        <w:t>הבקשה מיום 26.5.21</w:t>
      </w:r>
      <w:r>
        <w:rPr>
          <w:rFonts w:ascii="David" w:hAnsi="David" w:cs="David" w:hint="cs"/>
          <w:rtl/>
        </w:rPr>
        <w:t xml:space="preserve"> </w:t>
      </w:r>
      <w:r w:rsidRPr="001F272C">
        <w:rPr>
          <w:rFonts w:ascii="David" w:hAnsi="David" w:cs="David" w:hint="cs"/>
          <w:rtl/>
        </w:rPr>
        <w:t xml:space="preserve">לביטול ההחלטה </w:t>
      </w:r>
      <w:proofErr w:type="spellStart"/>
      <w:r>
        <w:rPr>
          <w:rFonts w:ascii="David" w:hAnsi="David" w:cs="David" w:hint="cs"/>
          <w:rtl/>
        </w:rPr>
        <w:t>בבר"ע</w:t>
      </w:r>
      <w:proofErr w:type="spellEnd"/>
      <w:r>
        <w:rPr>
          <w:rFonts w:ascii="David" w:hAnsi="David" w:cs="David" w:hint="cs"/>
          <w:rtl/>
        </w:rPr>
        <w:t xml:space="preserve"> </w:t>
      </w:r>
      <w:r w:rsidR="004308BC">
        <w:rPr>
          <w:rFonts w:ascii="David" w:hAnsi="David" w:cs="David" w:hint="cs"/>
          <w:rtl/>
        </w:rPr>
        <w:t>ר</w:t>
      </w:r>
      <w:r w:rsidR="004308BC" w:rsidRPr="001F272C">
        <w:rPr>
          <w:rFonts w:ascii="David" w:hAnsi="David" w:cs="David" w:hint="cs"/>
          <w:rtl/>
        </w:rPr>
        <w:t xml:space="preserve">ע"א </w:t>
      </w:r>
      <w:r w:rsidR="004308BC">
        <w:rPr>
          <w:rFonts w:ascii="David" w:hAnsi="David" w:cs="David" w:hint="cs"/>
          <w:rtl/>
        </w:rPr>
        <w:t xml:space="preserve"> </w:t>
      </w:r>
      <w:r w:rsidR="004308BC" w:rsidRPr="001F272C">
        <w:rPr>
          <w:rFonts w:ascii="David" w:hAnsi="David" w:cs="David" w:hint="cs"/>
          <w:rtl/>
        </w:rPr>
        <w:t>2475/21</w:t>
      </w:r>
      <w:r>
        <w:rPr>
          <w:rFonts w:ascii="David" w:hAnsi="David" w:cs="David" w:hint="cs"/>
          <w:rtl/>
        </w:rPr>
        <w:t xml:space="preserve">בפני כב' השופטת דפנה ברק ארז על פסה"ד של השופטת לימור ביבי </w:t>
      </w:r>
      <w:r w:rsidR="004308BC" w:rsidRPr="001C2BAD">
        <w:rPr>
          <w:rFonts w:ascii="David" w:hAnsi="David" w:cs="David" w:hint="cs"/>
          <w:rtl/>
        </w:rPr>
        <w:t>ע"א 60770-06-20</w:t>
      </w:r>
      <w:r w:rsidRPr="001F272C">
        <w:rPr>
          <w:rFonts w:ascii="David" w:hAnsi="David" w:cs="David" w:hint="cs"/>
          <w:rtl/>
        </w:rPr>
        <w:t xml:space="preserve"> רצ"ב </w:t>
      </w:r>
      <w:r w:rsidRPr="001F272C">
        <w:rPr>
          <w:rFonts w:ascii="David" w:hAnsi="David" w:cs="David" w:hint="cs"/>
          <w:b/>
          <w:bCs/>
          <w:u w:val="single"/>
          <w:rtl/>
        </w:rPr>
        <w:t>כנספח "י"ח".</w:t>
      </w:r>
    </w:p>
    <w:p w:rsidR="00250140" w:rsidRPr="001C2BAD" w:rsidRDefault="00250140"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לשופט אסור לחבל בהליך לרעת אחד הצדדים, ויש לו את הסמכות הטבועה לתקן את מהלכיו כש</w:t>
      </w:r>
      <w:r w:rsidR="008D7D5F" w:rsidRPr="001C2BAD">
        <w:rPr>
          <w:rFonts w:ascii="David" w:hAnsi="David" w:cs="David" w:hint="cs"/>
          <w:rtl/>
        </w:rPr>
        <w:t>נוכח ש</w:t>
      </w:r>
      <w:r w:rsidRPr="001C2BAD">
        <w:rPr>
          <w:rFonts w:ascii="David" w:hAnsi="David" w:cs="David" w:hint="cs"/>
          <w:rtl/>
        </w:rPr>
        <w:t xml:space="preserve">טעה, אם ביוזמתו ואם לבקשת אחד הצדדים. הנימוק לפיו </w:t>
      </w:r>
      <w:r w:rsidRPr="001C2BAD">
        <w:rPr>
          <w:rFonts w:ascii="David" w:hAnsi="David" w:cs="David" w:hint="cs"/>
          <w:b/>
          <w:bCs/>
          <w:rtl/>
        </w:rPr>
        <w:t>"שופט איננו יושב כערכאת ערעור על החלטותיו"</w:t>
      </w:r>
      <w:r w:rsidRPr="001C2BAD">
        <w:rPr>
          <w:rFonts w:ascii="David" w:hAnsi="David" w:cs="David" w:hint="cs"/>
          <w:rtl/>
        </w:rPr>
        <w:t xml:space="preserve"> הוא מן השפה ולחוץ המשמש את המותב להטות משפט </w:t>
      </w:r>
      <w:r w:rsidR="00105294" w:rsidRPr="001C2BAD">
        <w:rPr>
          <w:rFonts w:ascii="David" w:hAnsi="David" w:cs="David" w:hint="cs"/>
          <w:rtl/>
        </w:rPr>
        <w:t xml:space="preserve">ע"י שליחת </w:t>
      </w:r>
      <w:r w:rsidRPr="001C2BAD">
        <w:rPr>
          <w:rFonts w:ascii="David" w:hAnsi="David" w:cs="David" w:hint="cs"/>
          <w:rtl/>
        </w:rPr>
        <w:t>בעל הדין לערער מתוך ידיעה וכוונה שההחלטה הראשונה מטה משפט בכוונה</w:t>
      </w:r>
      <w:r w:rsidR="00105294" w:rsidRPr="001C2BAD">
        <w:rPr>
          <w:rFonts w:ascii="David" w:hAnsi="David" w:cs="David" w:hint="cs"/>
          <w:rtl/>
        </w:rPr>
        <w:t>.</w:t>
      </w:r>
      <w:r w:rsidRPr="001C2BAD">
        <w:rPr>
          <w:rFonts w:ascii="David" w:hAnsi="David" w:cs="David" w:hint="cs"/>
          <w:rtl/>
        </w:rPr>
        <w:t xml:space="preserve"> </w:t>
      </w:r>
      <w:r w:rsidR="00105294" w:rsidRPr="001C2BAD">
        <w:rPr>
          <w:rFonts w:ascii="David" w:hAnsi="David" w:cs="David" w:hint="cs"/>
          <w:rtl/>
        </w:rPr>
        <w:t xml:space="preserve">זה היה הנימוק של השופטת לימור ביבי </w:t>
      </w:r>
      <w:r w:rsidR="00D11653" w:rsidRPr="001C2BAD">
        <w:rPr>
          <w:rFonts w:ascii="David" w:hAnsi="David" w:cs="David" w:hint="cs"/>
          <w:rtl/>
        </w:rPr>
        <w:t xml:space="preserve">כששאלתי אותה </w:t>
      </w:r>
      <w:r w:rsidR="00D124AA" w:rsidRPr="001C2BAD">
        <w:rPr>
          <w:rFonts w:ascii="David" w:hAnsi="David" w:cs="David" w:hint="cs"/>
          <w:rtl/>
        </w:rPr>
        <w:t xml:space="preserve">בדיון ביום 27.4.21 בערעור על פסה"ד של המפקחת </w:t>
      </w:r>
      <w:proofErr w:type="spellStart"/>
      <w:r w:rsidR="00D124AA" w:rsidRPr="001C2BAD">
        <w:rPr>
          <w:rFonts w:ascii="David" w:hAnsi="David" w:cs="David" w:hint="cs"/>
          <w:rtl/>
        </w:rPr>
        <w:t>שרייבר</w:t>
      </w:r>
      <w:proofErr w:type="spellEnd"/>
      <w:r w:rsidR="00D124AA" w:rsidRPr="001C2BAD">
        <w:rPr>
          <w:rFonts w:ascii="David" w:hAnsi="David" w:cs="David" w:hint="cs"/>
          <w:rtl/>
        </w:rPr>
        <w:t xml:space="preserve"> בתביעה שכנגד (ע"א </w:t>
      </w:r>
      <w:r w:rsidR="00D11653" w:rsidRPr="001C2BAD">
        <w:rPr>
          <w:rFonts w:ascii="David" w:hAnsi="David" w:cs="David"/>
        </w:rPr>
        <w:t>46545-11-20</w:t>
      </w:r>
      <w:r w:rsidR="00D124AA" w:rsidRPr="001C2BAD">
        <w:rPr>
          <w:rFonts w:ascii="David" w:hAnsi="David" w:cs="David" w:hint="cs"/>
          <w:rtl/>
        </w:rPr>
        <w:t xml:space="preserve">) </w:t>
      </w:r>
      <w:r w:rsidR="00105294" w:rsidRPr="001C2BAD">
        <w:rPr>
          <w:rFonts w:ascii="David" w:hAnsi="David" w:cs="David" w:hint="cs"/>
          <w:rtl/>
        </w:rPr>
        <w:t>למה מכל המסמכים בהם דנה</w:t>
      </w:r>
      <w:r w:rsidR="00D11653" w:rsidRPr="001C2BAD">
        <w:rPr>
          <w:rFonts w:ascii="David" w:hAnsi="David" w:cs="David" w:hint="cs"/>
          <w:rtl/>
        </w:rPr>
        <w:t>,</w:t>
      </w:r>
      <w:r w:rsidR="00105294" w:rsidRPr="001C2BAD">
        <w:rPr>
          <w:rFonts w:ascii="David" w:hAnsi="David" w:cs="David" w:hint="cs"/>
          <w:rtl/>
        </w:rPr>
        <w:t xml:space="preserve"> באופן כירורגי </w:t>
      </w:r>
      <w:r w:rsidR="00D11653" w:rsidRPr="001C2BAD">
        <w:rPr>
          <w:rFonts w:ascii="David" w:hAnsi="David" w:cs="David" w:hint="cs"/>
          <w:rtl/>
        </w:rPr>
        <w:t xml:space="preserve">ממש, </w:t>
      </w:r>
      <w:r w:rsidR="00105294" w:rsidRPr="001C2BAD">
        <w:rPr>
          <w:rFonts w:ascii="David" w:hAnsi="David" w:cs="David" w:hint="cs"/>
          <w:rtl/>
        </w:rPr>
        <w:t xml:space="preserve">בפסה"ד בערעור על </w:t>
      </w:r>
      <w:r w:rsidR="00D124AA" w:rsidRPr="001C2BAD">
        <w:rPr>
          <w:rFonts w:ascii="David" w:hAnsi="David" w:cs="David" w:hint="cs"/>
          <w:rtl/>
        </w:rPr>
        <w:t>פסה"ד בתביעה העיקרית ב</w:t>
      </w:r>
      <w:r w:rsidR="00105294" w:rsidRPr="001C2BAD">
        <w:rPr>
          <w:rFonts w:ascii="David" w:hAnsi="David" w:cs="David" w:hint="cs"/>
          <w:rtl/>
        </w:rPr>
        <w:t xml:space="preserve">תיק מפקחת 39/19, היא לא דנה בשני סוגי המסמכים המהותיים ביותר שנדרשו להוכחת ההגנה שלי </w:t>
      </w:r>
      <w:r w:rsidR="00105294" w:rsidRPr="001C2BAD">
        <w:rPr>
          <w:rFonts w:ascii="David" w:hAnsi="David" w:cs="David"/>
          <w:rtl/>
        </w:rPr>
        <w:t>–</w:t>
      </w:r>
      <w:r w:rsidR="00105294" w:rsidRPr="001C2BAD">
        <w:rPr>
          <w:rFonts w:ascii="David" w:hAnsi="David" w:cs="David" w:hint="cs"/>
          <w:rtl/>
        </w:rPr>
        <w:t xml:space="preserve"> חשבונות הבנק והנציגות, ופרוטוקול אסיפת הדיירים מיום 22.2.17, ומדובר בהטיית משפט </w:t>
      </w:r>
      <w:r w:rsidR="00CA5176" w:rsidRPr="001C2BAD">
        <w:rPr>
          <w:rFonts w:ascii="David" w:hAnsi="David" w:cs="David" w:hint="cs"/>
          <w:rtl/>
        </w:rPr>
        <w:t>ו</w:t>
      </w:r>
      <w:r w:rsidR="00D11653" w:rsidRPr="001C2BAD">
        <w:rPr>
          <w:rFonts w:ascii="David" w:hAnsi="David" w:cs="David" w:hint="cs"/>
          <w:rtl/>
        </w:rPr>
        <w:t>ב</w:t>
      </w:r>
      <w:r w:rsidR="00105294" w:rsidRPr="001C2BAD">
        <w:rPr>
          <w:rFonts w:ascii="David" w:hAnsi="David" w:cs="David" w:hint="cs"/>
          <w:rtl/>
        </w:rPr>
        <w:t xml:space="preserve">זדון לשמו ולא בטעות שיפוט בתום לב. </w:t>
      </w:r>
    </w:p>
    <w:p w:rsidR="00250140" w:rsidRPr="001C2BAD" w:rsidRDefault="00250140"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 xml:space="preserve">  </w:t>
      </w:r>
      <w:r w:rsidR="00D11653" w:rsidRPr="001C2BAD">
        <w:rPr>
          <w:rFonts w:ascii="David" w:hAnsi="David" w:cs="David" w:hint="cs"/>
          <w:rtl/>
        </w:rPr>
        <w:t xml:space="preserve">ניתן </w:t>
      </w:r>
      <w:r w:rsidRPr="001C2BAD">
        <w:rPr>
          <w:rFonts w:ascii="David" w:hAnsi="David" w:cs="David" w:hint="cs"/>
          <w:rtl/>
        </w:rPr>
        <w:t>לזהות חבלה בהליך</w:t>
      </w:r>
      <w:r w:rsidR="00D11653" w:rsidRPr="001C2BAD">
        <w:rPr>
          <w:rFonts w:ascii="David" w:hAnsi="David" w:cs="David" w:hint="cs"/>
          <w:rtl/>
        </w:rPr>
        <w:t xml:space="preserve"> לרעת בעל דין, ובמיוחד כשהעניין חוזר על עצמו לאורך כל ההליך.</w:t>
      </w:r>
    </w:p>
    <w:p w:rsidR="00693B98" w:rsidRPr="001C2BAD" w:rsidRDefault="000C46B7"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כל סטודנט למשפטים </w:t>
      </w:r>
      <w:r w:rsidR="004B2477" w:rsidRPr="001C2BAD">
        <w:rPr>
          <w:rFonts w:ascii="David" w:hAnsi="David" w:cs="David" w:hint="cs"/>
          <w:rtl/>
        </w:rPr>
        <w:t>בסמסטר ראשון לומ</w:t>
      </w:r>
      <w:r w:rsidR="00D11653" w:rsidRPr="001C2BAD">
        <w:rPr>
          <w:rFonts w:ascii="David" w:hAnsi="David" w:cs="David" w:hint="cs"/>
          <w:rtl/>
        </w:rPr>
        <w:t>ד</w:t>
      </w:r>
      <w:r w:rsidR="004B2477" w:rsidRPr="001C2BAD">
        <w:rPr>
          <w:rFonts w:ascii="David" w:hAnsi="David" w:cs="David" w:hint="cs"/>
          <w:rtl/>
        </w:rPr>
        <w:t xml:space="preserve"> </w:t>
      </w:r>
      <w:r w:rsidRPr="001C2BAD">
        <w:rPr>
          <w:rFonts w:ascii="David" w:hAnsi="David" w:cs="David" w:hint="cs"/>
          <w:rtl/>
        </w:rPr>
        <w:t>ש"לביהמ"ש אין חרב ולא ארנק", אלא רק את אמון הציבור</w:t>
      </w:r>
      <w:r w:rsidR="002D1431" w:rsidRPr="001C2BAD">
        <w:rPr>
          <w:rFonts w:ascii="David" w:hAnsi="David" w:cs="David" w:hint="cs"/>
          <w:rtl/>
        </w:rPr>
        <w:t xml:space="preserve"> שהוא הנכס היקר ביותר שלה וכי זהו גם מנכסיה היקרים ביותר של האומה, וכי דינו של </w:t>
      </w:r>
      <w:r w:rsidR="002D1431" w:rsidRPr="001C2BAD">
        <w:rPr>
          <w:rFonts w:ascii="David" w:hAnsi="David" w:cs="David" w:hint="cs"/>
          <w:rtl/>
        </w:rPr>
        <w:lastRenderedPageBreak/>
        <w:t>שופט הוא כדין כל אדם אחר</w:t>
      </w:r>
      <w:r w:rsidR="009B6DE0" w:rsidRPr="001C2BAD">
        <w:rPr>
          <w:rFonts w:ascii="David" w:hAnsi="David" w:cs="David" w:hint="cs"/>
          <w:rtl/>
        </w:rPr>
        <w:t xml:space="preserve"> הנדרש לרמה מוסרית גבוהה</w:t>
      </w:r>
      <w:r w:rsidR="002D1431" w:rsidRPr="001C2BAD">
        <w:rPr>
          <w:rFonts w:ascii="David" w:hAnsi="David" w:cs="David" w:hint="cs"/>
          <w:rtl/>
        </w:rPr>
        <w:t xml:space="preserve">, וכי </w:t>
      </w:r>
      <w:r w:rsidR="009B6DE0" w:rsidRPr="001C2BAD">
        <w:rPr>
          <w:rFonts w:ascii="David" w:hAnsi="David" w:cs="David"/>
          <w:b/>
          <w:bCs/>
          <w:rtl/>
        </w:rPr>
        <w:t>"תנאי חיוני לקיומה של רשות שופטת עצמאית, ובלתי תלויה, הוא באמון הציבור. זהו אמון ‏ הציבור בכך, כי הרשות השופטת עושה צדק על-פי דין. זהו אמון הציבור, כי השפיטה נעשית ‏ באופן הוגן, ניטראלי, תוך מתן יחס שווה לצדדים וללא כל אבק של עניין אישי בתוצאה. זהו אמון ‏ הציבור ברמתה המוסרית הגבוהה של השפיטה. בלא אמון הציבור לא תוכל הרשות השופטת ‏ לפעול</w:t>
      </w:r>
      <w:r w:rsidR="009B6DE0" w:rsidRPr="001C2BAD">
        <w:rPr>
          <w:rFonts w:ascii="David" w:hAnsi="David" w:cs="David"/>
          <w:b/>
          <w:bCs/>
          <w:cs/>
        </w:rPr>
        <w:t>‎</w:t>
      </w:r>
      <w:r w:rsidR="009B6DE0" w:rsidRPr="001C2BAD">
        <w:rPr>
          <w:rFonts w:ascii="David" w:hAnsi="David" w:cs="David"/>
          <w:b/>
          <w:bCs/>
        </w:rPr>
        <w:t>...</w:t>
      </w:r>
      <w:r w:rsidR="009B6DE0" w:rsidRPr="001C2BAD">
        <w:rPr>
          <w:rFonts w:ascii="David" w:hAnsi="David" w:cs="David"/>
          <w:b/>
          <w:bCs/>
          <w:cs/>
        </w:rPr>
        <w:t>‎</w:t>
      </w:r>
      <w:r w:rsidR="002D1431" w:rsidRPr="001C2BAD">
        <w:rPr>
          <w:rFonts w:ascii="David" w:hAnsi="David" w:cs="David"/>
          <w:b/>
          <w:bCs/>
          <w:rtl/>
        </w:rPr>
        <w:t>ידועה אמרתו של דה-בלזק, כי חוסר אמון בשפיטה הוא תחילת סופה ‏ של החברה... הצורך באמון הציבור אין פירושו הצורך בפופולאריות. הצורך להבטיח אמון ‏ פירושו הצורך לקיים את תחושות הציבור, כי ההכרעה השיפוטית נעשית באופן הוגן, אובייקטיבי, ‏ ניטראלי, ללא נטייה.</w:t>
      </w:r>
      <w:r w:rsidR="002D1431" w:rsidRPr="001C2BAD">
        <w:rPr>
          <w:rFonts w:ascii="David" w:hAnsi="David" w:cs="David" w:hint="cs"/>
          <w:b/>
          <w:bCs/>
          <w:rtl/>
        </w:rPr>
        <w:t xml:space="preserve">" </w:t>
      </w:r>
    </w:p>
    <w:p w:rsidR="00050212" w:rsidRPr="001C2BAD" w:rsidRDefault="00EB755E" w:rsidP="00DC10C6">
      <w:pPr>
        <w:pStyle w:val="ListParagraph"/>
        <w:numPr>
          <w:ilvl w:val="0"/>
          <w:numId w:val="5"/>
        </w:numPr>
        <w:bidi/>
        <w:spacing w:before="72" w:line="360" w:lineRule="auto"/>
        <w:ind w:left="418" w:hanging="425"/>
        <w:contextualSpacing w:val="0"/>
        <w:jc w:val="both"/>
        <w:rPr>
          <w:rStyle w:val="big-number"/>
          <w:rFonts w:cs="FrankRuehl"/>
          <w:b/>
          <w:bCs/>
          <w:sz w:val="26"/>
          <w:szCs w:val="26"/>
          <w:rtl/>
        </w:rPr>
      </w:pPr>
      <w:r w:rsidRPr="001C2BAD">
        <w:rPr>
          <w:rFonts w:ascii="David" w:hAnsi="David" w:cs="David" w:hint="cs"/>
          <w:rtl/>
        </w:rPr>
        <w:t xml:space="preserve">לאור </w:t>
      </w:r>
      <w:r w:rsidR="009B6DE0" w:rsidRPr="001C2BAD">
        <w:rPr>
          <w:rFonts w:ascii="David" w:hAnsi="David" w:cs="David" w:hint="cs"/>
          <w:rtl/>
        </w:rPr>
        <w:t>האמור לעיל</w:t>
      </w:r>
      <w:r w:rsidRPr="001C2BAD">
        <w:rPr>
          <w:rFonts w:ascii="David" w:hAnsi="David" w:cs="David" w:hint="cs"/>
          <w:rtl/>
        </w:rPr>
        <w:t xml:space="preserve">, אין לי יותר אמון </w:t>
      </w:r>
      <w:proofErr w:type="spellStart"/>
      <w:r w:rsidRPr="001C2BAD">
        <w:rPr>
          <w:rFonts w:ascii="David" w:hAnsi="David" w:cs="David" w:hint="cs"/>
          <w:rtl/>
        </w:rPr>
        <w:t>ברשמת</w:t>
      </w:r>
      <w:proofErr w:type="spellEnd"/>
      <w:r w:rsidRPr="001C2BAD">
        <w:rPr>
          <w:rFonts w:ascii="David" w:hAnsi="David" w:cs="David" w:hint="cs"/>
          <w:rtl/>
        </w:rPr>
        <w:t xml:space="preserve"> </w:t>
      </w:r>
      <w:proofErr w:type="spellStart"/>
      <w:r w:rsidRPr="001C2BAD">
        <w:rPr>
          <w:rFonts w:ascii="David" w:hAnsi="David" w:cs="David" w:hint="cs"/>
          <w:rtl/>
        </w:rPr>
        <w:t>טימנס</w:t>
      </w:r>
      <w:proofErr w:type="spellEnd"/>
      <w:r w:rsidRPr="001C2BAD">
        <w:rPr>
          <w:rFonts w:ascii="David" w:hAnsi="David" w:cs="David" w:hint="cs"/>
          <w:rtl/>
        </w:rPr>
        <w:t xml:space="preserve"> </w:t>
      </w:r>
      <w:r w:rsidR="009B6DE0" w:rsidRPr="001C2BAD">
        <w:rPr>
          <w:rFonts w:ascii="David" w:hAnsi="David" w:cs="David" w:hint="cs"/>
          <w:rtl/>
        </w:rPr>
        <w:t xml:space="preserve">שחיבלה בהליך לרעתי ועיוותה את הדין והטתה משפט באופן עקבי, מכוון, מתוכנן, שיטתי ומתמשך כמפורט לעיל, </w:t>
      </w:r>
      <w:proofErr w:type="spellStart"/>
      <w:r w:rsidRPr="001C2BAD">
        <w:rPr>
          <w:rFonts w:ascii="David" w:hAnsi="David" w:cs="David" w:hint="cs"/>
          <w:rtl/>
        </w:rPr>
        <w:t>וברשמות</w:t>
      </w:r>
      <w:proofErr w:type="spellEnd"/>
      <w:r w:rsidRPr="001C2BAD">
        <w:rPr>
          <w:rFonts w:ascii="David" w:hAnsi="David" w:cs="David" w:hint="cs"/>
          <w:rtl/>
        </w:rPr>
        <w:t xml:space="preserve"> יעל </w:t>
      </w:r>
      <w:proofErr w:type="spellStart"/>
      <w:r w:rsidRPr="001C2BAD">
        <w:rPr>
          <w:rFonts w:ascii="David" w:hAnsi="David" w:cs="David" w:hint="cs"/>
          <w:rtl/>
        </w:rPr>
        <w:t>מרקוביץ</w:t>
      </w:r>
      <w:proofErr w:type="spellEnd"/>
      <w:r w:rsidRPr="001C2BAD">
        <w:rPr>
          <w:rFonts w:ascii="David" w:hAnsi="David" w:cs="David" w:hint="cs"/>
          <w:rtl/>
        </w:rPr>
        <w:t xml:space="preserve"> קינן, דקלה קליין יונה ומלכה </w:t>
      </w:r>
      <w:proofErr w:type="spellStart"/>
      <w:r w:rsidRPr="001C2BAD">
        <w:rPr>
          <w:rFonts w:ascii="David" w:hAnsi="David" w:cs="David" w:hint="cs"/>
          <w:rtl/>
        </w:rPr>
        <w:t>עווידה</w:t>
      </w:r>
      <w:proofErr w:type="spellEnd"/>
      <w:r w:rsidRPr="001C2BAD">
        <w:rPr>
          <w:rFonts w:ascii="David" w:hAnsi="David" w:cs="David" w:hint="cs"/>
          <w:rtl/>
        </w:rPr>
        <w:t xml:space="preserve"> </w:t>
      </w:r>
      <w:proofErr w:type="spellStart"/>
      <w:r w:rsidRPr="001C2BAD">
        <w:rPr>
          <w:rFonts w:ascii="David" w:hAnsi="David" w:cs="David" w:hint="cs"/>
          <w:rtl/>
        </w:rPr>
        <w:t>עזאם</w:t>
      </w:r>
      <w:proofErr w:type="spellEnd"/>
      <w:r w:rsidRPr="001C2BAD">
        <w:rPr>
          <w:rFonts w:ascii="David" w:hAnsi="David" w:cs="David" w:hint="cs"/>
          <w:rtl/>
        </w:rPr>
        <w:t xml:space="preserve"> </w:t>
      </w:r>
      <w:r w:rsidR="009B6DE0" w:rsidRPr="001C2BAD">
        <w:rPr>
          <w:rFonts w:ascii="David" w:hAnsi="David" w:cs="David" w:hint="cs"/>
          <w:rtl/>
        </w:rPr>
        <w:t xml:space="preserve">שפעלו כמותה, </w:t>
      </w:r>
      <w:r w:rsidRPr="001C2BAD">
        <w:rPr>
          <w:rFonts w:ascii="David" w:hAnsi="David" w:cs="David" w:hint="cs"/>
          <w:rtl/>
        </w:rPr>
        <w:t>ומבוקש להעביר את התיק לרשם/ת אחר/ת שיפעל כדין ע"פ הצהרת</w:t>
      </w:r>
      <w:r w:rsidR="00050212" w:rsidRPr="001C2BAD">
        <w:rPr>
          <w:rFonts w:ascii="David" w:hAnsi="David" w:cs="David" w:hint="cs"/>
          <w:rtl/>
        </w:rPr>
        <w:t>ו/ה</w:t>
      </w:r>
      <w:r w:rsidRPr="001C2BAD">
        <w:rPr>
          <w:rFonts w:ascii="David" w:hAnsi="David" w:cs="David" w:hint="cs"/>
          <w:rtl/>
        </w:rPr>
        <w:t xml:space="preserve"> </w:t>
      </w:r>
      <w:r w:rsidR="00050212" w:rsidRPr="001C2BAD">
        <w:rPr>
          <w:rFonts w:ascii="David" w:hAnsi="David" w:cs="David" w:hint="cs"/>
          <w:rtl/>
        </w:rPr>
        <w:t xml:space="preserve">אמונים למדינת ישראל ולחוקיה </w:t>
      </w:r>
      <w:r w:rsidRPr="001C2BAD">
        <w:rPr>
          <w:rFonts w:ascii="David" w:hAnsi="David" w:cs="David" w:hint="cs"/>
          <w:rtl/>
        </w:rPr>
        <w:t xml:space="preserve">לפי סע' 6 </w:t>
      </w:r>
      <w:r w:rsidR="00050212" w:rsidRPr="001C2BAD">
        <w:rPr>
          <w:rFonts w:ascii="Arial" w:hAnsi="Arial" w:cs="David" w:hint="cs"/>
          <w:rtl/>
        </w:rPr>
        <w:t xml:space="preserve">לכללי האתיקה לרשמי הוצאה לפועל: </w:t>
      </w:r>
      <w:r w:rsidR="00050212" w:rsidRPr="001C2BAD">
        <w:rPr>
          <w:rFonts w:ascii="David" w:hAnsi="David" w:cs="David"/>
          <w:rtl/>
        </w:rPr>
        <w:t>"</w:t>
      </w:r>
      <w:r w:rsidR="00050212" w:rsidRPr="001C2BAD">
        <w:rPr>
          <w:rStyle w:val="big-number"/>
          <w:rFonts w:ascii="David" w:hAnsi="David" w:cs="David"/>
          <w:b/>
          <w:bCs/>
          <w:rtl/>
        </w:rPr>
        <w:t>רשם ההוצאה לפועל ישמור אמונים למדינת ישראל וחוקיה, יכריע על פי דין וכללי צדק, לא יטה משפט ולא יכיר פנים."</w:t>
      </w:r>
    </w:p>
    <w:p w:rsidR="004C02AC" w:rsidRPr="001C2BAD" w:rsidRDefault="004F589D"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דיי </w:t>
      </w:r>
      <w:r w:rsidR="00FF5032" w:rsidRPr="001C2BAD">
        <w:rPr>
          <w:rFonts w:ascii="David" w:hAnsi="David" w:cs="David" w:hint="cs"/>
          <w:rtl/>
        </w:rPr>
        <w:t xml:space="preserve">בקריאת נימוקי הרשמת </w:t>
      </w:r>
      <w:proofErr w:type="spellStart"/>
      <w:r w:rsidR="00FF5032" w:rsidRPr="001C2BAD">
        <w:rPr>
          <w:rFonts w:ascii="David" w:hAnsi="David" w:cs="David" w:hint="cs"/>
          <w:rtl/>
        </w:rPr>
        <w:t>טימנס</w:t>
      </w:r>
      <w:proofErr w:type="spellEnd"/>
      <w:r w:rsidR="00FF5032" w:rsidRPr="001C2BAD">
        <w:rPr>
          <w:rFonts w:ascii="David" w:hAnsi="David" w:cs="David" w:hint="cs"/>
          <w:rtl/>
        </w:rPr>
        <w:t xml:space="preserve"> בהחלטתה האחרונה מיום 15.6.21 ביחס לנימוקי</w:t>
      </w:r>
      <w:r w:rsidR="00180F0B" w:rsidRPr="001C2BAD">
        <w:rPr>
          <w:rFonts w:ascii="David" w:hAnsi="David" w:cs="David" w:hint="cs"/>
          <w:rtl/>
        </w:rPr>
        <w:t xml:space="preserve">י ע"פ </w:t>
      </w:r>
      <w:r w:rsidR="004C02AC" w:rsidRPr="001C2BAD">
        <w:rPr>
          <w:rFonts w:ascii="David" w:hAnsi="David" w:cs="David" w:hint="cs"/>
          <w:b/>
          <w:bCs/>
          <w:rtl/>
        </w:rPr>
        <w:t xml:space="preserve">פס"ד </w:t>
      </w:r>
      <w:proofErr w:type="spellStart"/>
      <w:r w:rsidR="004C02AC" w:rsidRPr="001C2BAD">
        <w:rPr>
          <w:rFonts w:ascii="David" w:hAnsi="David" w:cs="David" w:hint="cs"/>
          <w:b/>
          <w:bCs/>
          <w:rtl/>
        </w:rPr>
        <w:t>סוויסה</w:t>
      </w:r>
      <w:proofErr w:type="spellEnd"/>
      <w:r w:rsidR="00FF5032" w:rsidRPr="001C2BAD">
        <w:rPr>
          <w:rFonts w:ascii="David" w:hAnsi="David" w:cs="David" w:hint="cs"/>
          <w:rtl/>
        </w:rPr>
        <w:t xml:space="preserve"> בבקשתי להבאת ראיות לחקירת אבי זעפרני כדי להסיק שדחתה את הבקשה </w:t>
      </w:r>
    </w:p>
    <w:p w:rsidR="003A75C1" w:rsidRPr="001C2BAD" w:rsidRDefault="00180F0B"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לא מן הנמנע ש</w:t>
      </w:r>
      <w:r w:rsidR="003A75C1" w:rsidRPr="001C2BAD">
        <w:rPr>
          <w:rFonts w:ascii="David" w:hAnsi="David" w:cs="David" w:hint="cs"/>
          <w:rtl/>
        </w:rPr>
        <w:t xml:space="preserve">כל נושא מניעת הבאת הראיות נועד לאלץ אותי להגיש עוד </w:t>
      </w:r>
      <w:proofErr w:type="spellStart"/>
      <w:r w:rsidR="003A75C1" w:rsidRPr="001C2BAD">
        <w:rPr>
          <w:rFonts w:ascii="David" w:hAnsi="David" w:cs="David" w:hint="cs"/>
          <w:rtl/>
        </w:rPr>
        <w:t>בר"ע</w:t>
      </w:r>
      <w:proofErr w:type="spellEnd"/>
      <w:r w:rsidRPr="001C2BAD">
        <w:rPr>
          <w:rFonts w:ascii="David" w:hAnsi="David" w:cs="David" w:hint="cs"/>
          <w:rtl/>
        </w:rPr>
        <w:t>/ערעור</w:t>
      </w:r>
      <w:r w:rsidR="003A75C1" w:rsidRPr="001C2BAD">
        <w:rPr>
          <w:rFonts w:ascii="David" w:hAnsi="David" w:cs="David" w:hint="cs"/>
          <w:rtl/>
        </w:rPr>
        <w:t xml:space="preserve">, בידיעת הרשמת </w:t>
      </w:r>
      <w:proofErr w:type="spellStart"/>
      <w:r w:rsidR="007F3864" w:rsidRPr="001C2BAD">
        <w:rPr>
          <w:rFonts w:ascii="David" w:hAnsi="David" w:cs="David" w:hint="cs"/>
          <w:rtl/>
        </w:rPr>
        <w:t>טימנס</w:t>
      </w:r>
      <w:proofErr w:type="spellEnd"/>
      <w:r w:rsidR="007F3864" w:rsidRPr="001C2BAD">
        <w:rPr>
          <w:rFonts w:ascii="David" w:hAnsi="David" w:cs="David" w:hint="cs"/>
          <w:rtl/>
        </w:rPr>
        <w:t xml:space="preserve"> ש</w:t>
      </w:r>
      <w:r w:rsidRPr="001C2BAD">
        <w:rPr>
          <w:rFonts w:ascii="David" w:hAnsi="David" w:cs="David" w:hint="cs"/>
          <w:rtl/>
        </w:rPr>
        <w:t xml:space="preserve">ערעור </w:t>
      </w:r>
      <w:r w:rsidR="003A75C1" w:rsidRPr="001C2BAD">
        <w:rPr>
          <w:rFonts w:ascii="David" w:hAnsi="David" w:cs="David" w:hint="cs"/>
          <w:rtl/>
        </w:rPr>
        <w:t xml:space="preserve">ידחה באותו אופן שהשופט טל חבקין דחה את </w:t>
      </w:r>
      <w:proofErr w:type="spellStart"/>
      <w:r w:rsidR="003A75C1" w:rsidRPr="001C2BAD">
        <w:rPr>
          <w:rFonts w:ascii="David" w:hAnsi="David" w:cs="David" w:hint="cs"/>
          <w:rtl/>
        </w:rPr>
        <w:t>הבר"ע</w:t>
      </w:r>
      <w:proofErr w:type="spellEnd"/>
      <w:r w:rsidR="003A75C1" w:rsidRPr="001C2BAD">
        <w:rPr>
          <w:rFonts w:ascii="David" w:hAnsi="David" w:cs="David" w:hint="cs"/>
          <w:rtl/>
        </w:rPr>
        <w:t xml:space="preserve"> הקודמת בעניין </w:t>
      </w:r>
      <w:r w:rsidRPr="001C2BAD">
        <w:rPr>
          <w:rFonts w:ascii="David" w:hAnsi="David" w:cs="David" w:hint="cs"/>
          <w:rtl/>
        </w:rPr>
        <w:t xml:space="preserve">אי </w:t>
      </w:r>
      <w:r w:rsidR="003A75C1" w:rsidRPr="001C2BAD">
        <w:rPr>
          <w:rFonts w:ascii="David" w:hAnsi="David" w:cs="David" w:hint="cs"/>
          <w:rtl/>
        </w:rPr>
        <w:t>זימונו לחקירה של אבי זעפרני</w:t>
      </w:r>
      <w:r w:rsidR="007F3864" w:rsidRPr="001C2BAD">
        <w:rPr>
          <w:rFonts w:ascii="David" w:hAnsi="David" w:cs="David" w:hint="cs"/>
          <w:rtl/>
        </w:rPr>
        <w:t xml:space="preserve"> (נספחים "</w:t>
      </w:r>
      <w:r w:rsidR="008A64A8" w:rsidRPr="001C2BAD">
        <w:rPr>
          <w:rFonts w:ascii="David" w:hAnsi="David" w:cs="David" w:hint="cs"/>
          <w:rtl/>
        </w:rPr>
        <w:t>ח</w:t>
      </w:r>
      <w:r w:rsidR="007F3864" w:rsidRPr="001C2BAD">
        <w:rPr>
          <w:rFonts w:ascii="David" w:hAnsi="David" w:cs="David" w:hint="cs"/>
          <w:rtl/>
        </w:rPr>
        <w:t>" עד "</w:t>
      </w:r>
      <w:r w:rsidR="001C4ABB" w:rsidRPr="001C2BAD">
        <w:rPr>
          <w:rFonts w:ascii="David" w:hAnsi="David" w:cs="David" w:hint="cs"/>
          <w:rtl/>
        </w:rPr>
        <w:t>י</w:t>
      </w:r>
      <w:r w:rsidR="008A64A8" w:rsidRPr="001C2BAD">
        <w:rPr>
          <w:rFonts w:ascii="David" w:hAnsi="David" w:cs="David" w:hint="cs"/>
          <w:rtl/>
        </w:rPr>
        <w:t>"א</w:t>
      </w:r>
      <w:r w:rsidR="007F3864" w:rsidRPr="001C2BAD">
        <w:rPr>
          <w:rFonts w:ascii="David" w:hAnsi="David" w:cs="David" w:hint="cs"/>
          <w:rtl/>
        </w:rPr>
        <w:t>")</w:t>
      </w:r>
      <w:r w:rsidR="003A75C1" w:rsidRPr="001C2BAD">
        <w:rPr>
          <w:rFonts w:ascii="David" w:hAnsi="David" w:cs="David" w:hint="cs"/>
          <w:rtl/>
        </w:rPr>
        <w:t>, ו</w:t>
      </w:r>
      <w:r w:rsidRPr="001C2BAD">
        <w:rPr>
          <w:rFonts w:ascii="David" w:hAnsi="David" w:cs="David" w:hint="cs"/>
          <w:rtl/>
        </w:rPr>
        <w:t xml:space="preserve">אין לי הסבר להתנהלותו של השופט המוערך טל חבקין אלא ע"י </w:t>
      </w:r>
      <w:r w:rsidR="003A75C1" w:rsidRPr="001C2BAD">
        <w:rPr>
          <w:rFonts w:ascii="David" w:hAnsi="David" w:cs="David" w:hint="cs"/>
          <w:rtl/>
        </w:rPr>
        <w:t>תקשורת בי</w:t>
      </w:r>
      <w:r w:rsidRPr="001C2BAD">
        <w:rPr>
          <w:rFonts w:ascii="David" w:hAnsi="David" w:cs="David" w:hint="cs"/>
          <w:rtl/>
        </w:rPr>
        <w:t>נו</w:t>
      </w:r>
      <w:r w:rsidR="003A75C1" w:rsidRPr="001C2BAD">
        <w:rPr>
          <w:rFonts w:ascii="David" w:hAnsi="David" w:cs="David" w:hint="cs"/>
          <w:rtl/>
        </w:rPr>
        <w:t xml:space="preserve"> </w:t>
      </w:r>
      <w:r w:rsidRPr="001C2BAD">
        <w:rPr>
          <w:rFonts w:ascii="David" w:hAnsi="David" w:cs="David" w:hint="cs"/>
          <w:rtl/>
        </w:rPr>
        <w:t xml:space="preserve">לבין </w:t>
      </w:r>
      <w:r w:rsidR="003A75C1" w:rsidRPr="001C2BAD">
        <w:rPr>
          <w:rFonts w:ascii="David" w:hAnsi="David" w:cs="David" w:hint="cs"/>
          <w:rtl/>
        </w:rPr>
        <w:t xml:space="preserve">הרשמת </w:t>
      </w:r>
      <w:proofErr w:type="spellStart"/>
      <w:r w:rsidR="003A75C1" w:rsidRPr="001C2BAD">
        <w:rPr>
          <w:rFonts w:ascii="David" w:hAnsi="David" w:cs="David" w:hint="cs"/>
          <w:rtl/>
        </w:rPr>
        <w:t>טימנס</w:t>
      </w:r>
      <w:proofErr w:type="spellEnd"/>
      <w:r w:rsidR="003A75C1" w:rsidRPr="001C2BAD">
        <w:rPr>
          <w:rFonts w:ascii="David" w:hAnsi="David" w:cs="David" w:hint="cs"/>
          <w:rtl/>
        </w:rPr>
        <w:t xml:space="preserve"> לבירור העניין, כשם שקרוב לוודאי שלאחר </w:t>
      </w:r>
      <w:r w:rsidR="007F3864" w:rsidRPr="001C2BAD">
        <w:rPr>
          <w:rFonts w:ascii="David" w:hAnsi="David" w:cs="David" w:hint="cs"/>
          <w:rtl/>
        </w:rPr>
        <w:t>ש</w:t>
      </w:r>
      <w:r w:rsidR="003A75C1" w:rsidRPr="001C2BAD">
        <w:rPr>
          <w:rFonts w:ascii="David" w:hAnsi="David" w:cs="David" w:hint="cs"/>
          <w:rtl/>
        </w:rPr>
        <w:t>הגשת</w:t>
      </w:r>
      <w:r w:rsidR="007F3864" w:rsidRPr="001C2BAD">
        <w:rPr>
          <w:rFonts w:ascii="David" w:hAnsi="David" w:cs="David" w:hint="cs"/>
          <w:rtl/>
        </w:rPr>
        <w:t xml:space="preserve">י ביום 7.1.21 את </w:t>
      </w:r>
      <w:r w:rsidR="003A75C1" w:rsidRPr="001C2BAD">
        <w:rPr>
          <w:rFonts w:ascii="David" w:hAnsi="David" w:cs="David" w:hint="cs"/>
          <w:rtl/>
        </w:rPr>
        <w:t xml:space="preserve">כתב </w:t>
      </w:r>
      <w:proofErr w:type="spellStart"/>
      <w:r w:rsidR="003A75C1" w:rsidRPr="001C2BAD">
        <w:rPr>
          <w:rFonts w:ascii="David" w:hAnsi="David" w:cs="David" w:hint="cs"/>
          <w:rtl/>
        </w:rPr>
        <w:t>הבר"ע</w:t>
      </w:r>
      <w:proofErr w:type="spellEnd"/>
      <w:r w:rsidR="003A75C1" w:rsidRPr="001C2BAD">
        <w:rPr>
          <w:rFonts w:ascii="David" w:hAnsi="David" w:cs="David" w:hint="cs"/>
          <w:rtl/>
        </w:rPr>
        <w:t xml:space="preserve"> </w:t>
      </w:r>
      <w:proofErr w:type="spellStart"/>
      <w:r w:rsidR="003A75C1" w:rsidRPr="001C2BAD">
        <w:rPr>
          <w:rFonts w:ascii="David" w:hAnsi="David" w:cs="David" w:hint="cs"/>
          <w:rtl/>
        </w:rPr>
        <w:t>ברע"א</w:t>
      </w:r>
      <w:proofErr w:type="spellEnd"/>
      <w:r w:rsidR="003A75C1" w:rsidRPr="001C2BAD">
        <w:rPr>
          <w:rFonts w:ascii="David" w:hAnsi="David" w:cs="David" w:hint="cs"/>
          <w:rtl/>
        </w:rPr>
        <w:t xml:space="preserve"> 107/21</w:t>
      </w:r>
      <w:r w:rsidR="0035386A" w:rsidRPr="001C2BAD">
        <w:rPr>
          <w:rFonts w:ascii="David" w:hAnsi="David" w:cs="David" w:hint="cs"/>
          <w:rtl/>
        </w:rPr>
        <w:t xml:space="preserve"> </w:t>
      </w:r>
      <w:r w:rsidR="007F3864" w:rsidRPr="001C2BAD">
        <w:rPr>
          <w:rFonts w:ascii="David" w:hAnsi="David" w:cs="David" w:hint="cs"/>
          <w:rtl/>
        </w:rPr>
        <w:t>ב</w:t>
      </w:r>
      <w:r w:rsidR="0035386A" w:rsidRPr="001C2BAD">
        <w:rPr>
          <w:rFonts w:ascii="David" w:hAnsi="David" w:cs="David" w:hint="cs"/>
          <w:rtl/>
        </w:rPr>
        <w:t xml:space="preserve">עניין אי מתן החלטה חיונית להליך במשך 7 </w:t>
      </w:r>
      <w:r w:rsidR="00340FE8" w:rsidRPr="001C2BAD">
        <w:rPr>
          <w:rFonts w:ascii="David" w:hAnsi="David" w:cs="David" w:hint="cs"/>
          <w:rtl/>
        </w:rPr>
        <w:t xml:space="preserve">(!!!) </w:t>
      </w:r>
      <w:r w:rsidR="0035386A" w:rsidRPr="001C2BAD">
        <w:rPr>
          <w:rFonts w:ascii="David" w:hAnsi="David" w:cs="David" w:hint="cs"/>
          <w:rtl/>
        </w:rPr>
        <w:t xml:space="preserve">חודשים </w:t>
      </w:r>
      <w:r w:rsidR="003A75C1" w:rsidRPr="001C2BAD">
        <w:rPr>
          <w:rFonts w:ascii="David" w:hAnsi="David" w:cs="David" w:hint="cs"/>
          <w:rtl/>
        </w:rPr>
        <w:t xml:space="preserve">ע"י השופטת (עמיתה) שרה דותן </w:t>
      </w:r>
      <w:r w:rsidR="00BA233C" w:rsidRPr="001C2BAD">
        <w:rPr>
          <w:rFonts w:ascii="David" w:hAnsi="David" w:cs="David" w:hint="cs"/>
          <w:rtl/>
        </w:rPr>
        <w:t xml:space="preserve">בניגוד מוחלט לחוק לתיקון סדרי מנהל (החלטות והנמקות), תשי"ט-1958 (להלן: </w:t>
      </w:r>
      <w:r w:rsidR="00BA233C" w:rsidRPr="001C2BAD">
        <w:rPr>
          <w:rFonts w:ascii="David" w:hAnsi="David" w:cs="David" w:hint="cs"/>
          <w:b/>
          <w:bCs/>
          <w:rtl/>
        </w:rPr>
        <w:t>חוק ההחלטות</w:t>
      </w:r>
      <w:r w:rsidR="00BA233C" w:rsidRPr="001C2BAD">
        <w:rPr>
          <w:rFonts w:ascii="David" w:hAnsi="David" w:cs="David" w:hint="cs"/>
          <w:rtl/>
        </w:rPr>
        <w:t>)</w:t>
      </w:r>
      <w:r w:rsidR="007F3864" w:rsidRPr="001C2BAD">
        <w:rPr>
          <w:rFonts w:ascii="David" w:hAnsi="David" w:cs="David" w:hint="cs"/>
          <w:rtl/>
        </w:rPr>
        <w:t xml:space="preserve"> ולמרות בקשה נוספת למתן החלטה</w:t>
      </w:r>
      <w:r w:rsidR="00BA233C" w:rsidRPr="001C2BAD">
        <w:rPr>
          <w:rFonts w:ascii="David" w:hAnsi="David" w:cs="David" w:hint="cs"/>
          <w:rtl/>
        </w:rPr>
        <w:t>,</w:t>
      </w:r>
      <w:r w:rsidR="00BA233C" w:rsidRPr="001C2BAD">
        <w:rPr>
          <w:rFonts w:cs="David" w:hint="cs"/>
          <w:rtl/>
        </w:rPr>
        <w:t xml:space="preserve"> </w:t>
      </w:r>
      <w:r w:rsidR="003A75C1" w:rsidRPr="001C2BAD">
        <w:rPr>
          <w:rFonts w:ascii="David" w:hAnsi="David" w:cs="David" w:hint="cs"/>
          <w:rtl/>
        </w:rPr>
        <w:t xml:space="preserve">מישהו מביהמ"ש העליון </w:t>
      </w:r>
      <w:r w:rsidR="007F3864" w:rsidRPr="001C2BAD">
        <w:rPr>
          <w:rFonts w:ascii="David" w:hAnsi="David" w:cs="David" w:hint="cs"/>
          <w:rtl/>
        </w:rPr>
        <w:t xml:space="preserve">יצר </w:t>
      </w:r>
      <w:r w:rsidRPr="001C2BAD">
        <w:rPr>
          <w:rFonts w:ascii="David" w:hAnsi="David" w:cs="David" w:hint="cs"/>
          <w:rtl/>
        </w:rPr>
        <w:t xml:space="preserve">כנראה </w:t>
      </w:r>
      <w:r w:rsidR="007F3864" w:rsidRPr="001C2BAD">
        <w:rPr>
          <w:rFonts w:ascii="David" w:hAnsi="David" w:cs="David" w:hint="cs"/>
          <w:rtl/>
        </w:rPr>
        <w:t>קשר עם ה</w:t>
      </w:r>
      <w:r w:rsidR="003A75C1" w:rsidRPr="001C2BAD">
        <w:rPr>
          <w:rFonts w:ascii="David" w:hAnsi="David" w:cs="David" w:hint="cs"/>
          <w:rtl/>
        </w:rPr>
        <w:t xml:space="preserve">שופטת (עמיתה) דותן </w:t>
      </w:r>
      <w:r w:rsidR="00340FE8" w:rsidRPr="001C2BAD">
        <w:rPr>
          <w:rFonts w:ascii="David" w:hAnsi="David" w:cs="David" w:hint="cs"/>
          <w:rtl/>
        </w:rPr>
        <w:t>וה</w:t>
      </w:r>
      <w:r w:rsidRPr="001C2BAD">
        <w:rPr>
          <w:rFonts w:ascii="David" w:hAnsi="David" w:cs="David" w:hint="cs"/>
          <w:rtl/>
        </w:rPr>
        <w:t>נחה</w:t>
      </w:r>
      <w:r w:rsidR="00340FE8" w:rsidRPr="001C2BAD">
        <w:rPr>
          <w:rFonts w:ascii="David" w:hAnsi="David" w:cs="David" w:hint="cs"/>
          <w:rtl/>
        </w:rPr>
        <w:t xml:space="preserve"> </w:t>
      </w:r>
      <w:r w:rsidRPr="001C2BAD">
        <w:rPr>
          <w:rFonts w:ascii="David" w:hAnsi="David" w:cs="David" w:hint="cs"/>
          <w:rtl/>
        </w:rPr>
        <w:t xml:space="preserve">אותה </w:t>
      </w:r>
      <w:r w:rsidR="00340FE8" w:rsidRPr="001C2BAD">
        <w:rPr>
          <w:rFonts w:ascii="David" w:hAnsi="David" w:cs="David" w:hint="cs"/>
          <w:rtl/>
        </w:rPr>
        <w:t>לתת החלטה, והשופטת (עמיתה) דותן נתנה החלטה ביום 21.1.21, שגם בה</w:t>
      </w:r>
      <w:r w:rsidR="00BA233C" w:rsidRPr="001C2BAD">
        <w:rPr>
          <w:rFonts w:ascii="David" w:hAnsi="David" w:cs="David" w:hint="cs"/>
          <w:rtl/>
        </w:rPr>
        <w:t xml:space="preserve">, כבעבר (ראו סע' </w:t>
      </w:r>
      <w:r w:rsidR="00080A12" w:rsidRPr="001C2BAD">
        <w:rPr>
          <w:rFonts w:ascii="David" w:hAnsi="David" w:cs="David" w:hint="cs"/>
          <w:rtl/>
        </w:rPr>
        <w:t>8</w:t>
      </w:r>
      <w:r w:rsidR="00BA233C" w:rsidRPr="001C2BAD">
        <w:rPr>
          <w:rFonts w:ascii="David" w:hAnsi="David" w:cs="David" w:hint="cs"/>
          <w:rtl/>
        </w:rPr>
        <w:t xml:space="preserve"> לפסה"ד בע"א 6579/20, 6580/20 </w:t>
      </w:r>
      <w:r w:rsidR="00BA233C" w:rsidRPr="001C2BAD">
        <w:rPr>
          <w:rFonts w:ascii="David" w:hAnsi="David" w:cs="David" w:hint="cs"/>
          <w:b/>
          <w:bCs/>
          <w:rtl/>
        </w:rPr>
        <w:t xml:space="preserve">קירשנבאום נ' נציגות </w:t>
      </w:r>
      <w:proofErr w:type="spellStart"/>
      <w:r w:rsidR="00BA233C" w:rsidRPr="001C2BAD">
        <w:rPr>
          <w:rFonts w:ascii="David" w:hAnsi="David" w:cs="David" w:hint="cs"/>
          <w:b/>
          <w:bCs/>
          <w:rtl/>
        </w:rPr>
        <w:t>בזל</w:t>
      </w:r>
      <w:proofErr w:type="spellEnd"/>
      <w:r w:rsidR="00BA233C" w:rsidRPr="001C2BAD">
        <w:rPr>
          <w:rFonts w:ascii="David" w:hAnsi="David" w:cs="David" w:hint="cs"/>
          <w:b/>
          <w:bCs/>
          <w:rtl/>
        </w:rPr>
        <w:t xml:space="preserve"> 43 ת"א ואח'</w:t>
      </w:r>
      <w:r w:rsidR="00BA233C" w:rsidRPr="001C2BAD">
        <w:rPr>
          <w:rFonts w:ascii="David" w:hAnsi="David" w:cs="David" w:hint="cs"/>
          <w:rtl/>
        </w:rPr>
        <w:t>)</w:t>
      </w:r>
      <w:r w:rsidR="00340FE8" w:rsidRPr="001C2BAD">
        <w:rPr>
          <w:rFonts w:ascii="David" w:hAnsi="David" w:cs="David" w:hint="cs"/>
          <w:rtl/>
        </w:rPr>
        <w:t xml:space="preserve"> </w:t>
      </w:r>
      <w:r w:rsidR="00BA233C" w:rsidRPr="001C2BAD">
        <w:rPr>
          <w:rFonts w:ascii="David" w:hAnsi="David" w:cs="David" w:hint="cs"/>
          <w:rtl/>
        </w:rPr>
        <w:t xml:space="preserve">קבעה </w:t>
      </w:r>
      <w:r w:rsidR="00340FE8" w:rsidRPr="001C2BAD">
        <w:rPr>
          <w:rFonts w:ascii="David" w:hAnsi="David" w:cs="David" w:hint="cs"/>
          <w:rtl/>
        </w:rPr>
        <w:t xml:space="preserve">עובדות לא נכונות עליהן ביססה טענות משפטיות </w:t>
      </w:r>
      <w:r w:rsidRPr="001C2BAD">
        <w:rPr>
          <w:rFonts w:ascii="David" w:hAnsi="David" w:cs="David" w:hint="cs"/>
          <w:rtl/>
        </w:rPr>
        <w:t xml:space="preserve">לא נכונות </w:t>
      </w:r>
      <w:r w:rsidR="00340FE8" w:rsidRPr="001C2BAD">
        <w:rPr>
          <w:rFonts w:ascii="David" w:hAnsi="David" w:cs="David" w:hint="cs"/>
          <w:rtl/>
        </w:rPr>
        <w:t>שגרמו כמובן לעיוות דין, וביום 24.1.21 השתמ</w:t>
      </w:r>
      <w:r w:rsidR="00BA233C" w:rsidRPr="001C2BAD">
        <w:rPr>
          <w:rFonts w:ascii="David" w:hAnsi="David" w:cs="David" w:hint="cs"/>
          <w:rtl/>
        </w:rPr>
        <w:t>ש</w:t>
      </w:r>
      <w:r w:rsidR="00340FE8" w:rsidRPr="001C2BAD">
        <w:rPr>
          <w:rFonts w:ascii="David" w:hAnsi="David" w:cs="David" w:hint="cs"/>
          <w:rtl/>
        </w:rPr>
        <w:t xml:space="preserve"> השופט </w:t>
      </w:r>
      <w:r w:rsidR="0035386A" w:rsidRPr="001C2BAD">
        <w:rPr>
          <w:rFonts w:ascii="David" w:hAnsi="David" w:cs="David" w:hint="cs"/>
          <w:rtl/>
        </w:rPr>
        <w:t xml:space="preserve">נועם </w:t>
      </w:r>
      <w:proofErr w:type="spellStart"/>
      <w:r w:rsidR="0035386A" w:rsidRPr="001C2BAD">
        <w:rPr>
          <w:rFonts w:ascii="David" w:hAnsi="David" w:cs="David" w:hint="cs"/>
          <w:rtl/>
        </w:rPr>
        <w:t>סולברג</w:t>
      </w:r>
      <w:proofErr w:type="spellEnd"/>
      <w:r w:rsidR="0035386A" w:rsidRPr="001C2BAD">
        <w:rPr>
          <w:rFonts w:ascii="David" w:hAnsi="David" w:cs="David" w:hint="cs"/>
          <w:rtl/>
        </w:rPr>
        <w:t xml:space="preserve"> </w:t>
      </w:r>
      <w:r w:rsidR="00340FE8" w:rsidRPr="001C2BAD">
        <w:rPr>
          <w:rFonts w:ascii="David" w:hAnsi="David" w:cs="David" w:hint="cs"/>
          <w:rtl/>
        </w:rPr>
        <w:t xml:space="preserve">במרכיבים מהחלטת השופטת (עמיתה) דותן </w:t>
      </w:r>
      <w:r w:rsidR="00BA233C" w:rsidRPr="001C2BAD">
        <w:rPr>
          <w:rFonts w:ascii="David" w:hAnsi="David" w:cs="David" w:hint="cs"/>
          <w:rtl/>
        </w:rPr>
        <w:t xml:space="preserve">מיום 21.1.21 </w:t>
      </w:r>
      <w:r w:rsidR="00340FE8" w:rsidRPr="001C2BAD">
        <w:rPr>
          <w:rFonts w:ascii="David" w:hAnsi="David" w:cs="David" w:hint="cs"/>
          <w:rtl/>
        </w:rPr>
        <w:t xml:space="preserve">כדי לדחות את </w:t>
      </w:r>
      <w:proofErr w:type="spellStart"/>
      <w:r w:rsidR="00340FE8" w:rsidRPr="001C2BAD">
        <w:rPr>
          <w:rFonts w:ascii="David" w:hAnsi="David" w:cs="David" w:hint="cs"/>
          <w:rtl/>
        </w:rPr>
        <w:t>הבר"ע</w:t>
      </w:r>
      <w:proofErr w:type="spellEnd"/>
      <w:r w:rsidR="00340FE8" w:rsidRPr="001C2BAD">
        <w:rPr>
          <w:rFonts w:ascii="David" w:hAnsi="David" w:cs="David" w:hint="cs"/>
          <w:rtl/>
        </w:rPr>
        <w:t xml:space="preserve">, מבלי להזכיר בכלל את חוק </w:t>
      </w:r>
      <w:r w:rsidR="00BA233C" w:rsidRPr="001C2BAD">
        <w:rPr>
          <w:rFonts w:ascii="David" w:hAnsi="David" w:cs="David" w:hint="cs"/>
          <w:rtl/>
        </w:rPr>
        <w:t xml:space="preserve">ההחלטות </w:t>
      </w:r>
      <w:r w:rsidR="00080A12" w:rsidRPr="001C2BAD">
        <w:rPr>
          <w:rFonts w:ascii="David" w:hAnsi="David" w:cs="David" w:hint="cs"/>
          <w:rtl/>
        </w:rPr>
        <w:t xml:space="preserve">עליו נשענת </w:t>
      </w:r>
      <w:proofErr w:type="spellStart"/>
      <w:r w:rsidR="00080A12" w:rsidRPr="001C2BAD">
        <w:rPr>
          <w:rFonts w:ascii="David" w:hAnsi="David" w:cs="David" w:hint="cs"/>
          <w:rtl/>
        </w:rPr>
        <w:t>הבר"ע</w:t>
      </w:r>
      <w:proofErr w:type="spellEnd"/>
      <w:r w:rsidRPr="001C2BAD">
        <w:rPr>
          <w:rFonts w:ascii="David" w:hAnsi="David" w:cs="David" w:hint="cs"/>
          <w:rtl/>
        </w:rPr>
        <w:t>,</w:t>
      </w:r>
      <w:r w:rsidR="00080A12" w:rsidRPr="001C2BAD">
        <w:rPr>
          <w:rFonts w:ascii="David" w:hAnsi="David" w:cs="David" w:hint="cs"/>
          <w:rtl/>
        </w:rPr>
        <w:t xml:space="preserve"> ותוך שהוא </w:t>
      </w:r>
      <w:r w:rsidRPr="001C2BAD">
        <w:rPr>
          <w:rFonts w:ascii="David" w:hAnsi="David" w:cs="David" w:hint="cs"/>
          <w:rtl/>
        </w:rPr>
        <w:t xml:space="preserve">מבטל </w:t>
      </w:r>
      <w:r w:rsidR="00080A12" w:rsidRPr="001C2BAD">
        <w:rPr>
          <w:rFonts w:ascii="David" w:hAnsi="David" w:cs="David" w:hint="cs"/>
          <w:rtl/>
        </w:rPr>
        <w:t xml:space="preserve">בחוסר סמכות וביושבו כדן יחיד את עיקרו, מהותו ומשמעותו של חוק ההחלטות </w:t>
      </w:r>
      <w:r w:rsidR="00BA233C" w:rsidRPr="001C2BAD">
        <w:rPr>
          <w:rFonts w:ascii="David" w:hAnsi="David" w:cs="David" w:hint="cs"/>
          <w:rtl/>
        </w:rPr>
        <w:t>ואת סע' 2(א), 2(ג) ו-2א' לו</w:t>
      </w:r>
      <w:r w:rsidR="00080A12" w:rsidRPr="001C2BAD">
        <w:rPr>
          <w:rFonts w:ascii="David" w:hAnsi="David" w:cs="David" w:hint="cs"/>
          <w:rtl/>
        </w:rPr>
        <w:t xml:space="preserve"> רק כדי שיוכל לדחות את </w:t>
      </w:r>
      <w:proofErr w:type="spellStart"/>
      <w:r w:rsidR="00080A12" w:rsidRPr="001C2BAD">
        <w:rPr>
          <w:rFonts w:ascii="David" w:hAnsi="David" w:cs="David" w:hint="cs"/>
          <w:rtl/>
        </w:rPr>
        <w:t>הבר"ע</w:t>
      </w:r>
      <w:proofErr w:type="spellEnd"/>
      <w:r w:rsidR="00BA233C" w:rsidRPr="001C2BAD">
        <w:rPr>
          <w:rFonts w:ascii="David" w:hAnsi="David" w:cs="David" w:hint="cs"/>
          <w:rtl/>
        </w:rPr>
        <w:t>,</w:t>
      </w:r>
      <w:r w:rsidR="00BA233C" w:rsidRPr="001C2BAD">
        <w:rPr>
          <w:rFonts w:cs="David" w:hint="cs"/>
          <w:rtl/>
        </w:rPr>
        <w:t xml:space="preserve"> </w:t>
      </w:r>
      <w:r w:rsidR="00080A12" w:rsidRPr="001C2BAD">
        <w:rPr>
          <w:rFonts w:cs="David" w:hint="cs"/>
          <w:rtl/>
        </w:rPr>
        <w:t xml:space="preserve">ואף </w:t>
      </w:r>
      <w:r w:rsidR="0035386A" w:rsidRPr="001C2BAD">
        <w:rPr>
          <w:rFonts w:ascii="David" w:hAnsi="David" w:cs="David" w:hint="cs"/>
          <w:rtl/>
        </w:rPr>
        <w:t>נמנע מלהבהיר עניין זה.</w:t>
      </w:r>
      <w:r w:rsidR="00080A12" w:rsidRPr="001C2BAD">
        <w:rPr>
          <w:rFonts w:ascii="David" w:hAnsi="David" w:cs="David" w:hint="cs"/>
          <w:rtl/>
        </w:rPr>
        <w:t xml:space="preserve"> מהתנהלות זאת עולה התנהלות לא חוקית, מאורגנת ומתואמת של כלל ערכאות השיפוט והערעור, ולא יתכן שכב' הנשיאה לא יודעת מה מתחולל במערכת עליה היא אחראית ובפיקוחה, ולא יתכן שמעשים אלו נעשו </w:t>
      </w:r>
      <w:r w:rsidRPr="001C2BAD">
        <w:rPr>
          <w:rFonts w:ascii="David" w:hAnsi="David" w:cs="David" w:hint="cs"/>
          <w:rtl/>
        </w:rPr>
        <w:t>של</w:t>
      </w:r>
      <w:r w:rsidR="001C4ABB" w:rsidRPr="001C2BAD">
        <w:rPr>
          <w:rFonts w:ascii="David" w:hAnsi="David" w:cs="David" w:hint="cs"/>
          <w:rtl/>
        </w:rPr>
        <w:t>א</w:t>
      </w:r>
      <w:r w:rsidRPr="001C2BAD">
        <w:rPr>
          <w:rFonts w:ascii="David" w:hAnsi="David" w:cs="David" w:hint="cs"/>
          <w:rtl/>
        </w:rPr>
        <w:t xml:space="preserve"> </w:t>
      </w:r>
      <w:r w:rsidR="00080A12" w:rsidRPr="001C2BAD">
        <w:rPr>
          <w:rFonts w:ascii="David" w:hAnsi="David" w:cs="David" w:hint="cs"/>
          <w:rtl/>
        </w:rPr>
        <w:t>בידיע</w:t>
      </w:r>
      <w:r w:rsidRPr="001C2BAD">
        <w:rPr>
          <w:rFonts w:ascii="David" w:hAnsi="David" w:cs="David" w:hint="cs"/>
          <w:rtl/>
        </w:rPr>
        <w:t>ת</w:t>
      </w:r>
      <w:r w:rsidR="00080A12" w:rsidRPr="001C2BAD">
        <w:rPr>
          <w:rFonts w:ascii="David" w:hAnsi="David" w:cs="David" w:hint="cs"/>
          <w:rtl/>
        </w:rPr>
        <w:t xml:space="preserve">ה </w:t>
      </w:r>
      <w:r w:rsidRPr="001C2BAD">
        <w:rPr>
          <w:rFonts w:ascii="David" w:hAnsi="David" w:cs="David" w:hint="cs"/>
          <w:rtl/>
        </w:rPr>
        <w:t xml:space="preserve">ובאישורה ומתוך ידיעה </w:t>
      </w:r>
      <w:r w:rsidR="00080A12" w:rsidRPr="001C2BAD">
        <w:rPr>
          <w:rFonts w:ascii="David" w:hAnsi="David" w:cs="David" w:hint="cs"/>
          <w:rtl/>
        </w:rPr>
        <w:t>שהיא תגבה אותם, ממש כמו שגיבתה את השקר של השופטת (עמיתה) דותן בהחלטה בבקשה לפסילתה (סע' 8 לפסה"ד בע"א 6579/20, 6580/20).</w:t>
      </w:r>
    </w:p>
    <w:p w:rsidR="00080A12" w:rsidRPr="001C2BAD" w:rsidRDefault="00080A12" w:rsidP="0071327C">
      <w:pPr>
        <w:pStyle w:val="ListParagraph"/>
        <w:bidi/>
        <w:spacing w:before="240" w:line="360" w:lineRule="auto"/>
        <w:ind w:left="792" w:hanging="374"/>
        <w:contextualSpacing w:val="0"/>
        <w:jc w:val="both"/>
        <w:rPr>
          <w:rFonts w:ascii="David" w:hAnsi="David" w:cs="David"/>
        </w:rPr>
      </w:pPr>
      <w:r w:rsidRPr="001C2BAD">
        <w:rPr>
          <w:rFonts w:ascii="David" w:hAnsi="David" w:cs="David" w:hint="cs"/>
          <w:rtl/>
        </w:rPr>
        <w:lastRenderedPageBreak/>
        <w:t xml:space="preserve">בקשתי </w:t>
      </w:r>
      <w:r w:rsidR="003A067B" w:rsidRPr="001C2BAD">
        <w:rPr>
          <w:rFonts w:ascii="David" w:hAnsi="David" w:cs="David" w:hint="cs"/>
          <w:rtl/>
        </w:rPr>
        <w:t xml:space="preserve">מיום </w:t>
      </w:r>
      <w:r w:rsidR="005E07AE" w:rsidRPr="001C2BAD">
        <w:rPr>
          <w:rFonts w:ascii="David" w:hAnsi="David" w:cs="David" w:hint="cs"/>
          <w:rtl/>
        </w:rPr>
        <w:t xml:space="preserve">24.3.21 </w:t>
      </w:r>
      <w:r w:rsidRPr="001C2BAD">
        <w:rPr>
          <w:rFonts w:ascii="David" w:hAnsi="David" w:cs="David" w:hint="cs"/>
          <w:rtl/>
        </w:rPr>
        <w:t xml:space="preserve">לשופט </w:t>
      </w:r>
      <w:proofErr w:type="spellStart"/>
      <w:r w:rsidRPr="001C2BAD">
        <w:rPr>
          <w:rFonts w:ascii="David" w:hAnsi="David" w:cs="David" w:hint="cs"/>
          <w:rtl/>
        </w:rPr>
        <w:t>סולברג</w:t>
      </w:r>
      <w:proofErr w:type="spellEnd"/>
      <w:r w:rsidRPr="001C2BAD">
        <w:rPr>
          <w:rFonts w:ascii="David" w:hAnsi="David" w:cs="David" w:hint="cs"/>
          <w:rtl/>
        </w:rPr>
        <w:t xml:space="preserve"> לביטול ההחלטה ולהבהרה ולהנמקה רצ"ב </w:t>
      </w:r>
      <w:r w:rsidRPr="001C2BAD">
        <w:rPr>
          <w:rFonts w:ascii="David" w:hAnsi="David" w:cs="David" w:hint="cs"/>
          <w:b/>
          <w:bCs/>
          <w:u w:val="single"/>
          <w:rtl/>
        </w:rPr>
        <w:t>כנספח "</w:t>
      </w:r>
      <w:r w:rsidR="001C4ABB" w:rsidRPr="001C2BAD">
        <w:rPr>
          <w:rFonts w:ascii="David" w:hAnsi="David" w:cs="David" w:hint="cs"/>
          <w:b/>
          <w:bCs/>
          <w:u w:val="single"/>
          <w:rtl/>
        </w:rPr>
        <w:t>י"</w:t>
      </w:r>
      <w:r w:rsidR="005B4291" w:rsidRPr="001C2BAD">
        <w:rPr>
          <w:rFonts w:ascii="David" w:hAnsi="David" w:cs="David" w:hint="cs"/>
          <w:b/>
          <w:bCs/>
          <w:u w:val="single"/>
          <w:rtl/>
        </w:rPr>
        <w:t>ט</w:t>
      </w:r>
      <w:r w:rsidR="003A067B" w:rsidRPr="001C2BAD">
        <w:rPr>
          <w:rFonts w:ascii="David" w:hAnsi="David" w:cs="David" w:hint="cs"/>
          <w:b/>
          <w:bCs/>
          <w:u w:val="single"/>
          <w:rtl/>
        </w:rPr>
        <w:t>".</w:t>
      </w:r>
    </w:p>
    <w:p w:rsidR="00BA233C" w:rsidRPr="001C2BAD" w:rsidRDefault="00BA233C"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אז אם הרשמת יעל </w:t>
      </w:r>
      <w:proofErr w:type="spellStart"/>
      <w:r w:rsidRPr="001C2BAD">
        <w:rPr>
          <w:rFonts w:ascii="David" w:hAnsi="David" w:cs="David" w:hint="cs"/>
          <w:rtl/>
        </w:rPr>
        <w:t>טימנס</w:t>
      </w:r>
      <w:proofErr w:type="spellEnd"/>
      <w:r w:rsidRPr="001C2BAD">
        <w:rPr>
          <w:rFonts w:ascii="David" w:hAnsi="David" w:cs="David" w:hint="cs"/>
          <w:rtl/>
        </w:rPr>
        <w:t xml:space="preserve"> ומותבים אחרים רואים שזכויותיי הדיוניות והמהותיות הפכו להפקר ע"י שופטי ביהמ"ש העליון, </w:t>
      </w:r>
      <w:r w:rsidR="005E07AE" w:rsidRPr="001C2BAD">
        <w:rPr>
          <w:rFonts w:ascii="David" w:hAnsi="David" w:cs="David" w:hint="cs"/>
          <w:rtl/>
        </w:rPr>
        <w:t xml:space="preserve">ונרמסות ע"י כל מותב הדן בענייניי, </w:t>
      </w:r>
      <w:r w:rsidRPr="001C2BAD">
        <w:rPr>
          <w:rFonts w:ascii="David" w:hAnsi="David" w:cs="David" w:hint="cs"/>
          <w:rtl/>
        </w:rPr>
        <w:t xml:space="preserve">ואם הם רואים ששופטת בכירה שאף מונתה לשופטת עמיתה </w:t>
      </w:r>
      <w:r w:rsidR="00180F0B" w:rsidRPr="001C2BAD">
        <w:rPr>
          <w:rFonts w:ascii="David" w:hAnsi="David" w:cs="David" w:hint="cs"/>
          <w:rtl/>
        </w:rPr>
        <w:t xml:space="preserve">כותבת בהחלטה שקר </w:t>
      </w:r>
      <w:r w:rsidRPr="001C2BAD">
        <w:rPr>
          <w:rFonts w:ascii="David" w:hAnsi="David" w:cs="David" w:hint="cs"/>
          <w:rtl/>
        </w:rPr>
        <w:t>עם יסוד נפשי (</w:t>
      </w:r>
      <w:r w:rsidR="00CA5176" w:rsidRPr="001C2BAD">
        <w:rPr>
          <w:rFonts w:ascii="David" w:hAnsi="David" w:cs="David" w:hint="cs"/>
          <w:rtl/>
        </w:rPr>
        <w:t xml:space="preserve">סע' 8 לפסה"ד </w:t>
      </w:r>
      <w:r w:rsidRPr="001C2BAD">
        <w:rPr>
          <w:rFonts w:ascii="David" w:hAnsi="David" w:cs="David" w:hint="cs"/>
          <w:rtl/>
        </w:rPr>
        <w:t xml:space="preserve">ע"א 6579/20, 6580/20 לעיל) כדי לתת להחלטתה נופך הגיוני לכאורה, והנשיאה מעלימה עין וקובעת שאין בכך משוא פנים, אז למה שהשופטת (עמיתה) דותן לא תחזור על מעשיה? כפי שאכן עשתה בהחלטתה מיום 21.1.21 לעיל, ולמה שמותבים בערכאות הדיון לא ינהגו בדומה? </w:t>
      </w:r>
      <w:r w:rsidR="001C4ABB" w:rsidRPr="001C2BAD">
        <w:rPr>
          <w:rFonts w:ascii="David" w:hAnsi="David" w:cs="David" w:hint="cs"/>
          <w:rtl/>
        </w:rPr>
        <w:t>ו</w:t>
      </w:r>
      <w:r w:rsidRPr="001C2BAD">
        <w:rPr>
          <w:rFonts w:ascii="David" w:hAnsi="David" w:cs="David" w:hint="cs"/>
          <w:rtl/>
        </w:rPr>
        <w:t xml:space="preserve">אם שופט ביהמ"ש העליון מתעלם מהחוק המפורש ומבטלו ללא כל נימוק והסבר, אז למה להם אסור? בגלל העדר סמכות? ומי נתן </w:t>
      </w:r>
      <w:r w:rsidR="00283C77" w:rsidRPr="001C2BAD">
        <w:rPr>
          <w:rFonts w:ascii="David" w:hAnsi="David" w:cs="David" w:hint="cs"/>
          <w:rtl/>
        </w:rPr>
        <w:t xml:space="preserve">סמכות </w:t>
      </w:r>
      <w:r w:rsidRPr="001C2BAD">
        <w:rPr>
          <w:rFonts w:ascii="David" w:hAnsi="David" w:cs="David" w:hint="cs"/>
          <w:rtl/>
        </w:rPr>
        <w:t xml:space="preserve">לשופט </w:t>
      </w:r>
      <w:proofErr w:type="spellStart"/>
      <w:r w:rsidR="00283C77" w:rsidRPr="001C2BAD">
        <w:rPr>
          <w:rFonts w:ascii="David" w:hAnsi="David" w:cs="David" w:hint="cs"/>
          <w:rtl/>
        </w:rPr>
        <w:t>סולברג</w:t>
      </w:r>
      <w:proofErr w:type="spellEnd"/>
      <w:r w:rsidR="00283C77" w:rsidRPr="001C2BAD">
        <w:rPr>
          <w:rFonts w:ascii="David" w:hAnsi="David" w:cs="David" w:hint="cs"/>
          <w:rtl/>
        </w:rPr>
        <w:t xml:space="preserve"> מביהמ"ש </w:t>
      </w:r>
      <w:r w:rsidRPr="001C2BAD">
        <w:rPr>
          <w:rFonts w:ascii="David" w:hAnsi="David" w:cs="David" w:hint="cs"/>
          <w:rtl/>
        </w:rPr>
        <w:t xml:space="preserve">העליון סמכות לבטל את חוק ההחלטות בלא כל נימוק והסבר ואף מבלי להזכיר אותו כלל בהחלטה שכן אז ההחלטה תפגע קשות במראית פני הצדק ותעורר אי אמון מוחלט בשופט </w:t>
      </w:r>
      <w:proofErr w:type="spellStart"/>
      <w:r w:rsidRPr="001C2BAD">
        <w:rPr>
          <w:rFonts w:ascii="David" w:hAnsi="David" w:cs="David" w:hint="cs"/>
          <w:rtl/>
        </w:rPr>
        <w:t>סולברג</w:t>
      </w:r>
      <w:proofErr w:type="spellEnd"/>
      <w:r w:rsidRPr="001C2BAD">
        <w:rPr>
          <w:rFonts w:ascii="David" w:hAnsi="David" w:cs="David" w:hint="cs"/>
          <w:rtl/>
        </w:rPr>
        <w:t xml:space="preserve">. והרי </w:t>
      </w:r>
      <w:r w:rsidR="00283C77" w:rsidRPr="001C2BAD">
        <w:rPr>
          <w:rFonts w:ascii="David" w:hAnsi="David" w:cs="David" w:hint="cs"/>
          <w:rtl/>
        </w:rPr>
        <w:t>כך יטען ה</w:t>
      </w:r>
      <w:r w:rsidRPr="001C2BAD">
        <w:rPr>
          <w:rFonts w:ascii="David" w:hAnsi="David" w:cs="David" w:hint="cs"/>
          <w:rtl/>
        </w:rPr>
        <w:t>רשם אם תתקשר אלי</w:t>
      </w:r>
      <w:r w:rsidR="00CA5176" w:rsidRPr="001C2BAD">
        <w:rPr>
          <w:rFonts w:ascii="David" w:hAnsi="David" w:cs="David" w:hint="cs"/>
          <w:rtl/>
        </w:rPr>
        <w:t>ו</w:t>
      </w:r>
      <w:r w:rsidRPr="001C2BAD">
        <w:rPr>
          <w:rFonts w:ascii="David" w:hAnsi="David" w:cs="David" w:hint="cs"/>
          <w:rtl/>
        </w:rPr>
        <w:t xml:space="preserve"> כב' הנשיאה או השופט בערעור כדי לברר לפשר העניין</w:t>
      </w:r>
      <w:r w:rsidR="0060579C" w:rsidRPr="001C2BAD">
        <w:rPr>
          <w:rFonts w:ascii="David" w:hAnsi="David" w:cs="David" w:hint="cs"/>
          <w:rtl/>
        </w:rPr>
        <w:t xml:space="preserve"> בטרם יפעל גם הוא בדומה, ממש כמו שהתנהל השופט טל חבקין</w:t>
      </w:r>
      <w:r w:rsidR="00C925CC" w:rsidRPr="001C2BAD">
        <w:rPr>
          <w:rFonts w:ascii="David" w:hAnsi="David" w:cs="David" w:hint="cs"/>
          <w:rtl/>
        </w:rPr>
        <w:t xml:space="preserve">. </w:t>
      </w:r>
      <w:r w:rsidR="00283C77" w:rsidRPr="001C2BAD">
        <w:rPr>
          <w:rFonts w:ascii="David" w:hAnsi="David" w:cs="David" w:hint="cs"/>
          <w:rtl/>
        </w:rPr>
        <w:t xml:space="preserve">(הכוונה </w:t>
      </w:r>
      <w:r w:rsidR="00C925CC" w:rsidRPr="001C2BAD">
        <w:rPr>
          <w:rFonts w:ascii="David" w:hAnsi="David" w:cs="David" w:hint="cs"/>
          <w:rtl/>
        </w:rPr>
        <w:t>"בדומה" היא ל</w:t>
      </w:r>
      <w:r w:rsidR="00CA5176" w:rsidRPr="001C2BAD">
        <w:rPr>
          <w:rFonts w:ascii="David" w:hAnsi="David" w:cs="David" w:hint="cs"/>
          <w:rtl/>
        </w:rPr>
        <w:t>עניין</w:t>
      </w:r>
      <w:r w:rsidR="0060579C" w:rsidRPr="001C2BAD">
        <w:rPr>
          <w:rFonts w:ascii="David" w:hAnsi="David" w:cs="David" w:hint="cs"/>
          <w:rtl/>
        </w:rPr>
        <w:t xml:space="preserve"> דחיית </w:t>
      </w:r>
      <w:proofErr w:type="spellStart"/>
      <w:r w:rsidR="0060579C" w:rsidRPr="001C2BAD">
        <w:rPr>
          <w:rFonts w:ascii="David" w:hAnsi="David" w:cs="David" w:hint="cs"/>
          <w:rtl/>
        </w:rPr>
        <w:t>הבר"ע</w:t>
      </w:r>
      <w:proofErr w:type="spellEnd"/>
      <w:r w:rsidR="0060579C" w:rsidRPr="001C2BAD">
        <w:rPr>
          <w:rFonts w:ascii="David" w:hAnsi="David" w:cs="David" w:hint="cs"/>
          <w:rtl/>
        </w:rPr>
        <w:t xml:space="preserve"> ולא יצירת קשר</w:t>
      </w:r>
      <w:r w:rsidR="00283C77" w:rsidRPr="001C2BAD">
        <w:rPr>
          <w:rFonts w:ascii="David" w:hAnsi="David" w:cs="David" w:hint="cs"/>
          <w:rtl/>
        </w:rPr>
        <w:t xml:space="preserve"> שאיננה בידיעתי),</w:t>
      </w:r>
      <w:r w:rsidR="0060579C" w:rsidRPr="001C2BAD">
        <w:rPr>
          <w:rFonts w:ascii="David" w:hAnsi="David" w:cs="David" w:hint="cs"/>
          <w:rtl/>
        </w:rPr>
        <w:t xml:space="preserve"> </w:t>
      </w:r>
      <w:r w:rsidR="00404A5E" w:rsidRPr="001C2BAD">
        <w:rPr>
          <w:rFonts w:ascii="David" w:hAnsi="David" w:cs="David" w:hint="cs"/>
          <w:rtl/>
        </w:rPr>
        <w:t xml:space="preserve">וקיימת האפשרות הסבירה לפיה </w:t>
      </w:r>
      <w:r w:rsidR="00283C77" w:rsidRPr="001C2BAD">
        <w:rPr>
          <w:rFonts w:ascii="David" w:hAnsi="David" w:cs="David" w:hint="cs"/>
          <w:rtl/>
        </w:rPr>
        <w:t xml:space="preserve">השופט חבקין </w:t>
      </w:r>
      <w:r w:rsidR="00404A5E" w:rsidRPr="001C2BAD">
        <w:rPr>
          <w:rFonts w:ascii="David" w:hAnsi="David" w:cs="David" w:hint="cs"/>
          <w:rtl/>
        </w:rPr>
        <w:t xml:space="preserve">הניח שאם הרשמת </w:t>
      </w:r>
      <w:proofErr w:type="spellStart"/>
      <w:r w:rsidR="00404A5E" w:rsidRPr="001C2BAD">
        <w:rPr>
          <w:rFonts w:ascii="David" w:hAnsi="David" w:cs="David" w:hint="cs"/>
          <w:rtl/>
        </w:rPr>
        <w:t>טימנס</w:t>
      </w:r>
      <w:proofErr w:type="spellEnd"/>
      <w:r w:rsidR="00404A5E" w:rsidRPr="001C2BAD">
        <w:rPr>
          <w:rFonts w:ascii="David" w:hAnsi="David" w:cs="David" w:hint="cs"/>
          <w:rtl/>
        </w:rPr>
        <w:t xml:space="preserve"> הטתה משפט באופן כל כך ברור ובוטה, ולאחר שעיין בתיקים שלי בנט המשפט וראה שכל השופטים בכל הערכאות מתנהלים כ</w:t>
      </w:r>
      <w:r w:rsidR="00CA5176" w:rsidRPr="001C2BAD">
        <w:rPr>
          <w:rFonts w:ascii="David" w:hAnsi="David" w:cs="David" w:hint="cs"/>
          <w:rtl/>
        </w:rPr>
        <w:t>ך</w:t>
      </w:r>
      <w:r w:rsidR="00404A5E" w:rsidRPr="001C2BAD">
        <w:rPr>
          <w:rFonts w:ascii="David" w:hAnsi="David" w:cs="David" w:hint="cs"/>
          <w:rtl/>
        </w:rPr>
        <w:t xml:space="preserve"> בענייני, אזי יש כאן "הוראה מגבוה" ופעל גם הוא באותו אופן, </w:t>
      </w:r>
      <w:r w:rsidR="00283C77" w:rsidRPr="001C2BAD">
        <w:rPr>
          <w:rFonts w:ascii="David" w:hAnsi="David" w:cs="David" w:hint="cs"/>
          <w:rtl/>
        </w:rPr>
        <w:t>למרות</w:t>
      </w:r>
      <w:r w:rsidR="00404A5E" w:rsidRPr="001C2BAD">
        <w:rPr>
          <w:rFonts w:ascii="David" w:hAnsi="David" w:cs="David" w:hint="cs"/>
          <w:rtl/>
        </w:rPr>
        <w:t xml:space="preserve"> הצהרתו </w:t>
      </w:r>
      <w:r w:rsidR="005B5203" w:rsidRPr="001C2BAD">
        <w:rPr>
          <w:rFonts w:ascii="David" w:hAnsi="David" w:cs="David" w:hint="cs"/>
          <w:rtl/>
        </w:rPr>
        <w:t xml:space="preserve">אמונים </w:t>
      </w:r>
      <w:r w:rsidR="00404A5E" w:rsidRPr="001C2BAD">
        <w:rPr>
          <w:rFonts w:ascii="David" w:hAnsi="David" w:cs="David" w:hint="cs"/>
          <w:rtl/>
        </w:rPr>
        <w:t xml:space="preserve">ע"פ סע' 6 לחוק יסוד: השפיטה. </w:t>
      </w:r>
    </w:p>
    <w:p w:rsidR="00050212" w:rsidRPr="001C2BAD" w:rsidRDefault="00050212"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 xml:space="preserve"> היה ברור שהתנהלות השופט טל חבקין בערעור על אי זימון אבי זעפרני לחקירה נגדית </w:t>
      </w:r>
      <w:r w:rsidR="00FD06FB" w:rsidRPr="001C2BAD">
        <w:rPr>
          <w:rFonts w:ascii="David" w:hAnsi="David" w:cs="David" w:hint="cs"/>
          <w:rtl/>
        </w:rPr>
        <w:t xml:space="preserve">תיתן רוח גבית </w:t>
      </w:r>
      <w:proofErr w:type="spellStart"/>
      <w:r w:rsidRPr="001C2BAD">
        <w:rPr>
          <w:rFonts w:ascii="David" w:hAnsi="David" w:cs="David" w:hint="cs"/>
          <w:rtl/>
        </w:rPr>
        <w:t>לרשמת</w:t>
      </w:r>
      <w:proofErr w:type="spellEnd"/>
      <w:r w:rsidRPr="001C2BAD">
        <w:rPr>
          <w:rFonts w:ascii="David" w:hAnsi="David" w:cs="David" w:hint="cs"/>
          <w:rtl/>
        </w:rPr>
        <w:t xml:space="preserve"> </w:t>
      </w:r>
      <w:proofErr w:type="spellStart"/>
      <w:r w:rsidRPr="001C2BAD">
        <w:rPr>
          <w:rFonts w:ascii="David" w:hAnsi="David" w:cs="David" w:hint="cs"/>
          <w:rtl/>
        </w:rPr>
        <w:t>טימנס</w:t>
      </w:r>
      <w:proofErr w:type="spellEnd"/>
      <w:r w:rsidRPr="001C2BAD">
        <w:rPr>
          <w:rFonts w:ascii="David" w:hAnsi="David" w:cs="David" w:hint="cs"/>
          <w:rtl/>
        </w:rPr>
        <w:t xml:space="preserve"> להמשך התנהלותה זאת, ולכן אין שום ספק שגם בהחלטה הסופית היא תטה משפט ותעוות את הדין במכוון וביודעין, תוך שהיא יודעת שיוגש ערעור על החלטתה </w:t>
      </w:r>
      <w:r w:rsidRPr="001C2BAD">
        <w:rPr>
          <w:rFonts w:ascii="David" w:hAnsi="David" w:cs="David" w:hint="cs"/>
          <w:b/>
          <w:bCs/>
          <w:rtl/>
        </w:rPr>
        <w:t>כפי שאמרה בעצמה בדיון</w:t>
      </w:r>
      <w:r w:rsidR="00763C08" w:rsidRPr="001C2BAD">
        <w:rPr>
          <w:rFonts w:ascii="David" w:hAnsi="David" w:cs="David" w:hint="cs"/>
          <w:b/>
          <w:bCs/>
          <w:rtl/>
        </w:rPr>
        <w:t xml:space="preserve"> שככל הנראה יוגש ערעור על החלטתה</w:t>
      </w:r>
      <w:r w:rsidR="00763C08" w:rsidRPr="001C2BAD">
        <w:rPr>
          <w:rFonts w:ascii="David" w:hAnsi="David" w:cs="David" w:hint="cs"/>
          <w:rtl/>
        </w:rPr>
        <w:t xml:space="preserve">, </w:t>
      </w:r>
      <w:r w:rsidR="00FD06FB" w:rsidRPr="001C2BAD">
        <w:rPr>
          <w:rFonts w:ascii="David" w:hAnsi="David" w:cs="David" w:hint="cs"/>
          <w:rtl/>
        </w:rPr>
        <w:t xml:space="preserve">וכי הערעור ידחה באותו אופן ובאותן שיטות כמו שנקט השופט טל חבקין </w:t>
      </w:r>
      <w:r w:rsidR="00CA5176" w:rsidRPr="001C2BAD">
        <w:rPr>
          <w:rFonts w:ascii="David" w:hAnsi="David" w:cs="David" w:hint="cs"/>
          <w:rtl/>
        </w:rPr>
        <w:t xml:space="preserve">ו/או השופט (עמית) משה סובל ו/או השופט אמיר </w:t>
      </w:r>
      <w:proofErr w:type="spellStart"/>
      <w:r w:rsidR="00CA5176" w:rsidRPr="001C2BAD">
        <w:rPr>
          <w:rFonts w:ascii="David" w:hAnsi="David" w:cs="David" w:hint="cs"/>
          <w:rtl/>
        </w:rPr>
        <w:t>ויצנבליט</w:t>
      </w:r>
      <w:proofErr w:type="spellEnd"/>
      <w:r w:rsidR="00CA5176" w:rsidRPr="001C2BAD">
        <w:rPr>
          <w:rFonts w:ascii="David" w:hAnsi="David" w:cs="David" w:hint="cs"/>
          <w:rtl/>
        </w:rPr>
        <w:t xml:space="preserve"> והשאר.</w:t>
      </w:r>
    </w:p>
    <w:p w:rsidR="00FA0950" w:rsidRPr="001C2BAD" w:rsidRDefault="00FA0950" w:rsidP="0071327C">
      <w:pPr>
        <w:pStyle w:val="ListParagraph"/>
        <w:numPr>
          <w:ilvl w:val="0"/>
          <w:numId w:val="5"/>
        </w:numPr>
        <w:bidi/>
        <w:spacing w:before="240" w:line="360" w:lineRule="auto"/>
        <w:ind w:left="276" w:hanging="283"/>
        <w:contextualSpacing w:val="0"/>
        <w:jc w:val="both"/>
        <w:rPr>
          <w:rFonts w:ascii="David" w:hAnsi="David" w:cs="David"/>
          <w:b/>
          <w:bCs/>
        </w:rPr>
      </w:pPr>
      <w:r w:rsidRPr="001C2BAD">
        <w:rPr>
          <w:rFonts w:ascii="David" w:hAnsi="David" w:cs="David" w:hint="cs"/>
          <w:b/>
          <w:bCs/>
          <w:rtl/>
        </w:rPr>
        <w:t xml:space="preserve"> </w:t>
      </w:r>
      <w:r w:rsidR="000A374D" w:rsidRPr="001C2BAD">
        <w:rPr>
          <w:rFonts w:ascii="David" w:hAnsi="David" w:cs="David" w:hint="cs"/>
          <w:b/>
          <w:bCs/>
          <w:rtl/>
        </w:rPr>
        <w:t xml:space="preserve">כמו כן, אם אין תוכן בטענותיי, אזי </w:t>
      </w:r>
      <w:r w:rsidR="00445D52" w:rsidRPr="001C2BAD">
        <w:rPr>
          <w:rFonts w:ascii="David" w:hAnsi="David" w:cs="David" w:hint="cs"/>
          <w:b/>
          <w:bCs/>
          <w:rtl/>
        </w:rPr>
        <w:t xml:space="preserve">מבוקש </w:t>
      </w:r>
      <w:r w:rsidRPr="001C2BAD">
        <w:rPr>
          <w:rFonts w:ascii="David" w:hAnsi="David" w:cs="David" w:hint="cs"/>
          <w:b/>
          <w:bCs/>
          <w:rtl/>
        </w:rPr>
        <w:t xml:space="preserve">שהרשמת </w:t>
      </w:r>
      <w:proofErr w:type="spellStart"/>
      <w:r w:rsidRPr="001C2BAD">
        <w:rPr>
          <w:rFonts w:ascii="David" w:hAnsi="David" w:cs="David" w:hint="cs"/>
          <w:b/>
          <w:bCs/>
          <w:rtl/>
        </w:rPr>
        <w:t>טימנס</w:t>
      </w:r>
      <w:proofErr w:type="spellEnd"/>
      <w:r w:rsidRPr="001C2BAD">
        <w:rPr>
          <w:rFonts w:ascii="David" w:hAnsi="David" w:cs="David" w:hint="cs"/>
          <w:b/>
          <w:bCs/>
          <w:rtl/>
        </w:rPr>
        <w:t xml:space="preserve"> תציג החלטה בתיק הוצל"פ אחר שבו חויב חייב להפקיד עירבון של 2500 ₪ כדי לחקור את הזוכה</w:t>
      </w:r>
      <w:r w:rsidR="000B7D06" w:rsidRPr="001C2BAD">
        <w:rPr>
          <w:rFonts w:ascii="David" w:hAnsi="David" w:cs="David" w:hint="cs"/>
          <w:b/>
          <w:bCs/>
          <w:rtl/>
        </w:rPr>
        <w:t xml:space="preserve"> בטענת "פרעתי"</w:t>
      </w:r>
      <w:r w:rsidRPr="001C2BAD">
        <w:rPr>
          <w:rFonts w:ascii="David" w:hAnsi="David" w:cs="David" w:hint="cs"/>
          <w:b/>
          <w:bCs/>
          <w:rtl/>
        </w:rPr>
        <w:t xml:space="preserve">, </w:t>
      </w:r>
      <w:r w:rsidR="008A451F" w:rsidRPr="001C2BAD">
        <w:rPr>
          <w:rFonts w:ascii="David" w:hAnsi="David" w:cs="David" w:hint="cs"/>
          <w:b/>
          <w:bCs/>
          <w:rtl/>
        </w:rPr>
        <w:t xml:space="preserve">קל וחומר </w:t>
      </w:r>
      <w:r w:rsidRPr="001C2BAD">
        <w:rPr>
          <w:rFonts w:ascii="David" w:hAnsi="David" w:cs="David" w:hint="cs"/>
          <w:b/>
          <w:bCs/>
          <w:rtl/>
        </w:rPr>
        <w:t xml:space="preserve">בנסיבות </w:t>
      </w:r>
      <w:r w:rsidR="000B7D06" w:rsidRPr="001C2BAD">
        <w:rPr>
          <w:rFonts w:ascii="David" w:hAnsi="David" w:cs="David" w:hint="cs"/>
          <w:b/>
          <w:bCs/>
          <w:rtl/>
        </w:rPr>
        <w:t>בהן</w:t>
      </w:r>
      <w:r w:rsidRPr="001C2BAD">
        <w:rPr>
          <w:rFonts w:ascii="David" w:hAnsi="David" w:cs="David" w:hint="cs"/>
          <w:b/>
          <w:bCs/>
          <w:rtl/>
        </w:rPr>
        <w:t xml:space="preserve"> הזוכה לא הגיב בכלל לטענת </w:t>
      </w:r>
      <w:r w:rsidR="000B7D06" w:rsidRPr="001C2BAD">
        <w:rPr>
          <w:rFonts w:ascii="David" w:hAnsi="David" w:cs="David" w:hint="cs"/>
          <w:b/>
          <w:bCs/>
          <w:rtl/>
        </w:rPr>
        <w:t>"</w:t>
      </w:r>
      <w:r w:rsidRPr="001C2BAD">
        <w:rPr>
          <w:rFonts w:ascii="David" w:hAnsi="David" w:cs="David" w:hint="cs"/>
          <w:b/>
          <w:bCs/>
          <w:rtl/>
        </w:rPr>
        <w:t>פרעתי</w:t>
      </w:r>
      <w:r w:rsidR="000B7D06" w:rsidRPr="001C2BAD">
        <w:rPr>
          <w:rFonts w:ascii="David" w:hAnsi="David" w:cs="David" w:hint="cs"/>
          <w:b/>
          <w:bCs/>
          <w:rtl/>
        </w:rPr>
        <w:t>"</w:t>
      </w:r>
      <w:r w:rsidR="00336C14" w:rsidRPr="001C2BAD">
        <w:rPr>
          <w:rFonts w:ascii="David" w:hAnsi="David" w:cs="David" w:hint="cs"/>
          <w:b/>
          <w:bCs/>
          <w:rtl/>
        </w:rPr>
        <w:t xml:space="preserve">, ולא הגיש כלל תצהיר עדות ראשית, ומתחמק כבר שנים </w:t>
      </w:r>
      <w:proofErr w:type="spellStart"/>
      <w:r w:rsidR="00336C14" w:rsidRPr="001C2BAD">
        <w:rPr>
          <w:rFonts w:ascii="David" w:hAnsi="David" w:cs="David" w:hint="cs"/>
          <w:b/>
          <w:bCs/>
          <w:rtl/>
        </w:rPr>
        <w:t>מל</w:t>
      </w:r>
      <w:r w:rsidR="008A451F" w:rsidRPr="001C2BAD">
        <w:rPr>
          <w:rFonts w:ascii="David" w:hAnsi="David" w:cs="David" w:hint="cs"/>
          <w:b/>
          <w:bCs/>
          <w:rtl/>
        </w:rPr>
        <w:t>תתת</w:t>
      </w:r>
      <w:proofErr w:type="spellEnd"/>
      <w:r w:rsidR="008A451F" w:rsidRPr="001C2BAD">
        <w:rPr>
          <w:rFonts w:ascii="David" w:hAnsi="David" w:cs="David" w:hint="cs"/>
          <w:b/>
          <w:bCs/>
          <w:rtl/>
        </w:rPr>
        <w:t xml:space="preserve"> תצהיר עדות ראשית ול</w:t>
      </w:r>
      <w:r w:rsidR="00336C14" w:rsidRPr="001C2BAD">
        <w:rPr>
          <w:rFonts w:ascii="David" w:hAnsi="David" w:cs="David" w:hint="cs"/>
          <w:b/>
          <w:bCs/>
          <w:rtl/>
        </w:rPr>
        <w:t>הו</w:t>
      </w:r>
      <w:r w:rsidR="008A451F" w:rsidRPr="001C2BAD">
        <w:rPr>
          <w:rFonts w:ascii="David" w:hAnsi="David" w:cs="David" w:hint="cs"/>
          <w:b/>
          <w:bCs/>
          <w:rtl/>
        </w:rPr>
        <w:t>פיע לחקירה נגדית.</w:t>
      </w:r>
    </w:p>
    <w:p w:rsidR="00485C0F" w:rsidRPr="001C2BAD" w:rsidRDefault="00485C0F" w:rsidP="00DD4736">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רשמת ההוצל"פ י. ג. אמרה </w:t>
      </w:r>
      <w:r w:rsidR="004F15D4" w:rsidRPr="001C2BAD">
        <w:rPr>
          <w:rFonts w:ascii="David" w:hAnsi="David" w:cs="David" w:hint="cs"/>
          <w:rtl/>
        </w:rPr>
        <w:t xml:space="preserve">לי אישית </w:t>
      </w:r>
      <w:r w:rsidRPr="001C2BAD">
        <w:rPr>
          <w:rFonts w:ascii="David" w:hAnsi="David" w:cs="David" w:hint="cs"/>
          <w:rtl/>
        </w:rPr>
        <w:t xml:space="preserve">בהרצאה בקליניקה האזרחית: </w:t>
      </w:r>
      <w:r w:rsidRPr="001C2BAD">
        <w:rPr>
          <w:rFonts w:ascii="David" w:hAnsi="David" w:cs="David" w:hint="cs"/>
          <w:b/>
          <w:bCs/>
          <w:rtl/>
        </w:rPr>
        <w:t xml:space="preserve">"בתפקיד הזה אתה יכול להיות בסדר </w:t>
      </w:r>
      <w:r w:rsidR="00DD4736" w:rsidRPr="001C2BAD">
        <w:rPr>
          <w:rFonts w:ascii="David" w:hAnsi="David" w:cs="David" w:hint="cs"/>
          <w:b/>
          <w:bCs/>
          <w:rtl/>
        </w:rPr>
        <w:t>ו</w:t>
      </w:r>
      <w:r w:rsidRPr="001C2BAD">
        <w:rPr>
          <w:rFonts w:ascii="David" w:hAnsi="David" w:cs="David" w:hint="cs"/>
          <w:b/>
          <w:bCs/>
          <w:rtl/>
        </w:rPr>
        <w:t xml:space="preserve">הכי </w:t>
      </w:r>
      <w:r w:rsidRPr="001C2BAD">
        <w:rPr>
          <w:rFonts w:ascii="David" w:hAnsi="David" w:cs="David"/>
          <w:b/>
          <w:bCs/>
        </w:rPr>
        <w:t>nasty</w:t>
      </w:r>
      <w:r w:rsidRPr="001C2BAD">
        <w:rPr>
          <w:rFonts w:ascii="David" w:hAnsi="David" w:cs="David" w:hint="cs"/>
          <w:b/>
          <w:bCs/>
          <w:rtl/>
        </w:rPr>
        <w:t xml:space="preserve"> שאפשר"</w:t>
      </w:r>
      <w:r w:rsidRPr="001C2BAD">
        <w:rPr>
          <w:rFonts w:ascii="David" w:hAnsi="David" w:cs="David" w:hint="cs"/>
          <w:rtl/>
        </w:rPr>
        <w:t xml:space="preserve">, כשאת המילה </w:t>
      </w:r>
      <w:r w:rsidRPr="001C2BAD">
        <w:rPr>
          <w:rFonts w:ascii="David" w:hAnsi="David" w:cs="David"/>
        </w:rPr>
        <w:t>nasty</w:t>
      </w:r>
      <w:r w:rsidRPr="001C2BAD">
        <w:rPr>
          <w:rFonts w:ascii="David" w:hAnsi="David" w:cs="David" w:hint="cs"/>
          <w:rtl/>
        </w:rPr>
        <w:t xml:space="preserve"> אני זוכר מצוין כאילו זה קרה עכשיו.</w:t>
      </w:r>
    </w:p>
    <w:p w:rsidR="000A374D" w:rsidRPr="001C2BAD" w:rsidRDefault="000A374D"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 xml:space="preserve">בהתנהלותה רבתי של הרשמת </w:t>
      </w:r>
      <w:proofErr w:type="spellStart"/>
      <w:r w:rsidRPr="001C2BAD">
        <w:rPr>
          <w:rFonts w:ascii="David" w:hAnsi="David" w:cs="David" w:hint="cs"/>
          <w:rtl/>
        </w:rPr>
        <w:t>טימנס</w:t>
      </w:r>
      <w:proofErr w:type="spellEnd"/>
      <w:r w:rsidRPr="001C2BAD">
        <w:rPr>
          <w:rFonts w:ascii="David" w:hAnsi="David" w:cs="David" w:hint="cs"/>
          <w:rtl/>
        </w:rPr>
        <w:t xml:space="preserve"> יש הטיית משפט לשמה, זדון עיוותי דין מכוונים, שיבוש הליכי משפט ע"י העלמת בקשה מהתיק, ולאור כך שמותב אמור להיות ניטראלי ואובייקטיבי והיא משמש באופן עקבי כבאת כוח הצד השני וכצד בתיק שאף כותב את ההחלטות, למרות </w:t>
      </w:r>
      <w:r w:rsidR="00283C77" w:rsidRPr="001C2BAD">
        <w:rPr>
          <w:rFonts w:ascii="David" w:hAnsi="David" w:cs="David" w:hint="cs"/>
          <w:rtl/>
        </w:rPr>
        <w:t>האיסור שבדין</w:t>
      </w:r>
      <w:r w:rsidRPr="001C2BAD">
        <w:rPr>
          <w:rFonts w:ascii="David" w:hAnsi="David" w:cs="David" w:hint="cs"/>
          <w:rtl/>
        </w:rPr>
        <w:t xml:space="preserve">, ותוך שהיא ניסתה באופן עקבי מתוכנן ושיטתי </w:t>
      </w:r>
      <w:r w:rsidR="00283C77" w:rsidRPr="001C2BAD">
        <w:rPr>
          <w:rFonts w:ascii="David" w:hAnsi="David" w:cs="David" w:hint="cs"/>
          <w:rtl/>
        </w:rPr>
        <w:t xml:space="preserve">למנוע ממני </w:t>
      </w:r>
      <w:r w:rsidRPr="001C2BAD">
        <w:rPr>
          <w:rFonts w:ascii="David" w:hAnsi="David" w:cs="David" w:hint="cs"/>
          <w:rtl/>
        </w:rPr>
        <w:t>להוכיח את טענותיי אזי מאחר ואני לא מוצא כל סיבה אחרת להתנהלות זאת, הרי שבשיטת האלימינציה עולות מספר אפשרויות:</w:t>
      </w:r>
    </w:p>
    <w:p w:rsidR="000A374D" w:rsidRPr="001C2BAD" w:rsidRDefault="000A374D" w:rsidP="0071327C">
      <w:pPr>
        <w:pStyle w:val="ListParagraph"/>
        <w:numPr>
          <w:ilvl w:val="1"/>
          <w:numId w:val="5"/>
        </w:numPr>
        <w:bidi/>
        <w:spacing w:before="240" w:line="360" w:lineRule="auto"/>
        <w:ind w:left="985" w:hanging="625"/>
        <w:contextualSpacing w:val="0"/>
        <w:jc w:val="both"/>
        <w:rPr>
          <w:rFonts w:ascii="David" w:hAnsi="David" w:cs="David"/>
        </w:rPr>
      </w:pPr>
      <w:r w:rsidRPr="001C2BAD">
        <w:rPr>
          <w:rFonts w:ascii="David" w:hAnsi="David" w:cs="David" w:hint="cs"/>
          <w:rtl/>
        </w:rPr>
        <w:lastRenderedPageBreak/>
        <w:t xml:space="preserve">התנהלותה הסדרתית של הרשמת </w:t>
      </w:r>
      <w:proofErr w:type="spellStart"/>
      <w:r w:rsidRPr="001C2BAD">
        <w:rPr>
          <w:rFonts w:ascii="David" w:hAnsi="David" w:cs="David" w:hint="cs"/>
          <w:rtl/>
        </w:rPr>
        <w:t>טימנס</w:t>
      </w:r>
      <w:proofErr w:type="spellEnd"/>
      <w:r w:rsidR="009B6DE0" w:rsidRPr="001C2BAD">
        <w:rPr>
          <w:rFonts w:ascii="David" w:hAnsi="David" w:cs="David" w:hint="cs"/>
          <w:rtl/>
        </w:rPr>
        <w:t xml:space="preserve"> מקימה </w:t>
      </w:r>
      <w:r w:rsidRPr="001C2BAD">
        <w:rPr>
          <w:rFonts w:ascii="David" w:hAnsi="David" w:cs="David" w:hint="cs"/>
          <w:rtl/>
        </w:rPr>
        <w:t xml:space="preserve">חזקה לשיקול דעת סובייקטיבי פסול, ועל הרשמת </w:t>
      </w:r>
      <w:proofErr w:type="spellStart"/>
      <w:r w:rsidRPr="001C2BAD">
        <w:rPr>
          <w:rFonts w:ascii="David" w:hAnsi="David" w:cs="David" w:hint="cs"/>
          <w:rtl/>
        </w:rPr>
        <w:t>טימנס</w:t>
      </w:r>
      <w:proofErr w:type="spellEnd"/>
      <w:r w:rsidRPr="001C2BAD">
        <w:rPr>
          <w:rFonts w:ascii="David" w:hAnsi="David" w:cs="David" w:hint="cs"/>
          <w:rtl/>
        </w:rPr>
        <w:t xml:space="preserve"> לסתור חזקה זאת</w:t>
      </w:r>
      <w:r w:rsidR="00BE33F1" w:rsidRPr="001C2BAD">
        <w:rPr>
          <w:rFonts w:ascii="David" w:hAnsi="David" w:cs="David" w:hint="cs"/>
          <w:rtl/>
        </w:rPr>
        <w:t xml:space="preserve">, </w:t>
      </w:r>
      <w:r w:rsidR="00627102" w:rsidRPr="001C2BAD">
        <w:rPr>
          <w:rFonts w:ascii="David" w:hAnsi="David" w:cs="David" w:hint="cs"/>
          <w:rtl/>
        </w:rPr>
        <w:t>ואי סתירת החזקה מהווה הודאה שבהתנהגות</w:t>
      </w:r>
      <w:r w:rsidR="00BE33F1" w:rsidRPr="001C2BAD">
        <w:rPr>
          <w:rFonts w:ascii="David" w:hAnsi="David" w:cs="David" w:hint="cs"/>
          <w:rtl/>
        </w:rPr>
        <w:t>:</w:t>
      </w:r>
    </w:p>
    <w:p w:rsidR="003E5077" w:rsidRPr="001C2BAD" w:rsidRDefault="003E5077" w:rsidP="0071327C">
      <w:pPr>
        <w:pStyle w:val="ListParagraph"/>
        <w:bidi/>
        <w:spacing w:before="240" w:line="360" w:lineRule="auto"/>
        <w:ind w:left="855"/>
        <w:contextualSpacing w:val="0"/>
        <w:jc w:val="both"/>
        <w:rPr>
          <w:rFonts w:ascii="David" w:hAnsi="David" w:cs="David"/>
          <w:b/>
          <w:bCs/>
          <w:rtl/>
        </w:rPr>
      </w:pPr>
      <w:r w:rsidRPr="001C2BAD">
        <w:rPr>
          <w:rFonts w:ascii="David" w:hAnsi="David" w:cs="David" w:hint="cs"/>
          <w:b/>
          <w:bCs/>
          <w:rtl/>
        </w:rPr>
        <w:t>"</w:t>
      </w:r>
      <w:r w:rsidRPr="001C2BAD">
        <w:rPr>
          <w:rFonts w:ascii="David" w:hAnsi="David" w:cs="David"/>
          <w:b/>
          <w:bCs/>
          <w:rtl/>
        </w:rPr>
        <w:t xml:space="preserve">אכן, נטל קשה מוטל על עותר, החייב להוכיח שיקול סובייקטיבי פסול של רשות מוסמכת. </w:t>
      </w:r>
      <w:r w:rsidRPr="001C2BAD">
        <w:rPr>
          <w:rFonts w:ascii="David" w:hAnsi="David" w:cs="David"/>
          <w:b/>
          <w:bCs/>
          <w:sz w:val="28"/>
          <w:szCs w:val="28"/>
          <w:u w:val="single"/>
          <w:rtl/>
        </w:rPr>
        <w:t>מחשבות קשות הן להוכחה</w:t>
      </w:r>
      <w:r w:rsidRPr="001C2BAD">
        <w:rPr>
          <w:rFonts w:ascii="David" w:hAnsi="David" w:cs="David"/>
          <w:b/>
          <w:bCs/>
          <w:rtl/>
        </w:rPr>
        <w:t xml:space="preserve">, </w:t>
      </w:r>
      <w:r w:rsidRPr="001C2BAD">
        <w:rPr>
          <w:rFonts w:ascii="David" w:hAnsi="David" w:cs="David"/>
          <w:b/>
          <w:bCs/>
          <w:sz w:val="28"/>
          <w:szCs w:val="28"/>
          <w:u w:val="single"/>
          <w:rtl/>
        </w:rPr>
        <w:t>ומחשבות שלא כדין על אחת כמה וכמה</w:t>
      </w:r>
      <w:r w:rsidRPr="001C2BAD">
        <w:rPr>
          <w:rFonts w:ascii="David" w:hAnsi="David" w:cs="David"/>
          <w:b/>
          <w:bCs/>
          <w:rtl/>
        </w:rPr>
        <w:t xml:space="preserve">. מכאן המגמה המודרנית במשפט </w:t>
      </w:r>
      <w:proofErr w:type="spellStart"/>
      <w:r w:rsidRPr="001C2BAD">
        <w:rPr>
          <w:rFonts w:ascii="David" w:hAnsi="David" w:cs="David"/>
          <w:b/>
          <w:bCs/>
          <w:rtl/>
        </w:rPr>
        <w:t>המינהלי</w:t>
      </w:r>
      <w:proofErr w:type="spellEnd"/>
      <w:r w:rsidRPr="001C2BAD">
        <w:rPr>
          <w:rFonts w:ascii="David" w:hAnsi="David" w:cs="David"/>
          <w:b/>
          <w:bCs/>
          <w:rtl/>
        </w:rPr>
        <w:t xml:space="preserve"> לעבור ממבחנים סובייקטיביים באשר לפסלות שיקול הדעת (כגון שיקולים זרים) לעבר מבחנים אובייקטיביים (כגון סבירות). במסגרת המבחנים הסובייקטיביים, ניתן להיעזר בחזקות שונות, המבססות עצמן על ניסיון החיים. אחת מאותן חזקות עניינן המשקל המצטבר הנובע ממערכת נתונים סטטיסטיים. נתונים סטטיסטיים אלה מעניקים אמת מידה אובייקטיבית, ממנה ניתן להסיק מסקנות שבהיגיון על שיקול-דעת סובייקטיבי פסול</w:t>
      </w:r>
      <w:r w:rsidRPr="001C2BAD">
        <w:rPr>
          <w:rFonts w:ascii="David" w:hAnsi="David" w:cs="David"/>
          <w:b/>
          <w:bCs/>
        </w:rPr>
        <w:t xml:space="preserve"> (</w:t>
      </w:r>
      <w:r w:rsidRPr="001C2BAD">
        <w:rPr>
          <w:rFonts w:ascii="David" w:hAnsi="David" w:cs="David"/>
          <w:b/>
          <w:bCs/>
          <w:rtl/>
        </w:rPr>
        <w:t>השווה</w:t>
      </w:r>
      <w:r w:rsidRPr="001C2BAD">
        <w:rPr>
          <w:rFonts w:ascii="David" w:hAnsi="David" w:cs="David"/>
          <w:b/>
          <w:bCs/>
        </w:rPr>
        <w:t xml:space="preserve"> international [7] (1967) brotherhood of </w:t>
      </w:r>
      <w:proofErr w:type="spellStart"/>
      <w:r w:rsidRPr="001C2BAD">
        <w:rPr>
          <w:rFonts w:ascii="David" w:hAnsi="David" w:cs="David"/>
          <w:b/>
          <w:bCs/>
        </w:rPr>
        <w:t>teamsers</w:t>
      </w:r>
      <w:proofErr w:type="spellEnd"/>
      <w:r w:rsidRPr="001C2BAD">
        <w:rPr>
          <w:rFonts w:ascii="David" w:hAnsi="David" w:cs="David"/>
          <w:b/>
          <w:bCs/>
        </w:rPr>
        <w:t xml:space="preserve"> v. United </w:t>
      </w:r>
      <w:proofErr w:type="gramStart"/>
      <w:r w:rsidRPr="001C2BAD">
        <w:rPr>
          <w:rFonts w:ascii="David" w:hAnsi="David" w:cs="David"/>
          <w:b/>
          <w:bCs/>
        </w:rPr>
        <w:t>states</w:t>
      </w:r>
      <w:proofErr w:type="gramEnd"/>
      <w:r w:rsidRPr="001C2BAD">
        <w:rPr>
          <w:rFonts w:ascii="David" w:hAnsi="David" w:cs="David"/>
          <w:b/>
          <w:bCs/>
        </w:rPr>
        <w:t>).</w:t>
      </w:r>
    </w:p>
    <w:p w:rsidR="003E5077" w:rsidRPr="001C2BAD" w:rsidRDefault="003E5077" w:rsidP="0071327C">
      <w:pPr>
        <w:pStyle w:val="ListParagraph"/>
        <w:bidi/>
        <w:spacing w:before="240" w:line="360" w:lineRule="auto"/>
        <w:ind w:left="855"/>
        <w:contextualSpacing w:val="0"/>
        <w:jc w:val="both"/>
        <w:rPr>
          <w:rFonts w:ascii="David" w:hAnsi="David" w:cs="David"/>
          <w:b/>
          <w:bCs/>
          <w:rtl/>
        </w:rPr>
      </w:pPr>
      <w:r w:rsidRPr="001C2BAD">
        <w:rPr>
          <w:rFonts w:ascii="David" w:hAnsi="David" w:cs="David"/>
          <w:b/>
          <w:bCs/>
          <w:rtl/>
        </w:rPr>
        <w:t>נתונים סטטיסטיים עשויים, במקרים ראויים, ליצור חזקה שבעובדה</w:t>
      </w:r>
      <w:r w:rsidRPr="001C2BAD">
        <w:rPr>
          <w:rFonts w:ascii="David" w:hAnsi="David" w:cs="David"/>
          <w:b/>
          <w:bCs/>
        </w:rPr>
        <w:t>,</w:t>
      </w:r>
      <w:r w:rsidRPr="001C2BAD">
        <w:rPr>
          <w:rFonts w:ascii="David" w:hAnsi="David" w:cs="David" w:hint="cs"/>
          <w:b/>
          <w:bCs/>
          <w:rtl/>
        </w:rPr>
        <w:t xml:space="preserve"> </w:t>
      </w:r>
      <w:r w:rsidRPr="001C2BAD">
        <w:rPr>
          <w:rFonts w:ascii="David" w:hAnsi="David" w:cs="David"/>
          <w:b/>
          <w:bCs/>
          <w:rtl/>
        </w:rPr>
        <w:t xml:space="preserve">המעבירה את נטל הבאת הראיות על שכם הרשות השלטונית, הצריכה </w:t>
      </w:r>
      <w:proofErr w:type="spellStart"/>
      <w:r w:rsidRPr="001C2BAD">
        <w:rPr>
          <w:rFonts w:ascii="David" w:hAnsi="David" w:cs="David"/>
          <w:b/>
          <w:bCs/>
          <w:rtl/>
        </w:rPr>
        <w:t>ליתן</w:t>
      </w:r>
      <w:proofErr w:type="spellEnd"/>
      <w:r w:rsidRPr="001C2BAD">
        <w:rPr>
          <w:rFonts w:ascii="David" w:hAnsi="David" w:cs="David"/>
          <w:b/>
          <w:bCs/>
          <w:rtl/>
        </w:rPr>
        <w:t xml:space="preserve"> הסבר המניח את הדעת לפעולתה.</w:t>
      </w:r>
      <w:r w:rsidRPr="001C2BAD">
        <w:rPr>
          <w:rFonts w:ascii="David" w:hAnsi="David" w:cs="David" w:hint="cs"/>
          <w:b/>
          <w:bCs/>
          <w:rtl/>
        </w:rPr>
        <w:t>"</w:t>
      </w:r>
      <w:r w:rsidR="00627102" w:rsidRPr="001C2BAD">
        <w:rPr>
          <w:rFonts w:ascii="David" w:hAnsi="David" w:cs="David" w:hint="cs"/>
          <w:b/>
          <w:bCs/>
          <w:rtl/>
        </w:rPr>
        <w:t xml:space="preserve"> (</w:t>
      </w:r>
      <w:r w:rsidR="00627102" w:rsidRPr="001C2BAD">
        <w:rPr>
          <w:rFonts w:ascii="David" w:hAnsi="David" w:cs="David" w:hint="cs"/>
          <w:rtl/>
        </w:rPr>
        <w:t xml:space="preserve">בג"צ 571/89 </w:t>
      </w:r>
      <w:proofErr w:type="spellStart"/>
      <w:r w:rsidR="00627102" w:rsidRPr="001C2BAD">
        <w:rPr>
          <w:rFonts w:ascii="David" w:hAnsi="David" w:cs="David" w:hint="cs"/>
          <w:b/>
          <w:bCs/>
          <w:rtl/>
        </w:rPr>
        <w:t>מוסקוביץ</w:t>
      </w:r>
      <w:proofErr w:type="spellEnd"/>
      <w:r w:rsidR="00627102" w:rsidRPr="001C2BAD">
        <w:rPr>
          <w:rFonts w:ascii="David" w:hAnsi="David" w:cs="David" w:hint="cs"/>
          <w:b/>
          <w:bCs/>
          <w:rtl/>
        </w:rPr>
        <w:t xml:space="preserve"> נ' מועצת השמאים</w:t>
      </w:r>
      <w:r w:rsidR="00627102" w:rsidRPr="001C2BAD">
        <w:rPr>
          <w:rFonts w:ascii="David" w:hAnsi="David" w:cs="David" w:hint="cs"/>
          <w:rtl/>
        </w:rPr>
        <w:t>, עמ' 246).</w:t>
      </w:r>
    </w:p>
    <w:p w:rsidR="000A374D" w:rsidRPr="001C2BAD" w:rsidRDefault="003E5077" w:rsidP="0071327C">
      <w:pPr>
        <w:pStyle w:val="ListParagraph"/>
        <w:numPr>
          <w:ilvl w:val="1"/>
          <w:numId w:val="5"/>
        </w:numPr>
        <w:bidi/>
        <w:spacing w:before="240" w:line="360" w:lineRule="auto"/>
        <w:ind w:left="985" w:hanging="625"/>
        <w:contextualSpacing w:val="0"/>
        <w:jc w:val="both"/>
        <w:rPr>
          <w:rFonts w:ascii="David" w:hAnsi="David" w:cs="David"/>
        </w:rPr>
      </w:pPr>
      <w:r w:rsidRPr="001C2BAD">
        <w:rPr>
          <w:rFonts w:ascii="David" w:hAnsi="David" w:cs="David" w:hint="cs"/>
          <w:rtl/>
        </w:rPr>
        <w:t>לאור התנהלות</w:t>
      </w:r>
      <w:r w:rsidR="00627102" w:rsidRPr="001C2BAD">
        <w:rPr>
          <w:rFonts w:ascii="David" w:hAnsi="David" w:cs="David" w:hint="cs"/>
          <w:rtl/>
        </w:rPr>
        <w:t xml:space="preserve">ם הזהה של </w:t>
      </w:r>
      <w:r w:rsidRPr="001C2BAD">
        <w:rPr>
          <w:rFonts w:ascii="David" w:hAnsi="David" w:cs="David" w:hint="cs"/>
          <w:rtl/>
        </w:rPr>
        <w:t xml:space="preserve">כלל המותבים </w:t>
      </w:r>
      <w:r w:rsidR="00627102" w:rsidRPr="001C2BAD">
        <w:rPr>
          <w:rFonts w:ascii="David" w:hAnsi="David" w:cs="David" w:hint="cs"/>
          <w:rtl/>
        </w:rPr>
        <w:t>בכל ערכאות השיפוט עולה חשד ממשי שמדובר ב"הוראה מגבוה"</w:t>
      </w:r>
      <w:r w:rsidR="008A451F" w:rsidRPr="001C2BAD">
        <w:rPr>
          <w:rFonts w:ascii="David" w:hAnsi="David" w:cs="David" w:hint="cs"/>
          <w:rtl/>
        </w:rPr>
        <w:t xml:space="preserve"> ובהתנהלות לא חוקית מאורגנת ומתואמת</w:t>
      </w:r>
      <w:r w:rsidR="000A374D" w:rsidRPr="001C2BAD">
        <w:rPr>
          <w:rFonts w:ascii="David" w:hAnsi="David" w:cs="David" w:hint="cs"/>
          <w:rtl/>
        </w:rPr>
        <w:t>, ולכן יש להעביר את ה</w:t>
      </w:r>
      <w:r w:rsidR="00627102" w:rsidRPr="001C2BAD">
        <w:rPr>
          <w:rFonts w:ascii="David" w:hAnsi="David" w:cs="David" w:hint="cs"/>
          <w:rtl/>
        </w:rPr>
        <w:t>הכרעה בבקשה זאת ובערעור למישהו מחוץ למערכת המשפט</w:t>
      </w:r>
      <w:r w:rsidR="000A374D" w:rsidRPr="001C2BAD">
        <w:rPr>
          <w:rFonts w:ascii="David" w:hAnsi="David" w:cs="David" w:hint="cs"/>
          <w:rtl/>
        </w:rPr>
        <w:t>.</w:t>
      </w:r>
    </w:p>
    <w:p w:rsidR="000A374D" w:rsidRPr="001C2BAD" w:rsidRDefault="00283C77" w:rsidP="0071327C">
      <w:pPr>
        <w:pStyle w:val="ListParagraph"/>
        <w:numPr>
          <w:ilvl w:val="1"/>
          <w:numId w:val="5"/>
        </w:numPr>
        <w:bidi/>
        <w:spacing w:before="240" w:line="360" w:lineRule="auto"/>
        <w:ind w:left="843" w:hanging="483"/>
        <w:contextualSpacing w:val="0"/>
        <w:jc w:val="both"/>
        <w:rPr>
          <w:rFonts w:ascii="David" w:hAnsi="David" w:cs="David"/>
        </w:rPr>
      </w:pPr>
      <w:r w:rsidRPr="001C2BAD">
        <w:rPr>
          <w:rFonts w:ascii="David" w:hAnsi="David" w:cs="David" w:hint="cs"/>
          <w:rtl/>
        </w:rPr>
        <w:t>הדין מורה ש</w:t>
      </w:r>
      <w:r w:rsidR="003E5077" w:rsidRPr="001C2BAD">
        <w:rPr>
          <w:rFonts w:ascii="David" w:hAnsi="David" w:cs="David" w:hint="cs"/>
          <w:rtl/>
        </w:rPr>
        <w:t xml:space="preserve">הרשמת </w:t>
      </w:r>
      <w:proofErr w:type="spellStart"/>
      <w:r w:rsidR="003E5077" w:rsidRPr="001C2BAD">
        <w:rPr>
          <w:rFonts w:ascii="David" w:hAnsi="David" w:cs="David" w:hint="cs"/>
          <w:rtl/>
        </w:rPr>
        <w:t>טימנס</w:t>
      </w:r>
      <w:proofErr w:type="spellEnd"/>
      <w:r w:rsidR="003E5077" w:rsidRPr="001C2BAD">
        <w:rPr>
          <w:rFonts w:ascii="David" w:hAnsi="David" w:cs="David" w:hint="cs"/>
          <w:rtl/>
        </w:rPr>
        <w:t xml:space="preserve"> הייתה צריכה להתנהל ולפסוק הפוך</w:t>
      </w:r>
      <w:r w:rsidR="00627102" w:rsidRPr="001C2BAD">
        <w:rPr>
          <w:rFonts w:ascii="David" w:hAnsi="David" w:cs="David" w:hint="cs"/>
          <w:rtl/>
        </w:rPr>
        <w:t>,</w:t>
      </w:r>
      <w:r w:rsidR="003E5077" w:rsidRPr="001C2BAD">
        <w:rPr>
          <w:rFonts w:ascii="David" w:hAnsi="David" w:cs="David" w:hint="cs"/>
          <w:rtl/>
        </w:rPr>
        <w:t xml:space="preserve"> </w:t>
      </w:r>
      <w:r w:rsidR="00627102" w:rsidRPr="001C2BAD">
        <w:rPr>
          <w:rFonts w:ascii="David" w:hAnsi="David" w:cs="David" w:hint="cs"/>
          <w:rtl/>
        </w:rPr>
        <w:t xml:space="preserve">ובהעדר הסבר אחר להתנהלותה העקבית, הסדרתית, והפלילית לכאורה (העלמת בקשה מהתיק) של הרשמת </w:t>
      </w:r>
      <w:proofErr w:type="spellStart"/>
      <w:r w:rsidR="00627102" w:rsidRPr="001C2BAD">
        <w:rPr>
          <w:rFonts w:ascii="David" w:hAnsi="David" w:cs="David" w:hint="cs"/>
          <w:rtl/>
        </w:rPr>
        <w:t>טימנס</w:t>
      </w:r>
      <w:proofErr w:type="spellEnd"/>
      <w:r w:rsidR="00627102" w:rsidRPr="001C2BAD">
        <w:rPr>
          <w:rFonts w:ascii="David" w:hAnsi="David" w:cs="David" w:hint="cs"/>
          <w:rtl/>
        </w:rPr>
        <w:t xml:space="preserve"> </w:t>
      </w:r>
      <w:r w:rsidR="008A451F" w:rsidRPr="001C2BAD">
        <w:rPr>
          <w:rFonts w:ascii="David" w:hAnsi="David" w:cs="David" w:hint="cs"/>
          <w:rtl/>
        </w:rPr>
        <w:t xml:space="preserve">ו/או בידיעתה, </w:t>
      </w:r>
      <w:r w:rsidR="00627102" w:rsidRPr="001C2BAD">
        <w:rPr>
          <w:rFonts w:ascii="David" w:hAnsi="David" w:cs="David" w:hint="cs"/>
          <w:rtl/>
        </w:rPr>
        <w:t>כמפורט לעיל</w:t>
      </w:r>
      <w:r w:rsidR="008A451F" w:rsidRPr="001C2BAD">
        <w:rPr>
          <w:rFonts w:ascii="David" w:hAnsi="David" w:cs="David" w:hint="cs"/>
          <w:rtl/>
        </w:rPr>
        <w:t xml:space="preserve">, </w:t>
      </w:r>
      <w:r w:rsidR="00627102" w:rsidRPr="001C2BAD">
        <w:rPr>
          <w:rFonts w:ascii="David" w:hAnsi="David" w:cs="David" w:hint="cs"/>
          <w:rtl/>
        </w:rPr>
        <w:t xml:space="preserve"> תוך שהיא גם משמשת כבאת כוח הצד שכנגד, אזי </w:t>
      </w:r>
      <w:r w:rsidR="005E63D2" w:rsidRPr="001C2BAD">
        <w:rPr>
          <w:rFonts w:ascii="David" w:hAnsi="David" w:cs="David" w:hint="cs"/>
          <w:rtl/>
        </w:rPr>
        <w:t xml:space="preserve">נותרת רק </w:t>
      </w:r>
      <w:r w:rsidR="003E5077" w:rsidRPr="001C2BAD">
        <w:rPr>
          <w:rFonts w:ascii="David" w:hAnsi="David" w:cs="David" w:hint="cs"/>
          <w:rtl/>
        </w:rPr>
        <w:t>האפשרות</w:t>
      </w:r>
      <w:r w:rsidR="00627102" w:rsidRPr="001C2BAD">
        <w:rPr>
          <w:rFonts w:ascii="David" w:hAnsi="David" w:cs="David" w:hint="cs"/>
          <w:rtl/>
        </w:rPr>
        <w:t xml:space="preserve"> </w:t>
      </w:r>
      <w:r w:rsidR="008A451F" w:rsidRPr="001C2BAD">
        <w:rPr>
          <w:rFonts w:ascii="David" w:hAnsi="David" w:cs="David" w:hint="cs"/>
          <w:rtl/>
        </w:rPr>
        <w:t>ש</w:t>
      </w:r>
      <w:r w:rsidR="00627102" w:rsidRPr="001C2BAD">
        <w:rPr>
          <w:rFonts w:ascii="David" w:hAnsi="David" w:cs="David" w:hint="cs"/>
          <w:rtl/>
        </w:rPr>
        <w:t>ל</w:t>
      </w:r>
      <w:r w:rsidR="008A451F" w:rsidRPr="001C2BAD">
        <w:rPr>
          <w:rFonts w:ascii="David" w:hAnsi="David" w:cs="David" w:hint="cs"/>
          <w:rtl/>
        </w:rPr>
        <w:t xml:space="preserve"> קיום חשש ממשי למשוא פנים או משוא פנים לשמו.</w:t>
      </w:r>
    </w:p>
    <w:p w:rsidR="00631154" w:rsidRPr="001C2BAD" w:rsidRDefault="00363C3A" w:rsidP="007626B0">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אמנם, </w:t>
      </w:r>
      <w:r w:rsidR="0033576B" w:rsidRPr="001C2BAD">
        <w:rPr>
          <w:rFonts w:ascii="David" w:hAnsi="David" w:cs="David" w:hint="cs"/>
          <w:rtl/>
        </w:rPr>
        <w:t xml:space="preserve">יש טעויות שיפוט בתום לב עקב שגגה </w:t>
      </w:r>
      <w:r w:rsidR="00CC5FCC" w:rsidRPr="001C2BAD">
        <w:rPr>
          <w:rFonts w:ascii="David" w:hAnsi="David" w:cs="David" w:hint="cs"/>
          <w:rtl/>
        </w:rPr>
        <w:t>ו/</w:t>
      </w:r>
      <w:r w:rsidR="0033576B" w:rsidRPr="001C2BAD">
        <w:rPr>
          <w:rFonts w:ascii="David" w:hAnsi="David" w:cs="David" w:hint="cs"/>
          <w:rtl/>
        </w:rPr>
        <w:t xml:space="preserve">או </w:t>
      </w:r>
      <w:r w:rsidRPr="001C2BAD">
        <w:rPr>
          <w:rFonts w:ascii="David" w:hAnsi="David" w:cs="David" w:hint="cs"/>
          <w:rtl/>
        </w:rPr>
        <w:t>י</w:t>
      </w:r>
      <w:r w:rsidR="00627102" w:rsidRPr="001C2BAD">
        <w:rPr>
          <w:rFonts w:ascii="David" w:hAnsi="David" w:cs="David" w:hint="cs"/>
          <w:rtl/>
        </w:rPr>
        <w:t>כולת מקצועית נמוכה, אבל התנהלות</w:t>
      </w:r>
      <w:r w:rsidR="005E63D2" w:rsidRPr="001C2BAD">
        <w:rPr>
          <w:rFonts w:ascii="David" w:hAnsi="David" w:cs="David" w:hint="cs"/>
          <w:rtl/>
        </w:rPr>
        <w:t>ה</w:t>
      </w:r>
      <w:r w:rsidR="00627102" w:rsidRPr="001C2BAD">
        <w:rPr>
          <w:rFonts w:ascii="David" w:hAnsi="David" w:cs="David" w:hint="cs"/>
          <w:rtl/>
        </w:rPr>
        <w:t xml:space="preserve"> </w:t>
      </w:r>
      <w:r w:rsidR="005E63D2" w:rsidRPr="001C2BAD">
        <w:rPr>
          <w:rFonts w:ascii="David" w:hAnsi="David" w:cs="David" w:hint="cs"/>
          <w:rtl/>
        </w:rPr>
        <w:t>ה</w:t>
      </w:r>
      <w:r w:rsidR="00627102" w:rsidRPr="001C2BAD">
        <w:rPr>
          <w:rFonts w:ascii="David" w:hAnsi="David" w:cs="David" w:hint="cs"/>
          <w:rtl/>
        </w:rPr>
        <w:t xml:space="preserve">סדרתית </w:t>
      </w:r>
      <w:r w:rsidR="005E63D2" w:rsidRPr="001C2BAD">
        <w:rPr>
          <w:rFonts w:ascii="David" w:hAnsi="David" w:cs="David" w:hint="cs"/>
          <w:rtl/>
        </w:rPr>
        <w:t xml:space="preserve">של הרשמת </w:t>
      </w:r>
      <w:proofErr w:type="spellStart"/>
      <w:r w:rsidR="005E63D2" w:rsidRPr="001C2BAD">
        <w:rPr>
          <w:rFonts w:ascii="David" w:hAnsi="David" w:cs="David" w:hint="cs"/>
          <w:rtl/>
        </w:rPr>
        <w:t>טימנס</w:t>
      </w:r>
      <w:proofErr w:type="spellEnd"/>
      <w:r w:rsidR="005E63D2" w:rsidRPr="001C2BAD">
        <w:rPr>
          <w:rFonts w:ascii="David" w:hAnsi="David" w:cs="David" w:hint="cs"/>
          <w:rtl/>
        </w:rPr>
        <w:t xml:space="preserve"> </w:t>
      </w:r>
      <w:r w:rsidR="00631154" w:rsidRPr="001C2BAD">
        <w:rPr>
          <w:rFonts w:ascii="David" w:hAnsi="David" w:cs="David" w:hint="cs"/>
          <w:rtl/>
        </w:rPr>
        <w:t xml:space="preserve">מסירה כל אפשרות לשגגה, </w:t>
      </w:r>
      <w:r w:rsidR="00627102" w:rsidRPr="001C2BAD">
        <w:rPr>
          <w:rFonts w:ascii="David" w:hAnsi="David" w:cs="David" w:hint="cs"/>
          <w:rtl/>
        </w:rPr>
        <w:t>ו</w:t>
      </w:r>
      <w:r w:rsidR="00283C77" w:rsidRPr="001C2BAD">
        <w:rPr>
          <w:rFonts w:ascii="David" w:hAnsi="David" w:cs="David" w:hint="cs"/>
          <w:rtl/>
        </w:rPr>
        <w:t xml:space="preserve">כן </w:t>
      </w:r>
      <w:r w:rsidR="00627102" w:rsidRPr="001C2BAD">
        <w:rPr>
          <w:rFonts w:ascii="David" w:hAnsi="David" w:cs="David" w:hint="cs"/>
          <w:rtl/>
        </w:rPr>
        <w:t xml:space="preserve">קורות החיים של הרשמת </w:t>
      </w:r>
      <w:proofErr w:type="spellStart"/>
      <w:r w:rsidR="00627102" w:rsidRPr="001C2BAD">
        <w:rPr>
          <w:rFonts w:ascii="David" w:hAnsi="David" w:cs="David" w:hint="cs"/>
          <w:rtl/>
        </w:rPr>
        <w:t>טימנס</w:t>
      </w:r>
      <w:proofErr w:type="spellEnd"/>
      <w:r w:rsidR="00627102" w:rsidRPr="001C2BAD">
        <w:rPr>
          <w:rFonts w:ascii="David" w:hAnsi="David" w:cs="David" w:hint="cs"/>
          <w:rtl/>
        </w:rPr>
        <w:t xml:space="preserve"> </w:t>
      </w:r>
      <w:r w:rsidR="00631154" w:rsidRPr="001C2BAD">
        <w:rPr>
          <w:rFonts w:ascii="David" w:hAnsi="David" w:cs="David" w:hint="cs"/>
          <w:rtl/>
        </w:rPr>
        <w:t>מסירים כל אפשרות ליכולת מקצועית נמוכה, והאפשרות שנותרת היא זדון, הטיית משפט עם יסוד נפשי</w:t>
      </w:r>
      <w:r w:rsidR="005E63D2" w:rsidRPr="001C2BAD">
        <w:rPr>
          <w:rFonts w:ascii="David" w:hAnsi="David" w:cs="David" w:hint="cs"/>
          <w:rtl/>
        </w:rPr>
        <w:t>,</w:t>
      </w:r>
      <w:r w:rsidR="00631154" w:rsidRPr="001C2BAD">
        <w:rPr>
          <w:rFonts w:ascii="David" w:hAnsi="David" w:cs="David" w:hint="cs"/>
          <w:rtl/>
        </w:rPr>
        <w:t xml:space="preserve"> ומשוא פנים.</w:t>
      </w:r>
      <w:r w:rsidR="00283C77" w:rsidRPr="001C2BAD">
        <w:rPr>
          <w:rFonts w:ascii="David" w:hAnsi="David" w:cs="David" w:hint="cs"/>
          <w:rtl/>
        </w:rPr>
        <w:t xml:space="preserve"> </w:t>
      </w:r>
      <w:r w:rsidR="00C27811" w:rsidRPr="001C2BAD">
        <w:rPr>
          <w:rFonts w:ascii="David" w:hAnsi="David" w:cs="David" w:hint="cs"/>
          <w:rtl/>
        </w:rPr>
        <w:t xml:space="preserve">ראו </w:t>
      </w:r>
      <w:r w:rsidR="00283C77" w:rsidRPr="001C2BAD">
        <w:rPr>
          <w:rFonts w:ascii="David" w:hAnsi="David" w:cs="David" w:hint="cs"/>
          <w:rtl/>
        </w:rPr>
        <w:t xml:space="preserve">נספח </w:t>
      </w:r>
      <w:r w:rsidR="00C27811" w:rsidRPr="001C2BAD">
        <w:rPr>
          <w:rFonts w:ascii="David" w:hAnsi="David" w:cs="David" w:hint="cs"/>
          <w:rtl/>
        </w:rPr>
        <w:t>"</w:t>
      </w:r>
      <w:r w:rsidR="007626B0" w:rsidRPr="001C2BAD">
        <w:rPr>
          <w:rFonts w:ascii="David" w:hAnsi="David" w:cs="David" w:hint="cs"/>
          <w:rtl/>
        </w:rPr>
        <w:t>ז</w:t>
      </w:r>
      <w:r w:rsidR="00C27811" w:rsidRPr="001C2BAD">
        <w:rPr>
          <w:rFonts w:ascii="David" w:hAnsi="David" w:cs="David" w:hint="cs"/>
          <w:rtl/>
        </w:rPr>
        <w:t xml:space="preserve">" </w:t>
      </w:r>
      <w:r w:rsidR="00C27811" w:rsidRPr="001C2BAD">
        <w:rPr>
          <w:rFonts w:ascii="David" w:hAnsi="David" w:cs="David"/>
          <w:rtl/>
        </w:rPr>
        <w:t>–</w:t>
      </w:r>
      <w:r w:rsidR="00C27811" w:rsidRPr="001C2BAD">
        <w:rPr>
          <w:rFonts w:ascii="David" w:hAnsi="David" w:cs="David" w:hint="cs"/>
          <w:rtl/>
        </w:rPr>
        <w:t xml:space="preserve"> קורות חיים של הרשמת </w:t>
      </w:r>
      <w:proofErr w:type="spellStart"/>
      <w:r w:rsidR="00C27811" w:rsidRPr="001C2BAD">
        <w:rPr>
          <w:rFonts w:ascii="David" w:hAnsi="David" w:cs="David" w:hint="cs"/>
          <w:rtl/>
        </w:rPr>
        <w:t>טימנס</w:t>
      </w:r>
      <w:proofErr w:type="spellEnd"/>
      <w:r w:rsidR="00C27811" w:rsidRPr="001C2BAD">
        <w:rPr>
          <w:rFonts w:ascii="David" w:hAnsi="David" w:cs="David" w:hint="cs"/>
          <w:rtl/>
        </w:rPr>
        <w:t>.</w:t>
      </w:r>
    </w:p>
    <w:p w:rsidR="00F1142D" w:rsidRPr="001C2BAD" w:rsidRDefault="000E7398"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 xml:space="preserve"> </w:t>
      </w:r>
      <w:r w:rsidR="00F1142D" w:rsidRPr="001C2BAD">
        <w:rPr>
          <w:rFonts w:ascii="David" w:hAnsi="David" w:cs="David" w:hint="cs"/>
          <w:rtl/>
        </w:rPr>
        <w:t>ויוער</w:t>
      </w:r>
      <w:r w:rsidR="00B509DB" w:rsidRPr="001C2BAD">
        <w:rPr>
          <w:rFonts w:ascii="David" w:hAnsi="David" w:cs="David" w:hint="cs"/>
          <w:rtl/>
        </w:rPr>
        <w:t xml:space="preserve">, וגם כפי שציינתי עם הגשת התמליל, </w:t>
      </w:r>
      <w:r w:rsidR="00F1142D" w:rsidRPr="001C2BAD">
        <w:rPr>
          <w:rFonts w:ascii="David" w:hAnsi="David" w:cs="David" w:hint="cs"/>
          <w:rtl/>
        </w:rPr>
        <w:t xml:space="preserve">אני אישית לא עברתי על </w:t>
      </w:r>
      <w:r w:rsidR="005B4128" w:rsidRPr="001C2BAD">
        <w:rPr>
          <w:rFonts w:ascii="David" w:hAnsi="David" w:cs="David" w:hint="cs"/>
          <w:rtl/>
        </w:rPr>
        <w:t>הקלטת הדיון והשוואתי ל</w:t>
      </w:r>
      <w:r w:rsidR="00F1142D" w:rsidRPr="001C2BAD">
        <w:rPr>
          <w:rFonts w:ascii="David" w:hAnsi="David" w:cs="David" w:hint="cs"/>
          <w:rtl/>
        </w:rPr>
        <w:t xml:space="preserve">תמליל, אבל זכור לי שהרשמת אמרה </w:t>
      </w:r>
      <w:r w:rsidR="007E5AC8" w:rsidRPr="001C2BAD">
        <w:rPr>
          <w:rFonts w:ascii="David" w:hAnsi="David" w:cs="David" w:hint="cs"/>
          <w:rtl/>
        </w:rPr>
        <w:t xml:space="preserve">בדיון </w:t>
      </w:r>
      <w:r w:rsidR="005B4128" w:rsidRPr="001C2BAD">
        <w:rPr>
          <w:rFonts w:ascii="David" w:hAnsi="David" w:cs="David" w:hint="cs"/>
          <w:rtl/>
        </w:rPr>
        <w:t xml:space="preserve">בסגנון </w:t>
      </w:r>
      <w:r w:rsidR="005B4128" w:rsidRPr="001C2BAD">
        <w:rPr>
          <w:rFonts w:ascii="David" w:hAnsi="David" w:cs="David" w:hint="cs"/>
          <w:b/>
          <w:bCs/>
          <w:rtl/>
        </w:rPr>
        <w:t>"אני מניחה שיוגש ערעור על החלטתי"</w:t>
      </w:r>
      <w:r w:rsidR="005B4128" w:rsidRPr="001C2BAD">
        <w:rPr>
          <w:rFonts w:ascii="David" w:hAnsi="David" w:cs="David" w:hint="cs"/>
          <w:rtl/>
        </w:rPr>
        <w:t xml:space="preserve"> (בהחלטה בטענת "פרעתי", א.ק.).</w:t>
      </w:r>
      <w:r w:rsidR="00F1142D" w:rsidRPr="001C2BAD">
        <w:rPr>
          <w:rFonts w:ascii="David" w:hAnsi="David" w:cs="David" w:hint="cs"/>
          <w:rtl/>
        </w:rPr>
        <w:t xml:space="preserve"> </w:t>
      </w:r>
      <w:r w:rsidR="00B509DB" w:rsidRPr="001C2BAD">
        <w:rPr>
          <w:rFonts w:ascii="David" w:hAnsi="David" w:cs="David" w:hint="cs"/>
          <w:rtl/>
        </w:rPr>
        <w:t>לפיכך, מדובר גם על "משחק מכור מראש", ו</w:t>
      </w:r>
      <w:r w:rsidR="002F6110" w:rsidRPr="001C2BAD">
        <w:rPr>
          <w:rFonts w:ascii="David" w:hAnsi="David" w:cs="David" w:hint="cs"/>
          <w:rtl/>
        </w:rPr>
        <w:t xml:space="preserve">כי דעתה </w:t>
      </w:r>
      <w:r w:rsidR="00B509DB" w:rsidRPr="001C2BAD">
        <w:rPr>
          <w:rFonts w:ascii="David" w:hAnsi="David" w:cs="David" w:hint="cs"/>
          <w:rtl/>
        </w:rPr>
        <w:t xml:space="preserve">של הרשמת </w:t>
      </w:r>
      <w:proofErr w:type="spellStart"/>
      <w:r w:rsidR="00B509DB" w:rsidRPr="001C2BAD">
        <w:rPr>
          <w:rFonts w:ascii="David" w:hAnsi="David" w:cs="David" w:hint="cs"/>
          <w:rtl/>
        </w:rPr>
        <w:t>טימנס</w:t>
      </w:r>
      <w:proofErr w:type="spellEnd"/>
      <w:r w:rsidR="00B509DB" w:rsidRPr="001C2BAD">
        <w:rPr>
          <w:rFonts w:ascii="David" w:hAnsi="David" w:cs="David" w:hint="cs"/>
          <w:rtl/>
        </w:rPr>
        <w:t xml:space="preserve"> </w:t>
      </w:r>
      <w:r w:rsidR="002F6110" w:rsidRPr="001C2BAD">
        <w:rPr>
          <w:rFonts w:ascii="David" w:hAnsi="David" w:cs="David" w:hint="cs"/>
          <w:rtl/>
        </w:rPr>
        <w:t xml:space="preserve">"נעולה" </w:t>
      </w:r>
      <w:r w:rsidR="00B509DB" w:rsidRPr="001C2BAD">
        <w:rPr>
          <w:rFonts w:ascii="David" w:hAnsi="David" w:cs="David" w:hint="cs"/>
          <w:rtl/>
        </w:rPr>
        <w:t xml:space="preserve">על התוצאה, וגם בשל כך עליה לפסול עצמה. </w:t>
      </w:r>
      <w:r w:rsidR="00472C31" w:rsidRPr="001C2BAD">
        <w:rPr>
          <w:rFonts w:ascii="David" w:hAnsi="David" w:cs="David" w:hint="cs"/>
          <w:rtl/>
        </w:rPr>
        <w:t>כשיהיה לי זמן אעבור על ההקלטה ועל התמליל של הדיון ואמצ</w:t>
      </w:r>
      <w:r w:rsidR="004427C3" w:rsidRPr="001C2BAD">
        <w:rPr>
          <w:rFonts w:ascii="David" w:hAnsi="David" w:cs="David" w:hint="cs"/>
          <w:rtl/>
        </w:rPr>
        <w:t>א</w:t>
      </w:r>
      <w:r w:rsidR="00472C31" w:rsidRPr="001C2BAD">
        <w:rPr>
          <w:rFonts w:ascii="David" w:hAnsi="David" w:cs="David" w:hint="cs"/>
          <w:rtl/>
        </w:rPr>
        <w:t xml:space="preserve"> את המקום.</w:t>
      </w:r>
    </w:p>
    <w:p w:rsidR="00CA5176" w:rsidRPr="001C2BAD" w:rsidRDefault="005B4128"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 xml:space="preserve"> </w:t>
      </w:r>
      <w:r w:rsidR="002F6110" w:rsidRPr="001C2BAD">
        <w:rPr>
          <w:rFonts w:ascii="David" w:hAnsi="David" w:cs="David" w:hint="cs"/>
          <w:rtl/>
        </w:rPr>
        <w:t>הר</w:t>
      </w:r>
      <w:r w:rsidR="0087481B" w:rsidRPr="001C2BAD">
        <w:rPr>
          <w:rFonts w:ascii="David" w:hAnsi="David" w:cs="David" w:hint="cs"/>
          <w:rtl/>
        </w:rPr>
        <w:t xml:space="preserve">שמת </w:t>
      </w:r>
      <w:proofErr w:type="spellStart"/>
      <w:r w:rsidR="0087481B" w:rsidRPr="001C2BAD">
        <w:rPr>
          <w:rFonts w:ascii="David" w:hAnsi="David" w:cs="David" w:hint="cs"/>
          <w:rtl/>
        </w:rPr>
        <w:t>טימנס</w:t>
      </w:r>
      <w:proofErr w:type="spellEnd"/>
      <w:r w:rsidR="002F6110" w:rsidRPr="001C2BAD">
        <w:rPr>
          <w:rFonts w:ascii="David" w:hAnsi="David" w:cs="David" w:hint="cs"/>
          <w:rtl/>
        </w:rPr>
        <w:t xml:space="preserve"> נ</w:t>
      </w:r>
      <w:r w:rsidR="0087481B" w:rsidRPr="001C2BAD">
        <w:rPr>
          <w:rFonts w:ascii="David" w:hAnsi="David" w:cs="David" w:hint="cs"/>
          <w:rtl/>
        </w:rPr>
        <w:t>מנע</w:t>
      </w:r>
      <w:r w:rsidR="002F6110" w:rsidRPr="001C2BAD">
        <w:rPr>
          <w:rFonts w:ascii="David" w:hAnsi="David" w:cs="David" w:hint="cs"/>
          <w:rtl/>
        </w:rPr>
        <w:t>ה</w:t>
      </w:r>
      <w:r w:rsidR="0087481B" w:rsidRPr="001C2BAD">
        <w:rPr>
          <w:rFonts w:ascii="David" w:hAnsi="David" w:cs="David" w:hint="cs"/>
          <w:rtl/>
        </w:rPr>
        <w:t xml:space="preserve"> מלהתייחס לבקשות ההבהרה שמוגשות לה</w:t>
      </w:r>
      <w:r w:rsidR="002F6110" w:rsidRPr="001C2BAD">
        <w:rPr>
          <w:rFonts w:ascii="David" w:hAnsi="David" w:cs="David" w:hint="cs"/>
          <w:rtl/>
        </w:rPr>
        <w:t xml:space="preserve"> ולבקשות בכלל</w:t>
      </w:r>
      <w:r w:rsidR="0087481B" w:rsidRPr="001C2BAD">
        <w:rPr>
          <w:rFonts w:ascii="David" w:hAnsi="David" w:cs="David" w:hint="cs"/>
          <w:rtl/>
        </w:rPr>
        <w:t>, ו</w:t>
      </w:r>
      <w:r w:rsidR="002F6110" w:rsidRPr="001C2BAD">
        <w:rPr>
          <w:rFonts w:ascii="David" w:hAnsi="David" w:cs="David" w:hint="cs"/>
          <w:rtl/>
        </w:rPr>
        <w:t>במקרה הטוב מתעלמת מהן</w:t>
      </w:r>
      <w:r w:rsidR="0087481B" w:rsidRPr="001C2BAD">
        <w:rPr>
          <w:rFonts w:ascii="David" w:hAnsi="David" w:cs="David" w:hint="cs"/>
          <w:rtl/>
        </w:rPr>
        <w:t xml:space="preserve">, </w:t>
      </w:r>
      <w:r w:rsidR="002F6110" w:rsidRPr="001C2BAD">
        <w:rPr>
          <w:rFonts w:ascii="David" w:hAnsi="David" w:cs="David" w:hint="cs"/>
          <w:rtl/>
        </w:rPr>
        <w:t>ובמקרה הגרוע פשוט ה</w:t>
      </w:r>
      <w:r w:rsidR="0087481B" w:rsidRPr="001C2BAD">
        <w:rPr>
          <w:rFonts w:ascii="David" w:hAnsi="David" w:cs="David" w:hint="cs"/>
          <w:rtl/>
        </w:rPr>
        <w:t xml:space="preserve">עלימה </w:t>
      </w:r>
      <w:r w:rsidR="002F6110" w:rsidRPr="001C2BAD">
        <w:rPr>
          <w:rFonts w:ascii="David" w:hAnsi="David" w:cs="David" w:hint="cs"/>
          <w:rtl/>
        </w:rPr>
        <w:t xml:space="preserve">בקשה מהתיק. כמו כן, משמיטה </w:t>
      </w:r>
      <w:r w:rsidR="0087481B" w:rsidRPr="001C2BAD">
        <w:rPr>
          <w:rFonts w:ascii="David" w:hAnsi="David" w:cs="David" w:hint="cs"/>
          <w:rtl/>
        </w:rPr>
        <w:t xml:space="preserve">עובדות וטענות </w:t>
      </w:r>
      <w:r w:rsidR="0087481B" w:rsidRPr="001C2BAD">
        <w:rPr>
          <w:rFonts w:ascii="David" w:hAnsi="David" w:cs="David" w:hint="cs"/>
          <w:rtl/>
        </w:rPr>
        <w:lastRenderedPageBreak/>
        <w:t xml:space="preserve">מהותיות מהחלטותיה, וקובעת קביעות שאין כל קשר בינן לבין המציאות ולבין הדין, כמפורט </w:t>
      </w:r>
      <w:r w:rsidR="00CA5176" w:rsidRPr="001C2BAD">
        <w:rPr>
          <w:rFonts w:ascii="David" w:hAnsi="David" w:cs="David" w:hint="cs"/>
          <w:rtl/>
        </w:rPr>
        <w:t>לעיל ולהלן</w:t>
      </w:r>
      <w:r w:rsidR="0087481B" w:rsidRPr="001C2BAD">
        <w:rPr>
          <w:rFonts w:ascii="David" w:hAnsi="David" w:cs="David" w:hint="cs"/>
          <w:rtl/>
        </w:rPr>
        <w:t>, וגם כשהיא כבר מקבלת בקשה שלי, היא עושה זאת לאחר מספר בקשות חוזרות</w:t>
      </w:r>
      <w:r w:rsidR="00CA5176" w:rsidRPr="001C2BAD">
        <w:rPr>
          <w:rFonts w:ascii="David" w:hAnsi="David" w:cs="David" w:hint="cs"/>
          <w:rtl/>
        </w:rPr>
        <w:t xml:space="preserve"> וגם אז, תוך השמטת העובדות והטענות המהותיות והבסיסיות שלי </w:t>
      </w:r>
      <w:r w:rsidR="00CA5176" w:rsidRPr="001C2BAD">
        <w:rPr>
          <w:rFonts w:ascii="David" w:hAnsi="David" w:cs="David"/>
          <w:rtl/>
        </w:rPr>
        <w:t>–</w:t>
      </w:r>
      <w:r w:rsidR="00CA5176" w:rsidRPr="001C2BAD">
        <w:rPr>
          <w:rFonts w:ascii="David" w:hAnsi="David" w:cs="David" w:hint="cs"/>
          <w:rtl/>
        </w:rPr>
        <w:t xml:space="preserve"> ראו התייחסותי להחלטתה האחרונה</w:t>
      </w:r>
      <w:r w:rsidR="002F6110" w:rsidRPr="001C2BAD">
        <w:rPr>
          <w:rFonts w:ascii="David" w:hAnsi="David" w:cs="David" w:hint="cs"/>
          <w:rtl/>
        </w:rPr>
        <w:t xml:space="preserve"> לעיל</w:t>
      </w:r>
    </w:p>
    <w:p w:rsidR="00415641" w:rsidRPr="001C2BAD" w:rsidRDefault="004427C3"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 xml:space="preserve"> </w:t>
      </w:r>
      <w:r w:rsidR="00415641" w:rsidRPr="001C2BAD">
        <w:rPr>
          <w:rFonts w:ascii="David" w:hAnsi="David" w:cs="David" w:hint="cs"/>
          <w:rtl/>
        </w:rPr>
        <w:t>התנהלות זאת של מותבים לאורך שנות המשפט הישראלי יוצרות שיח משפטי אלים מאוד בין בעלי דין לבין מותבים</w:t>
      </w:r>
      <w:r w:rsidR="002F6110" w:rsidRPr="001C2BAD">
        <w:rPr>
          <w:rFonts w:ascii="David" w:hAnsi="David" w:cs="David" w:hint="cs"/>
          <w:rtl/>
        </w:rPr>
        <w:t>.</w:t>
      </w:r>
    </w:p>
    <w:p w:rsidR="00F136AE" w:rsidRPr="001C2BAD" w:rsidRDefault="00D52CE4"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 xml:space="preserve"> </w:t>
      </w:r>
      <w:r w:rsidR="00F136AE" w:rsidRPr="001C2BAD">
        <w:rPr>
          <w:rFonts w:ascii="David" w:hAnsi="David" w:cs="David" w:hint="cs"/>
          <w:rtl/>
        </w:rPr>
        <w:t xml:space="preserve">לא יתכן שרשמת תיתן כאלו החלטות </w:t>
      </w:r>
      <w:r w:rsidR="002F6110" w:rsidRPr="001C2BAD">
        <w:rPr>
          <w:rFonts w:ascii="David" w:hAnsi="David" w:cs="David" w:hint="cs"/>
          <w:rtl/>
        </w:rPr>
        <w:t xml:space="preserve">כאלו ותתנהל כך אלא אם כן היא </w:t>
      </w:r>
      <w:r w:rsidR="00F136AE" w:rsidRPr="001C2BAD">
        <w:rPr>
          <w:rFonts w:ascii="David" w:hAnsi="David" w:cs="David" w:hint="cs"/>
          <w:rtl/>
        </w:rPr>
        <w:t xml:space="preserve">בטוחה שתגובה ע"י ערכאת הערעור, </w:t>
      </w:r>
      <w:r w:rsidR="002F6110" w:rsidRPr="001C2BAD">
        <w:rPr>
          <w:rFonts w:ascii="David" w:hAnsi="David" w:cs="David" w:hint="cs"/>
          <w:rtl/>
        </w:rPr>
        <w:t xml:space="preserve">ממש כמו שקרה עם השופט טל חבקין, ועם השופט אמיר </w:t>
      </w:r>
      <w:proofErr w:type="spellStart"/>
      <w:r w:rsidR="002F6110" w:rsidRPr="001C2BAD">
        <w:rPr>
          <w:rFonts w:ascii="David" w:hAnsi="David" w:cs="David" w:hint="cs"/>
          <w:rtl/>
        </w:rPr>
        <w:t>ויצנבליט</w:t>
      </w:r>
      <w:proofErr w:type="spellEnd"/>
      <w:r w:rsidR="002F6110" w:rsidRPr="001C2BAD">
        <w:rPr>
          <w:rFonts w:ascii="David" w:hAnsi="David" w:cs="David" w:hint="cs"/>
          <w:rtl/>
        </w:rPr>
        <w:t xml:space="preserve"> ועם השופט (עמית) משה סובל, דבר המחזק את העובדה שמדובר ב"הוראה מגבוה".</w:t>
      </w:r>
    </w:p>
    <w:p w:rsidR="00450542" w:rsidRPr="001C2BAD" w:rsidRDefault="00450542"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אם כך </w:t>
      </w:r>
      <w:r w:rsidR="002F6110" w:rsidRPr="001C2BAD">
        <w:rPr>
          <w:rFonts w:ascii="David" w:hAnsi="David" w:cs="David" w:hint="cs"/>
          <w:rtl/>
        </w:rPr>
        <w:t xml:space="preserve">מנוסחת ההחלטה האחרונה של הרשמת </w:t>
      </w:r>
      <w:proofErr w:type="spellStart"/>
      <w:r w:rsidR="002F6110" w:rsidRPr="001C2BAD">
        <w:rPr>
          <w:rFonts w:ascii="David" w:hAnsi="David" w:cs="David" w:hint="cs"/>
          <w:rtl/>
        </w:rPr>
        <w:t>טימנס</w:t>
      </w:r>
      <w:proofErr w:type="spellEnd"/>
      <w:r w:rsidR="002F6110" w:rsidRPr="001C2BAD">
        <w:rPr>
          <w:rFonts w:ascii="David" w:hAnsi="David" w:cs="David" w:hint="cs"/>
          <w:rtl/>
        </w:rPr>
        <w:t xml:space="preserve">, </w:t>
      </w:r>
      <w:r w:rsidR="00472C31" w:rsidRPr="001C2BAD">
        <w:rPr>
          <w:rFonts w:ascii="David" w:hAnsi="David" w:cs="David" w:hint="cs"/>
          <w:rtl/>
        </w:rPr>
        <w:t xml:space="preserve">כמו גם שאר החלטותיה, למשל אלו שהוגשה עליהן </w:t>
      </w:r>
      <w:proofErr w:type="spellStart"/>
      <w:r w:rsidR="00472C31" w:rsidRPr="001C2BAD">
        <w:rPr>
          <w:rFonts w:ascii="David" w:hAnsi="David" w:cs="David" w:hint="cs"/>
          <w:rtl/>
        </w:rPr>
        <w:t>הבר"ע</w:t>
      </w:r>
      <w:proofErr w:type="spellEnd"/>
      <w:r w:rsidR="00472C31" w:rsidRPr="001C2BAD">
        <w:rPr>
          <w:rFonts w:ascii="David" w:hAnsi="David" w:cs="David" w:hint="cs"/>
          <w:rtl/>
        </w:rPr>
        <w:t xml:space="preserve"> שנדונה ע"י השופט טל חבקין, </w:t>
      </w:r>
      <w:r w:rsidR="002F6110" w:rsidRPr="001C2BAD">
        <w:rPr>
          <w:rFonts w:ascii="David" w:hAnsi="David" w:cs="David" w:hint="cs"/>
          <w:rtl/>
        </w:rPr>
        <w:t>אזי אין לי כל סיכוי לקבל דין צדק נטול הטיית משפט בהחלטה הסופית</w:t>
      </w:r>
      <w:r w:rsidR="00472C31" w:rsidRPr="001C2BAD">
        <w:rPr>
          <w:rFonts w:ascii="David" w:hAnsi="David" w:cs="David" w:hint="cs"/>
          <w:rtl/>
        </w:rPr>
        <w:t>,</w:t>
      </w:r>
      <w:r w:rsidR="002F6110" w:rsidRPr="001C2BAD">
        <w:rPr>
          <w:rFonts w:ascii="David" w:hAnsi="David" w:cs="David" w:hint="cs"/>
          <w:rtl/>
        </w:rPr>
        <w:t xml:space="preserve"> </w:t>
      </w:r>
      <w:r w:rsidR="00472C31" w:rsidRPr="001C2BAD">
        <w:rPr>
          <w:rFonts w:ascii="David" w:hAnsi="David" w:cs="David" w:hint="cs"/>
          <w:rtl/>
        </w:rPr>
        <w:t>ו</w:t>
      </w:r>
      <w:r w:rsidR="002F6110" w:rsidRPr="001C2BAD">
        <w:rPr>
          <w:rFonts w:ascii="David" w:hAnsi="David" w:cs="David" w:hint="cs"/>
          <w:rtl/>
        </w:rPr>
        <w:t>ב</w:t>
      </w:r>
      <w:r w:rsidR="00472C31" w:rsidRPr="001C2BAD">
        <w:rPr>
          <w:rFonts w:ascii="David" w:hAnsi="David" w:cs="David" w:hint="cs"/>
          <w:rtl/>
        </w:rPr>
        <w:t>רור ש</w:t>
      </w:r>
      <w:r w:rsidR="002F6110" w:rsidRPr="001C2BAD">
        <w:rPr>
          <w:rFonts w:ascii="David" w:hAnsi="David" w:cs="David" w:hint="cs"/>
          <w:rtl/>
        </w:rPr>
        <w:t xml:space="preserve">הרשמת </w:t>
      </w:r>
      <w:proofErr w:type="spellStart"/>
      <w:r w:rsidR="002F6110" w:rsidRPr="001C2BAD">
        <w:rPr>
          <w:rFonts w:ascii="David" w:hAnsi="David" w:cs="David" w:hint="cs"/>
          <w:rtl/>
        </w:rPr>
        <w:t>טימנס</w:t>
      </w:r>
      <w:proofErr w:type="spellEnd"/>
      <w:r w:rsidR="002F6110" w:rsidRPr="001C2BAD">
        <w:rPr>
          <w:rFonts w:ascii="David" w:hAnsi="David" w:cs="David" w:hint="cs"/>
          <w:rtl/>
        </w:rPr>
        <w:t xml:space="preserve"> באה </w:t>
      </w:r>
      <w:r w:rsidRPr="001C2BAD">
        <w:rPr>
          <w:rFonts w:ascii="David" w:hAnsi="David" w:cs="David" w:hint="cs"/>
          <w:rtl/>
        </w:rPr>
        <w:t xml:space="preserve">עם דעה מוקדמת וידועה מראש לכתיבת ההחלטה, </w:t>
      </w:r>
      <w:r w:rsidR="00485C0F" w:rsidRPr="001C2BAD">
        <w:rPr>
          <w:rFonts w:ascii="David" w:hAnsi="David" w:cs="David" w:hint="cs"/>
          <w:rtl/>
        </w:rPr>
        <w:t>ו</w:t>
      </w:r>
      <w:r w:rsidR="00472C31" w:rsidRPr="001C2BAD">
        <w:rPr>
          <w:rFonts w:ascii="David" w:hAnsi="David" w:cs="David" w:hint="cs"/>
          <w:rtl/>
        </w:rPr>
        <w:t>ב</w:t>
      </w:r>
      <w:r w:rsidR="00485C0F" w:rsidRPr="001C2BAD">
        <w:rPr>
          <w:rFonts w:ascii="David" w:hAnsi="David" w:cs="David" w:hint="cs"/>
          <w:rtl/>
        </w:rPr>
        <w:t>דעה "</w:t>
      </w:r>
      <w:r w:rsidR="002F6110" w:rsidRPr="001C2BAD">
        <w:rPr>
          <w:rFonts w:ascii="David" w:hAnsi="David" w:cs="David" w:hint="cs"/>
          <w:rtl/>
        </w:rPr>
        <w:t>נעולה</w:t>
      </w:r>
      <w:r w:rsidR="00485C0F" w:rsidRPr="001C2BAD">
        <w:rPr>
          <w:rFonts w:ascii="David" w:hAnsi="David" w:cs="David" w:hint="cs"/>
          <w:rtl/>
        </w:rPr>
        <w:t>" על התוצאה</w:t>
      </w:r>
      <w:r w:rsidRPr="001C2BAD">
        <w:rPr>
          <w:rFonts w:ascii="David" w:hAnsi="David" w:cs="David" w:hint="cs"/>
          <w:rtl/>
        </w:rPr>
        <w:t>.</w:t>
      </w:r>
    </w:p>
    <w:p w:rsidR="007B36C3" w:rsidRPr="001C2BAD" w:rsidRDefault="00485C0F"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מהמצטבר עולה שמדובר </w:t>
      </w:r>
      <w:r w:rsidR="007B36C3" w:rsidRPr="001C2BAD">
        <w:rPr>
          <w:rFonts w:ascii="David" w:hAnsi="David" w:cs="David" w:hint="cs"/>
          <w:rtl/>
        </w:rPr>
        <w:t>בהתנהלות לא חוקית מאורגנת ומתו</w:t>
      </w:r>
      <w:r w:rsidRPr="001C2BAD">
        <w:rPr>
          <w:rFonts w:ascii="David" w:hAnsi="David" w:cs="David" w:hint="cs"/>
          <w:rtl/>
        </w:rPr>
        <w:t xml:space="preserve">אמת תוך התקשרות ישירה או עקיפה, למשל, ע"י עיון במאגרי התיקים של מערכת המשפט, כמו "כלים שלובים" ו"נט המשפט", שלכל שופט יש גישה אליהם, אחרת לא ברור איך המפקחת על המקרקעין </w:t>
      </w:r>
      <w:r w:rsidR="001C2BAD">
        <w:rPr>
          <w:rFonts w:ascii="David" w:hAnsi="David" w:cs="David" w:hint="cs"/>
          <w:rtl/>
        </w:rPr>
        <w:t xml:space="preserve">אביטל </w:t>
      </w:r>
      <w:proofErr w:type="spellStart"/>
      <w:r w:rsidR="001C2BAD">
        <w:rPr>
          <w:rFonts w:ascii="David" w:hAnsi="David" w:cs="David" w:hint="cs"/>
          <w:rtl/>
        </w:rPr>
        <w:t>שרייבר</w:t>
      </w:r>
      <w:proofErr w:type="spellEnd"/>
      <w:r w:rsidR="001C2BAD">
        <w:rPr>
          <w:rFonts w:ascii="David" w:hAnsi="David" w:cs="David" w:hint="cs"/>
          <w:rtl/>
        </w:rPr>
        <w:t xml:space="preserve"> </w:t>
      </w:r>
      <w:r w:rsidRPr="001C2BAD">
        <w:rPr>
          <w:rFonts w:ascii="David" w:hAnsi="David" w:cs="David" w:hint="cs"/>
          <w:rtl/>
        </w:rPr>
        <w:t xml:space="preserve">ידעה לצטט את הרשמת מלכה </w:t>
      </w:r>
      <w:proofErr w:type="spellStart"/>
      <w:r w:rsidRPr="001C2BAD">
        <w:rPr>
          <w:rFonts w:ascii="David" w:hAnsi="David" w:cs="David" w:hint="cs"/>
          <w:rtl/>
        </w:rPr>
        <w:t>עווידה</w:t>
      </w:r>
      <w:proofErr w:type="spellEnd"/>
      <w:r w:rsidRPr="001C2BAD">
        <w:rPr>
          <w:rFonts w:ascii="David" w:hAnsi="David" w:cs="David" w:hint="cs"/>
          <w:rtl/>
        </w:rPr>
        <w:t xml:space="preserve"> </w:t>
      </w:r>
      <w:proofErr w:type="spellStart"/>
      <w:r w:rsidRPr="001C2BAD">
        <w:rPr>
          <w:rFonts w:ascii="David" w:hAnsi="David" w:cs="David" w:hint="cs"/>
          <w:rtl/>
        </w:rPr>
        <w:t>עזאם</w:t>
      </w:r>
      <w:proofErr w:type="spellEnd"/>
      <w:r w:rsidRPr="001C2BAD">
        <w:rPr>
          <w:rFonts w:ascii="David" w:hAnsi="David" w:cs="David" w:hint="cs"/>
          <w:rtl/>
        </w:rPr>
        <w:t xml:space="preserve"> בהחלטותיה מיום 18.9.19 ו-3.3.20.</w:t>
      </w:r>
    </w:p>
    <w:p w:rsidR="0083639D" w:rsidRPr="001C2BAD" w:rsidRDefault="00192CB4" w:rsidP="0071327C">
      <w:pPr>
        <w:pStyle w:val="ListParagraph"/>
        <w:numPr>
          <w:ilvl w:val="0"/>
          <w:numId w:val="5"/>
        </w:numPr>
        <w:bidi/>
        <w:spacing w:before="240" w:line="360" w:lineRule="auto"/>
        <w:ind w:left="418" w:hanging="425"/>
        <w:contextualSpacing w:val="0"/>
        <w:jc w:val="both"/>
        <w:rPr>
          <w:rFonts w:ascii="David" w:hAnsi="David" w:cs="David"/>
        </w:rPr>
      </w:pPr>
      <w:r w:rsidRPr="001C2BAD">
        <w:rPr>
          <w:rFonts w:ascii="David" w:hAnsi="David" w:cs="David" w:hint="cs"/>
          <w:rtl/>
        </w:rPr>
        <w:t xml:space="preserve">גם </w:t>
      </w:r>
      <w:r w:rsidR="00DC712A" w:rsidRPr="001C2BAD">
        <w:rPr>
          <w:rFonts w:ascii="David" w:hAnsi="David" w:cs="David" w:hint="cs"/>
          <w:rtl/>
        </w:rPr>
        <w:t xml:space="preserve">קביעת 3 עמודי סיכומים, והסירוב </w:t>
      </w:r>
      <w:r w:rsidRPr="001C2BAD">
        <w:rPr>
          <w:rFonts w:ascii="David" w:hAnsi="David" w:cs="David" w:hint="cs"/>
          <w:rtl/>
        </w:rPr>
        <w:t>להבהיר אם ראית את הבקשה מיום 8.6.21</w:t>
      </w:r>
      <w:r w:rsidR="00DC712A" w:rsidRPr="001C2BAD">
        <w:rPr>
          <w:rFonts w:ascii="David" w:hAnsi="David" w:cs="David" w:hint="cs"/>
          <w:rtl/>
        </w:rPr>
        <w:t>, והעברת 7</w:t>
      </w:r>
      <w:r w:rsidR="00457729" w:rsidRPr="001C2BAD">
        <w:rPr>
          <w:rFonts w:ascii="David" w:hAnsi="David" w:cs="David" w:hint="cs"/>
          <w:rtl/>
        </w:rPr>
        <w:t>0</w:t>
      </w:r>
      <w:r w:rsidR="00DC712A" w:rsidRPr="001C2BAD">
        <w:rPr>
          <w:rFonts w:ascii="David" w:hAnsi="David" w:cs="David" w:hint="cs"/>
          <w:rtl/>
        </w:rPr>
        <w:t xml:space="preserve">00 ₪ לתיק אחר כדי למנוע את עיכוב ההליכים בתיק זה מחזקים את החשד </w:t>
      </w:r>
      <w:r w:rsidR="00457729" w:rsidRPr="001C2BAD">
        <w:rPr>
          <w:rFonts w:ascii="David" w:hAnsi="David" w:cs="David" w:hint="cs"/>
          <w:rtl/>
        </w:rPr>
        <w:t>ש</w:t>
      </w:r>
      <w:r w:rsidR="00DC712A" w:rsidRPr="001C2BAD">
        <w:rPr>
          <w:rFonts w:ascii="David" w:hAnsi="David" w:cs="David" w:hint="cs"/>
          <w:rtl/>
        </w:rPr>
        <w:t>אין מדובר בטעויות שיפוט אלא בהטיית משפט מכוונת ושיבוש הליכי משפט.</w:t>
      </w:r>
    </w:p>
    <w:p w:rsidR="006428B5" w:rsidRPr="001C2BAD" w:rsidRDefault="006428B5"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בקשה זאת מוגשת ביום האחרון מכיוון שנודע לי על ההחלטה מיום 15.6.21 למיטב זכרוני רק ביום 17.6.21, והיא הפתיעה אותי מאוד שכן הייתי בטוח שהרשמת </w:t>
      </w:r>
      <w:proofErr w:type="spellStart"/>
      <w:r w:rsidRPr="001C2BAD">
        <w:rPr>
          <w:rFonts w:ascii="David" w:hAnsi="David" w:cs="David" w:hint="cs"/>
          <w:rtl/>
        </w:rPr>
        <w:t>טימנס</w:t>
      </w:r>
      <w:proofErr w:type="spellEnd"/>
      <w:r w:rsidRPr="001C2BAD">
        <w:rPr>
          <w:rFonts w:ascii="David" w:hAnsi="David" w:cs="David" w:hint="cs"/>
          <w:rtl/>
        </w:rPr>
        <w:t xml:space="preserve"> תקבל את בקשתי מיום 15.6.21 לאור עיוות הדין החמור שיגרם לי אם לא תתקבל, ובקשה זאת לקחה לי ימים רבים, ולא הצלחתי לאתר את נספחיה לאור השיפוצים ואי הסדר בדירתי ומפאת הזמן שעבר (ראו סע' 32 ונספח  "ט"ז"). בכל יום קבעתי תור להוצל"פ אולם לא הספקתי לסיים את הבקשה.</w:t>
      </w:r>
    </w:p>
    <w:p w:rsidR="006428B5" w:rsidRPr="001C2BAD" w:rsidRDefault="006428B5" w:rsidP="0071327C">
      <w:pPr>
        <w:pStyle w:val="ListParagraph"/>
        <w:widowControl w:val="0"/>
        <w:numPr>
          <w:ilvl w:val="0"/>
          <w:numId w:val="5"/>
        </w:numPr>
        <w:bidi/>
        <w:spacing w:before="240" w:line="360" w:lineRule="auto"/>
        <w:ind w:left="357" w:hanging="357"/>
        <w:contextualSpacing w:val="0"/>
        <w:jc w:val="both"/>
        <w:rPr>
          <w:rFonts w:ascii="David" w:hAnsi="David" w:cs="David"/>
        </w:rPr>
      </w:pPr>
      <w:r w:rsidRPr="001C2BAD">
        <w:rPr>
          <w:rFonts w:ascii="David" w:hAnsi="David" w:cs="David" w:hint="cs"/>
          <w:rtl/>
        </w:rPr>
        <w:t xml:space="preserve">בנוסף, ביום 18.6.21 הומצאה לי בקשה והחלטה בהליך בבהמ"ש לענייני משפחה שהיה עלי להגיב בתוך 7 ימים, וגם היא דרשה זמן רב, בין השאר כי גם היא דרשה איתור מסמכים משנים 2015 ו-       2018 (ולא הצלחתי לאתר את כולם). תדפיס מאתר דואר ישראל על ההמצאה רצ"ב </w:t>
      </w:r>
      <w:r w:rsidRPr="001C2BAD">
        <w:rPr>
          <w:rFonts w:ascii="David" w:hAnsi="David" w:cs="David" w:hint="cs"/>
          <w:b/>
          <w:bCs/>
          <w:u w:val="single"/>
          <w:rtl/>
        </w:rPr>
        <w:t>כנספח  "</w:t>
      </w:r>
      <w:r w:rsidR="000A7144" w:rsidRPr="001C2BAD">
        <w:rPr>
          <w:rFonts w:ascii="David" w:hAnsi="David" w:cs="David" w:hint="cs"/>
          <w:b/>
          <w:bCs/>
          <w:u w:val="single"/>
          <w:rtl/>
        </w:rPr>
        <w:t>כ</w:t>
      </w:r>
      <w:r w:rsidRPr="001C2BAD">
        <w:rPr>
          <w:rFonts w:ascii="David" w:hAnsi="David" w:cs="David" w:hint="cs"/>
          <w:b/>
          <w:bCs/>
          <w:u w:val="single"/>
          <w:rtl/>
        </w:rPr>
        <w:t>", העתק החלטה רצ"ב כנספח "</w:t>
      </w:r>
      <w:r w:rsidR="000A7144" w:rsidRPr="001C2BAD">
        <w:rPr>
          <w:rFonts w:ascii="David" w:hAnsi="David" w:cs="David" w:hint="cs"/>
          <w:b/>
          <w:bCs/>
          <w:u w:val="single"/>
          <w:rtl/>
        </w:rPr>
        <w:t>כ"א</w:t>
      </w:r>
      <w:r w:rsidRPr="001C2BAD">
        <w:rPr>
          <w:rFonts w:ascii="David" w:hAnsi="David" w:cs="David" w:hint="cs"/>
          <w:b/>
          <w:bCs/>
          <w:u w:val="single"/>
          <w:rtl/>
        </w:rPr>
        <w:t xml:space="preserve">". </w:t>
      </w:r>
      <w:r w:rsidRPr="001C2BAD">
        <w:rPr>
          <w:rFonts w:ascii="David" w:hAnsi="David" w:cs="David" w:hint="cs"/>
          <w:rtl/>
        </w:rPr>
        <w:t>מועד ההמצאה באתר דואר ישראל שגוי, והן הומצאו לי ביום שישי 18.6.21 ע"י יעקב ניסן, שליח המסירה של דואר ישראל.</w:t>
      </w:r>
    </w:p>
    <w:p w:rsidR="00E11510" w:rsidRPr="001C2BAD" w:rsidRDefault="00E11510" w:rsidP="0071327C">
      <w:pPr>
        <w:pStyle w:val="ListParagraph"/>
        <w:numPr>
          <w:ilvl w:val="0"/>
          <w:numId w:val="5"/>
        </w:numPr>
        <w:bidi/>
        <w:spacing w:before="240" w:line="360" w:lineRule="auto"/>
        <w:contextualSpacing w:val="0"/>
        <w:jc w:val="both"/>
        <w:rPr>
          <w:rFonts w:ascii="David" w:hAnsi="David" w:cs="David"/>
        </w:rPr>
      </w:pPr>
      <w:r w:rsidRPr="001C2BAD">
        <w:rPr>
          <w:rFonts w:ascii="David" w:hAnsi="David" w:cs="David" w:hint="cs"/>
          <w:rtl/>
        </w:rPr>
        <w:t xml:space="preserve">כמו כן, לא הגשתי הודעה מוקדמת על כוונתי להגיש בקשה זאת, כי כשפעלתי כך בתיק הוצל"פ 425375-06-16 בו ביקשתי לפסול את הרשמת </w:t>
      </w:r>
      <w:proofErr w:type="spellStart"/>
      <w:r w:rsidRPr="001C2BAD">
        <w:rPr>
          <w:rFonts w:ascii="David" w:hAnsi="David" w:cs="David" w:hint="cs"/>
          <w:rtl/>
        </w:rPr>
        <w:t>מרקוביץ</w:t>
      </w:r>
      <w:proofErr w:type="spellEnd"/>
      <w:r w:rsidRPr="001C2BAD">
        <w:rPr>
          <w:rFonts w:ascii="David" w:hAnsi="David" w:cs="David" w:hint="cs"/>
          <w:rtl/>
        </w:rPr>
        <w:t xml:space="preserve"> קינן, אזי התיק </w:t>
      </w:r>
      <w:r w:rsidRPr="001C2BAD">
        <w:rPr>
          <w:rFonts w:ascii="David" w:hAnsi="David" w:cs="David" w:hint="cs"/>
          <w:b/>
          <w:bCs/>
          <w:u w:val="single"/>
          <w:rtl/>
        </w:rPr>
        <w:t>הועבר מיד</w:t>
      </w:r>
      <w:r w:rsidRPr="001C2BAD">
        <w:rPr>
          <w:rFonts w:ascii="David" w:hAnsi="David" w:cs="David" w:hint="cs"/>
          <w:rtl/>
        </w:rPr>
        <w:t xml:space="preserve"> </w:t>
      </w:r>
      <w:proofErr w:type="spellStart"/>
      <w:r w:rsidRPr="001C2BAD">
        <w:rPr>
          <w:rFonts w:ascii="David" w:hAnsi="David" w:cs="David" w:hint="cs"/>
          <w:rtl/>
        </w:rPr>
        <w:t>לרשמת</w:t>
      </w:r>
      <w:proofErr w:type="spellEnd"/>
      <w:r w:rsidRPr="001C2BAD">
        <w:rPr>
          <w:rFonts w:ascii="David" w:hAnsi="David" w:cs="David" w:hint="cs"/>
          <w:rtl/>
        </w:rPr>
        <w:t xml:space="preserve"> מלכה </w:t>
      </w:r>
      <w:proofErr w:type="spellStart"/>
      <w:r w:rsidRPr="001C2BAD">
        <w:rPr>
          <w:rFonts w:ascii="David" w:hAnsi="David" w:cs="David" w:hint="cs"/>
          <w:rtl/>
        </w:rPr>
        <w:lastRenderedPageBreak/>
        <w:t>עווידה</w:t>
      </w:r>
      <w:proofErr w:type="spellEnd"/>
      <w:r w:rsidRPr="001C2BAD">
        <w:rPr>
          <w:rFonts w:ascii="David" w:hAnsi="David" w:cs="David" w:hint="cs"/>
          <w:rtl/>
        </w:rPr>
        <w:t xml:space="preserve"> </w:t>
      </w:r>
      <w:proofErr w:type="spellStart"/>
      <w:r w:rsidRPr="001C2BAD">
        <w:rPr>
          <w:rFonts w:ascii="David" w:hAnsi="David" w:cs="David" w:hint="cs"/>
          <w:rtl/>
        </w:rPr>
        <w:t>עזאם</w:t>
      </w:r>
      <w:proofErr w:type="spellEnd"/>
      <w:r w:rsidRPr="001C2BAD">
        <w:rPr>
          <w:rFonts w:ascii="David" w:hAnsi="David" w:cs="David" w:hint="cs"/>
          <w:rtl/>
        </w:rPr>
        <w:t xml:space="preserve"> כדי שהרשמת </w:t>
      </w:r>
      <w:proofErr w:type="spellStart"/>
      <w:r w:rsidRPr="001C2BAD">
        <w:rPr>
          <w:rFonts w:ascii="David" w:hAnsi="David" w:cs="David" w:hint="cs"/>
          <w:rtl/>
        </w:rPr>
        <w:t>מרקוביץ</w:t>
      </w:r>
      <w:proofErr w:type="spellEnd"/>
      <w:r w:rsidRPr="001C2BAD">
        <w:rPr>
          <w:rFonts w:ascii="David" w:hAnsi="David" w:cs="David" w:hint="cs"/>
          <w:rtl/>
        </w:rPr>
        <w:t xml:space="preserve"> קינן לא תצטרך להגיב לעובדות ולטענות שבבקשת הפסלות, ואח"כ מנעו את הדיון בערעורים לגופן של העובדות והטענות ע"י הטיות משפט כמפורט לעיל.</w:t>
      </w:r>
    </w:p>
    <w:p w:rsidR="006428B5" w:rsidRPr="001C2BAD" w:rsidRDefault="006428B5" w:rsidP="0071327C">
      <w:pPr>
        <w:pStyle w:val="ListParagraph"/>
        <w:numPr>
          <w:ilvl w:val="0"/>
          <w:numId w:val="5"/>
        </w:numPr>
        <w:bidi/>
        <w:spacing w:before="240" w:line="360" w:lineRule="auto"/>
        <w:ind w:left="357" w:hanging="357"/>
        <w:contextualSpacing w:val="0"/>
        <w:jc w:val="both"/>
        <w:rPr>
          <w:rFonts w:ascii="David" w:hAnsi="David" w:cs="David"/>
        </w:rPr>
      </w:pPr>
      <w:r w:rsidRPr="001C2BAD">
        <w:rPr>
          <w:rFonts w:ascii="David" w:hAnsi="David" w:cs="David" w:hint="cs"/>
          <w:rtl/>
        </w:rPr>
        <w:t xml:space="preserve">בנוסף, ביום הגשת בקשה זאת הייתי צריך להגיש סיכומים </w:t>
      </w:r>
      <w:proofErr w:type="spellStart"/>
      <w:r w:rsidRPr="001C2BAD">
        <w:rPr>
          <w:rFonts w:ascii="David" w:hAnsi="David" w:cs="David" w:hint="cs"/>
          <w:rtl/>
        </w:rPr>
        <w:t>בת.א</w:t>
      </w:r>
      <w:proofErr w:type="spellEnd"/>
      <w:r w:rsidRPr="001C2BAD">
        <w:rPr>
          <w:rFonts w:ascii="David" w:hAnsi="David" w:cs="David" w:hint="cs"/>
          <w:rtl/>
        </w:rPr>
        <w:t>. 8559-12-17, שלא יוגשו במועד.</w:t>
      </w:r>
    </w:p>
    <w:p w:rsidR="006428B5" w:rsidRPr="001C2BAD" w:rsidRDefault="006428B5" w:rsidP="0071327C">
      <w:pPr>
        <w:pStyle w:val="ListParagraph"/>
        <w:numPr>
          <w:ilvl w:val="0"/>
          <w:numId w:val="5"/>
        </w:numPr>
        <w:bidi/>
        <w:spacing w:before="240" w:line="360" w:lineRule="auto"/>
        <w:ind w:left="357" w:hanging="357"/>
        <w:contextualSpacing w:val="0"/>
        <w:jc w:val="both"/>
        <w:rPr>
          <w:rFonts w:ascii="David" w:hAnsi="David" w:cs="David"/>
          <w:rtl/>
        </w:rPr>
      </w:pPr>
      <w:r w:rsidRPr="001C2BAD">
        <w:rPr>
          <w:rFonts w:ascii="David" w:hAnsi="David" w:cs="David" w:hint="cs"/>
          <w:rtl/>
        </w:rPr>
        <w:t xml:space="preserve">אינני שוכר עו"ד מהנימוקים המפורטים </w:t>
      </w:r>
      <w:r w:rsidR="000710C5" w:rsidRPr="001C2BAD">
        <w:rPr>
          <w:rFonts w:ascii="David" w:hAnsi="David" w:cs="David" w:hint="cs"/>
          <w:rtl/>
        </w:rPr>
        <w:t>לעיל</w:t>
      </w:r>
      <w:r w:rsidRPr="001C2BAD">
        <w:rPr>
          <w:rFonts w:ascii="David" w:hAnsi="David" w:cs="David" w:hint="cs"/>
          <w:rtl/>
        </w:rPr>
        <w:t xml:space="preserve"> </w:t>
      </w:r>
      <w:r w:rsidR="000710C5" w:rsidRPr="001C2BAD">
        <w:rPr>
          <w:rFonts w:ascii="David" w:hAnsi="David" w:cs="David" w:hint="cs"/>
          <w:rtl/>
        </w:rPr>
        <w:t>ב</w:t>
      </w:r>
      <w:r w:rsidRPr="001C2BAD">
        <w:rPr>
          <w:rFonts w:ascii="David" w:hAnsi="David" w:cs="David" w:hint="cs"/>
          <w:rtl/>
        </w:rPr>
        <w:t>עניין 3 הפעמים שעוה"ד ששכרתי מעלו באמוני ושיתפו פעולה מאחורי גבי לרעתי עם הצד השני ו/או עם המותב (מה שנקרא "מכרו" אותי).</w:t>
      </w:r>
    </w:p>
    <w:p w:rsidR="0083639D" w:rsidRPr="001C2BAD" w:rsidRDefault="00DC712A" w:rsidP="0071327C">
      <w:pPr>
        <w:pStyle w:val="ListParagraph"/>
        <w:numPr>
          <w:ilvl w:val="0"/>
          <w:numId w:val="5"/>
        </w:numPr>
        <w:bidi/>
        <w:spacing w:before="240" w:line="360" w:lineRule="auto"/>
        <w:ind w:left="276" w:hanging="283"/>
        <w:contextualSpacing w:val="0"/>
        <w:jc w:val="both"/>
        <w:rPr>
          <w:rFonts w:ascii="David" w:hAnsi="David" w:cs="David"/>
          <w:b/>
          <w:bCs/>
          <w:rtl/>
        </w:rPr>
      </w:pPr>
      <w:r w:rsidRPr="001C2BAD">
        <w:rPr>
          <w:rFonts w:ascii="David" w:hAnsi="David" w:cs="David" w:hint="cs"/>
          <w:rtl/>
        </w:rPr>
        <w:t xml:space="preserve">מכל האמור לעיל, </w:t>
      </w:r>
      <w:r w:rsidR="00457729" w:rsidRPr="001C2BAD">
        <w:rPr>
          <w:rFonts w:ascii="David" w:hAnsi="David" w:cs="David" w:hint="cs"/>
          <w:rtl/>
        </w:rPr>
        <w:t>מבוקש כרישא בבקשה זאת.</w:t>
      </w:r>
    </w:p>
    <w:p w:rsidR="00B509DB" w:rsidRPr="001C2BAD" w:rsidRDefault="0083639D" w:rsidP="0071327C">
      <w:pPr>
        <w:pStyle w:val="ListParagraph"/>
        <w:numPr>
          <w:ilvl w:val="0"/>
          <w:numId w:val="5"/>
        </w:numPr>
        <w:bidi/>
        <w:spacing w:before="240" w:line="360" w:lineRule="auto"/>
        <w:ind w:left="276" w:hanging="283"/>
        <w:contextualSpacing w:val="0"/>
        <w:jc w:val="both"/>
        <w:rPr>
          <w:rFonts w:ascii="David" w:hAnsi="David" w:cs="David"/>
        </w:rPr>
      </w:pPr>
      <w:r w:rsidRPr="001C2BAD">
        <w:rPr>
          <w:rFonts w:ascii="David" w:hAnsi="David" w:cs="David" w:hint="cs"/>
          <w:rtl/>
        </w:rPr>
        <w:t xml:space="preserve">  מן הדין ומן הצדק להיעתר לבקשה.</w:t>
      </w:r>
    </w:p>
    <w:p w:rsidR="0083639D" w:rsidRPr="001C2BAD" w:rsidRDefault="00457729" w:rsidP="0071327C">
      <w:pPr>
        <w:pStyle w:val="ListParagraph"/>
        <w:numPr>
          <w:ilvl w:val="0"/>
          <w:numId w:val="5"/>
        </w:numPr>
        <w:bidi/>
        <w:spacing w:before="200" w:line="360" w:lineRule="auto"/>
        <w:ind w:left="276" w:hanging="283"/>
        <w:contextualSpacing w:val="0"/>
        <w:jc w:val="both"/>
        <w:rPr>
          <w:rFonts w:ascii="David" w:hAnsi="David" w:cs="David"/>
        </w:rPr>
      </w:pPr>
      <w:r w:rsidRPr="001C2BAD">
        <w:rPr>
          <w:rFonts w:ascii="David" w:hAnsi="David" w:cs="David" w:hint="cs"/>
          <w:rtl/>
        </w:rPr>
        <w:t xml:space="preserve"> </w:t>
      </w:r>
      <w:r w:rsidR="0083639D" w:rsidRPr="001C2BAD">
        <w:rPr>
          <w:rFonts w:ascii="David" w:hAnsi="David" w:cs="David" w:hint="cs"/>
          <w:rtl/>
        </w:rPr>
        <w:t xml:space="preserve">לבקשה לא מצורף תצהיר תומך, </w:t>
      </w:r>
      <w:r w:rsidR="00585B78" w:rsidRPr="001C2BAD">
        <w:rPr>
          <w:rFonts w:ascii="David" w:hAnsi="David" w:cs="David" w:hint="cs"/>
          <w:rtl/>
        </w:rPr>
        <w:t>ועובדות רבות נוספות מוצהרות ב</w:t>
      </w:r>
      <w:r w:rsidR="0083639D" w:rsidRPr="001C2BAD">
        <w:rPr>
          <w:rFonts w:ascii="David" w:hAnsi="David" w:cs="David" w:hint="cs"/>
          <w:rtl/>
        </w:rPr>
        <w:t>תצהירים שצורפו לנספחים.</w:t>
      </w:r>
    </w:p>
    <w:p w:rsidR="00086653" w:rsidRPr="001C2BAD" w:rsidRDefault="00086653" w:rsidP="0071327C">
      <w:pPr>
        <w:pStyle w:val="ListParagraph"/>
        <w:bidi/>
        <w:spacing w:before="240" w:line="360" w:lineRule="auto"/>
        <w:ind w:left="6480"/>
        <w:contextualSpacing w:val="0"/>
        <w:jc w:val="both"/>
        <w:rPr>
          <w:rFonts w:ascii="David" w:hAnsi="David" w:cs="David"/>
          <w:rtl/>
        </w:rPr>
      </w:pPr>
    </w:p>
    <w:p w:rsidR="00086653" w:rsidRPr="001C2BAD" w:rsidRDefault="0083639D" w:rsidP="0071327C">
      <w:pPr>
        <w:pStyle w:val="ListParagraph"/>
        <w:bidi/>
        <w:spacing w:before="240" w:line="360" w:lineRule="auto"/>
        <w:ind w:left="6480"/>
        <w:contextualSpacing w:val="0"/>
        <w:jc w:val="both"/>
        <w:rPr>
          <w:rFonts w:ascii="David" w:hAnsi="David" w:cs="David"/>
          <w:rtl/>
        </w:rPr>
      </w:pPr>
      <w:r w:rsidRPr="001C2BAD">
        <w:rPr>
          <w:rFonts w:ascii="David" w:hAnsi="David" w:cs="David" w:hint="cs"/>
          <w:rtl/>
        </w:rPr>
        <w:t xml:space="preserve">אילן קירשנבאום, </w:t>
      </w:r>
    </w:p>
    <w:p w:rsidR="004E3136" w:rsidRPr="00B509DB" w:rsidRDefault="0083639D" w:rsidP="0071327C">
      <w:pPr>
        <w:pStyle w:val="ListParagraph"/>
        <w:bidi/>
        <w:spacing w:line="360" w:lineRule="auto"/>
        <w:ind w:left="6481"/>
        <w:contextualSpacing w:val="0"/>
        <w:jc w:val="both"/>
        <w:rPr>
          <w:rFonts w:ascii="David" w:hAnsi="David" w:cs="David"/>
        </w:rPr>
      </w:pPr>
      <w:r w:rsidRPr="001C2BAD">
        <w:rPr>
          <w:rFonts w:ascii="David" w:hAnsi="David" w:cs="David" w:hint="cs"/>
          <w:rtl/>
        </w:rPr>
        <w:t>החייב.</w:t>
      </w:r>
    </w:p>
    <w:sectPr w:rsidR="004E3136" w:rsidRPr="00B509DB">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C6A" w:rsidRDefault="00701C6A" w:rsidP="00C27F88">
      <w:r>
        <w:separator/>
      </w:r>
    </w:p>
  </w:endnote>
  <w:endnote w:type="continuationSeparator" w:id="0">
    <w:p w:rsidR="00701C6A" w:rsidRDefault="00701C6A" w:rsidP="00C2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7026576"/>
      <w:docPartObj>
        <w:docPartGallery w:val="Page Numbers (Bottom of Page)"/>
        <w:docPartUnique/>
      </w:docPartObj>
    </w:sdtPr>
    <w:sdtEndPr>
      <w:rPr>
        <w:noProof/>
      </w:rPr>
    </w:sdtEndPr>
    <w:sdtContent>
      <w:p w:rsidR="008A451F" w:rsidRDefault="008A451F">
        <w:pPr>
          <w:pStyle w:val="Footer"/>
          <w:jc w:val="center"/>
        </w:pPr>
        <w:r>
          <w:fldChar w:fldCharType="begin"/>
        </w:r>
        <w:r>
          <w:instrText xml:space="preserve"> PAGE   \* MERGEFORMAT </w:instrText>
        </w:r>
        <w:r>
          <w:fldChar w:fldCharType="separate"/>
        </w:r>
        <w:r w:rsidR="001B7DF7">
          <w:rPr>
            <w:noProof/>
          </w:rPr>
          <w:t>18</w:t>
        </w:r>
        <w:r>
          <w:rPr>
            <w:noProof/>
          </w:rPr>
          <w:fldChar w:fldCharType="end"/>
        </w:r>
      </w:p>
    </w:sdtContent>
  </w:sdt>
  <w:p w:rsidR="008A451F" w:rsidRDefault="008A4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C6A" w:rsidRDefault="00701C6A" w:rsidP="00C27F88">
      <w:r>
        <w:separator/>
      </w:r>
    </w:p>
  </w:footnote>
  <w:footnote w:type="continuationSeparator" w:id="0">
    <w:p w:rsidR="00701C6A" w:rsidRDefault="00701C6A" w:rsidP="00C27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F6A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C5ED6"/>
    <w:multiLevelType w:val="multilevel"/>
    <w:tmpl w:val="B64E5FD0"/>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05B6BF6"/>
    <w:multiLevelType w:val="multilevel"/>
    <w:tmpl w:val="B64E5FD0"/>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99561B"/>
    <w:multiLevelType w:val="multilevel"/>
    <w:tmpl w:val="B64E5FD0"/>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F81C12"/>
    <w:multiLevelType w:val="multilevel"/>
    <w:tmpl w:val="B64E5FD0"/>
    <w:lvl w:ilvl="0">
      <w:start w:val="1"/>
      <w:numFmt w:val="decimal"/>
      <w:lvlText w:val="%1."/>
      <w:lvlJc w:val="left"/>
      <w:pPr>
        <w:ind w:left="360" w:hanging="360"/>
      </w:pPr>
      <w:rPr>
        <w:lang w:val="en-U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A068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1941B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71"/>
    <w:rsid w:val="00001714"/>
    <w:rsid w:val="00003E25"/>
    <w:rsid w:val="00005DE9"/>
    <w:rsid w:val="000301A5"/>
    <w:rsid w:val="000405CD"/>
    <w:rsid w:val="0004204B"/>
    <w:rsid w:val="00050212"/>
    <w:rsid w:val="00061CA0"/>
    <w:rsid w:val="00063152"/>
    <w:rsid w:val="000710C5"/>
    <w:rsid w:val="00075D67"/>
    <w:rsid w:val="00080A12"/>
    <w:rsid w:val="00086653"/>
    <w:rsid w:val="00091CC8"/>
    <w:rsid w:val="00095F07"/>
    <w:rsid w:val="000A374D"/>
    <w:rsid w:val="000A7144"/>
    <w:rsid w:val="000A76C7"/>
    <w:rsid w:val="000B2259"/>
    <w:rsid w:val="000B25C6"/>
    <w:rsid w:val="000B4D29"/>
    <w:rsid w:val="000B6CE4"/>
    <w:rsid w:val="000B7D06"/>
    <w:rsid w:val="000C46B7"/>
    <w:rsid w:val="000D0879"/>
    <w:rsid w:val="000D1572"/>
    <w:rsid w:val="000D2410"/>
    <w:rsid w:val="000E1B88"/>
    <w:rsid w:val="000E1C12"/>
    <w:rsid w:val="000E7398"/>
    <w:rsid w:val="000F0918"/>
    <w:rsid w:val="000F7F26"/>
    <w:rsid w:val="00103879"/>
    <w:rsid w:val="00105294"/>
    <w:rsid w:val="00105F14"/>
    <w:rsid w:val="0011198F"/>
    <w:rsid w:val="00123888"/>
    <w:rsid w:val="00130B0B"/>
    <w:rsid w:val="00134D72"/>
    <w:rsid w:val="001445B5"/>
    <w:rsid w:val="001527E5"/>
    <w:rsid w:val="0015283E"/>
    <w:rsid w:val="001565E5"/>
    <w:rsid w:val="0016234D"/>
    <w:rsid w:val="001640BC"/>
    <w:rsid w:val="001648D6"/>
    <w:rsid w:val="00164A58"/>
    <w:rsid w:val="001736AF"/>
    <w:rsid w:val="00175B31"/>
    <w:rsid w:val="00180F0B"/>
    <w:rsid w:val="00180FF5"/>
    <w:rsid w:val="00191778"/>
    <w:rsid w:val="00192CB4"/>
    <w:rsid w:val="001A3340"/>
    <w:rsid w:val="001B7DF7"/>
    <w:rsid w:val="001C0888"/>
    <w:rsid w:val="001C2BAD"/>
    <w:rsid w:val="001C4ABB"/>
    <w:rsid w:val="001C5271"/>
    <w:rsid w:val="001D5F20"/>
    <w:rsid w:val="001D76D5"/>
    <w:rsid w:val="001F5091"/>
    <w:rsid w:val="0020193C"/>
    <w:rsid w:val="002151A5"/>
    <w:rsid w:val="00216077"/>
    <w:rsid w:val="00223F6A"/>
    <w:rsid w:val="00227EA5"/>
    <w:rsid w:val="00234C46"/>
    <w:rsid w:val="00250140"/>
    <w:rsid w:val="00283C77"/>
    <w:rsid w:val="002A0621"/>
    <w:rsid w:val="002A5267"/>
    <w:rsid w:val="002C7415"/>
    <w:rsid w:val="002C7474"/>
    <w:rsid w:val="002D1431"/>
    <w:rsid w:val="002F6110"/>
    <w:rsid w:val="00311849"/>
    <w:rsid w:val="003120B2"/>
    <w:rsid w:val="00313DF7"/>
    <w:rsid w:val="00316529"/>
    <w:rsid w:val="00324145"/>
    <w:rsid w:val="00330CCB"/>
    <w:rsid w:val="0033576B"/>
    <w:rsid w:val="00336C14"/>
    <w:rsid w:val="00340FE8"/>
    <w:rsid w:val="00341176"/>
    <w:rsid w:val="00341E11"/>
    <w:rsid w:val="003534F9"/>
    <w:rsid w:val="0035386A"/>
    <w:rsid w:val="00360182"/>
    <w:rsid w:val="00362017"/>
    <w:rsid w:val="003634F5"/>
    <w:rsid w:val="00363C3A"/>
    <w:rsid w:val="00365A71"/>
    <w:rsid w:val="00391029"/>
    <w:rsid w:val="003958AE"/>
    <w:rsid w:val="003A067B"/>
    <w:rsid w:val="003A75C1"/>
    <w:rsid w:val="003B69DA"/>
    <w:rsid w:val="003E21EF"/>
    <w:rsid w:val="003E5077"/>
    <w:rsid w:val="003F2985"/>
    <w:rsid w:val="00404A5E"/>
    <w:rsid w:val="00410D77"/>
    <w:rsid w:val="00415641"/>
    <w:rsid w:val="004218BF"/>
    <w:rsid w:val="004308BC"/>
    <w:rsid w:val="0043127A"/>
    <w:rsid w:val="00432E7C"/>
    <w:rsid w:val="004427C3"/>
    <w:rsid w:val="004433E7"/>
    <w:rsid w:val="00445D52"/>
    <w:rsid w:val="00450542"/>
    <w:rsid w:val="00452250"/>
    <w:rsid w:val="00454DB7"/>
    <w:rsid w:val="00457729"/>
    <w:rsid w:val="00462F58"/>
    <w:rsid w:val="0046346D"/>
    <w:rsid w:val="00472C31"/>
    <w:rsid w:val="00473736"/>
    <w:rsid w:val="00482EFA"/>
    <w:rsid w:val="00485C0F"/>
    <w:rsid w:val="004938A0"/>
    <w:rsid w:val="004A4968"/>
    <w:rsid w:val="004A4B20"/>
    <w:rsid w:val="004B2477"/>
    <w:rsid w:val="004C02AC"/>
    <w:rsid w:val="004C0792"/>
    <w:rsid w:val="004C1E10"/>
    <w:rsid w:val="004C27AD"/>
    <w:rsid w:val="004D0DEC"/>
    <w:rsid w:val="004D67D9"/>
    <w:rsid w:val="004D6B4D"/>
    <w:rsid w:val="004E3136"/>
    <w:rsid w:val="004E4F9F"/>
    <w:rsid w:val="004F15D4"/>
    <w:rsid w:val="004F373B"/>
    <w:rsid w:val="004F589D"/>
    <w:rsid w:val="00502963"/>
    <w:rsid w:val="00507D41"/>
    <w:rsid w:val="00516187"/>
    <w:rsid w:val="00532407"/>
    <w:rsid w:val="00536172"/>
    <w:rsid w:val="00536448"/>
    <w:rsid w:val="005453D9"/>
    <w:rsid w:val="005557E0"/>
    <w:rsid w:val="005737A9"/>
    <w:rsid w:val="00577953"/>
    <w:rsid w:val="00585276"/>
    <w:rsid w:val="00585B78"/>
    <w:rsid w:val="005A04B4"/>
    <w:rsid w:val="005B4128"/>
    <w:rsid w:val="005B4291"/>
    <w:rsid w:val="005B5203"/>
    <w:rsid w:val="005C7449"/>
    <w:rsid w:val="005E07AE"/>
    <w:rsid w:val="005E50D2"/>
    <w:rsid w:val="005E63D2"/>
    <w:rsid w:val="00603A84"/>
    <w:rsid w:val="0060579C"/>
    <w:rsid w:val="006149EC"/>
    <w:rsid w:val="00621F3F"/>
    <w:rsid w:val="0062390C"/>
    <w:rsid w:val="00624F2D"/>
    <w:rsid w:val="00627102"/>
    <w:rsid w:val="00631154"/>
    <w:rsid w:val="00641CE9"/>
    <w:rsid w:val="006428B5"/>
    <w:rsid w:val="006428C3"/>
    <w:rsid w:val="00644480"/>
    <w:rsid w:val="00655A87"/>
    <w:rsid w:val="00667746"/>
    <w:rsid w:val="00681750"/>
    <w:rsid w:val="00681E4D"/>
    <w:rsid w:val="00683E18"/>
    <w:rsid w:val="00690446"/>
    <w:rsid w:val="00691538"/>
    <w:rsid w:val="00693B98"/>
    <w:rsid w:val="0069495E"/>
    <w:rsid w:val="006A4627"/>
    <w:rsid w:val="006A4A44"/>
    <w:rsid w:val="006A5250"/>
    <w:rsid w:val="006B4378"/>
    <w:rsid w:val="006D2294"/>
    <w:rsid w:val="006E7DC4"/>
    <w:rsid w:val="006F0056"/>
    <w:rsid w:val="006F2BAC"/>
    <w:rsid w:val="006F66E1"/>
    <w:rsid w:val="00701C6A"/>
    <w:rsid w:val="0070235E"/>
    <w:rsid w:val="00711105"/>
    <w:rsid w:val="0071327C"/>
    <w:rsid w:val="0072074C"/>
    <w:rsid w:val="00725762"/>
    <w:rsid w:val="0074555D"/>
    <w:rsid w:val="007513C3"/>
    <w:rsid w:val="0075165E"/>
    <w:rsid w:val="007575E3"/>
    <w:rsid w:val="007626B0"/>
    <w:rsid w:val="00762C16"/>
    <w:rsid w:val="00763C08"/>
    <w:rsid w:val="00765096"/>
    <w:rsid w:val="00771753"/>
    <w:rsid w:val="007722B5"/>
    <w:rsid w:val="00775CA1"/>
    <w:rsid w:val="007B36C3"/>
    <w:rsid w:val="007B5AF4"/>
    <w:rsid w:val="007B7CF4"/>
    <w:rsid w:val="007C654F"/>
    <w:rsid w:val="007D01F0"/>
    <w:rsid w:val="007D121D"/>
    <w:rsid w:val="007D52E0"/>
    <w:rsid w:val="007E182C"/>
    <w:rsid w:val="007E5AC8"/>
    <w:rsid w:val="007F3864"/>
    <w:rsid w:val="0080495C"/>
    <w:rsid w:val="00821C6D"/>
    <w:rsid w:val="0083639D"/>
    <w:rsid w:val="00840907"/>
    <w:rsid w:val="00840AFC"/>
    <w:rsid w:val="00862C43"/>
    <w:rsid w:val="008702DC"/>
    <w:rsid w:val="00872BD7"/>
    <w:rsid w:val="0087419B"/>
    <w:rsid w:val="0087481B"/>
    <w:rsid w:val="00877043"/>
    <w:rsid w:val="0088170D"/>
    <w:rsid w:val="00893B50"/>
    <w:rsid w:val="008A451F"/>
    <w:rsid w:val="008A64A8"/>
    <w:rsid w:val="008C0983"/>
    <w:rsid w:val="008D7976"/>
    <w:rsid w:val="008D7D5F"/>
    <w:rsid w:val="008E3562"/>
    <w:rsid w:val="008F3FCB"/>
    <w:rsid w:val="009061C2"/>
    <w:rsid w:val="0090678F"/>
    <w:rsid w:val="00907345"/>
    <w:rsid w:val="00920E67"/>
    <w:rsid w:val="009219C2"/>
    <w:rsid w:val="0092404E"/>
    <w:rsid w:val="0093034C"/>
    <w:rsid w:val="00937955"/>
    <w:rsid w:val="0095388B"/>
    <w:rsid w:val="00954B18"/>
    <w:rsid w:val="00955646"/>
    <w:rsid w:val="00967096"/>
    <w:rsid w:val="00983EB3"/>
    <w:rsid w:val="0098704E"/>
    <w:rsid w:val="009B209E"/>
    <w:rsid w:val="009B3F7F"/>
    <w:rsid w:val="009B6DE0"/>
    <w:rsid w:val="009C264A"/>
    <w:rsid w:val="009C39D4"/>
    <w:rsid w:val="009C6CF6"/>
    <w:rsid w:val="009E1827"/>
    <w:rsid w:val="009F0ACF"/>
    <w:rsid w:val="00A066CD"/>
    <w:rsid w:val="00A1734F"/>
    <w:rsid w:val="00A20355"/>
    <w:rsid w:val="00A21CE6"/>
    <w:rsid w:val="00A2795E"/>
    <w:rsid w:val="00A402C7"/>
    <w:rsid w:val="00A42765"/>
    <w:rsid w:val="00A427BD"/>
    <w:rsid w:val="00A44381"/>
    <w:rsid w:val="00A60405"/>
    <w:rsid w:val="00A6274C"/>
    <w:rsid w:val="00A63B2C"/>
    <w:rsid w:val="00A64DF1"/>
    <w:rsid w:val="00A71059"/>
    <w:rsid w:val="00A7518C"/>
    <w:rsid w:val="00AA1438"/>
    <w:rsid w:val="00AA291B"/>
    <w:rsid w:val="00AC0F8A"/>
    <w:rsid w:val="00AC5AD5"/>
    <w:rsid w:val="00AE29A9"/>
    <w:rsid w:val="00B16B12"/>
    <w:rsid w:val="00B20251"/>
    <w:rsid w:val="00B30A16"/>
    <w:rsid w:val="00B313F5"/>
    <w:rsid w:val="00B441A5"/>
    <w:rsid w:val="00B45C4D"/>
    <w:rsid w:val="00B46997"/>
    <w:rsid w:val="00B509DB"/>
    <w:rsid w:val="00B63531"/>
    <w:rsid w:val="00B706D4"/>
    <w:rsid w:val="00B726AA"/>
    <w:rsid w:val="00B7383E"/>
    <w:rsid w:val="00B80FB4"/>
    <w:rsid w:val="00B86914"/>
    <w:rsid w:val="00BA1D2D"/>
    <w:rsid w:val="00BA233C"/>
    <w:rsid w:val="00BA6C68"/>
    <w:rsid w:val="00BB0B9A"/>
    <w:rsid w:val="00BB1E73"/>
    <w:rsid w:val="00BD2356"/>
    <w:rsid w:val="00BD2635"/>
    <w:rsid w:val="00BD2673"/>
    <w:rsid w:val="00BD3AF4"/>
    <w:rsid w:val="00BE33F1"/>
    <w:rsid w:val="00BE5ADE"/>
    <w:rsid w:val="00BF639B"/>
    <w:rsid w:val="00C14AFF"/>
    <w:rsid w:val="00C14F20"/>
    <w:rsid w:val="00C21117"/>
    <w:rsid w:val="00C21D10"/>
    <w:rsid w:val="00C27811"/>
    <w:rsid w:val="00C27F88"/>
    <w:rsid w:val="00C35379"/>
    <w:rsid w:val="00C475EF"/>
    <w:rsid w:val="00C53CB6"/>
    <w:rsid w:val="00C54343"/>
    <w:rsid w:val="00C54AE8"/>
    <w:rsid w:val="00C66217"/>
    <w:rsid w:val="00C925CC"/>
    <w:rsid w:val="00C942DA"/>
    <w:rsid w:val="00C95FAD"/>
    <w:rsid w:val="00CA1F12"/>
    <w:rsid w:val="00CA2F4A"/>
    <w:rsid w:val="00CA45F1"/>
    <w:rsid w:val="00CA5176"/>
    <w:rsid w:val="00CC5FCC"/>
    <w:rsid w:val="00CD0849"/>
    <w:rsid w:val="00CD3F9E"/>
    <w:rsid w:val="00CE0E57"/>
    <w:rsid w:val="00CE75C3"/>
    <w:rsid w:val="00CF06F5"/>
    <w:rsid w:val="00CF2460"/>
    <w:rsid w:val="00CF2531"/>
    <w:rsid w:val="00D11653"/>
    <w:rsid w:val="00D124AA"/>
    <w:rsid w:val="00D315F4"/>
    <w:rsid w:val="00D32203"/>
    <w:rsid w:val="00D335B4"/>
    <w:rsid w:val="00D34F53"/>
    <w:rsid w:val="00D45368"/>
    <w:rsid w:val="00D52CE4"/>
    <w:rsid w:val="00D53A14"/>
    <w:rsid w:val="00D55441"/>
    <w:rsid w:val="00D55CD6"/>
    <w:rsid w:val="00D61A89"/>
    <w:rsid w:val="00D74985"/>
    <w:rsid w:val="00D764F4"/>
    <w:rsid w:val="00D92853"/>
    <w:rsid w:val="00DB07D1"/>
    <w:rsid w:val="00DB650D"/>
    <w:rsid w:val="00DC10C6"/>
    <w:rsid w:val="00DC712A"/>
    <w:rsid w:val="00DC7B63"/>
    <w:rsid w:val="00DD4736"/>
    <w:rsid w:val="00DE513C"/>
    <w:rsid w:val="00DF2C6C"/>
    <w:rsid w:val="00DF421D"/>
    <w:rsid w:val="00E10B46"/>
    <w:rsid w:val="00E11510"/>
    <w:rsid w:val="00E12BEA"/>
    <w:rsid w:val="00E15F08"/>
    <w:rsid w:val="00E20869"/>
    <w:rsid w:val="00E3010D"/>
    <w:rsid w:val="00E62A8D"/>
    <w:rsid w:val="00E650E3"/>
    <w:rsid w:val="00E73D84"/>
    <w:rsid w:val="00E816D4"/>
    <w:rsid w:val="00EA5F2E"/>
    <w:rsid w:val="00EA768A"/>
    <w:rsid w:val="00EB30B0"/>
    <w:rsid w:val="00EB640A"/>
    <w:rsid w:val="00EB755E"/>
    <w:rsid w:val="00ED33D7"/>
    <w:rsid w:val="00ED70A9"/>
    <w:rsid w:val="00EE4DC5"/>
    <w:rsid w:val="00EF0993"/>
    <w:rsid w:val="00F04324"/>
    <w:rsid w:val="00F06E42"/>
    <w:rsid w:val="00F1142D"/>
    <w:rsid w:val="00F12E03"/>
    <w:rsid w:val="00F136AE"/>
    <w:rsid w:val="00F20708"/>
    <w:rsid w:val="00F253A6"/>
    <w:rsid w:val="00F27AFE"/>
    <w:rsid w:val="00F32278"/>
    <w:rsid w:val="00F46340"/>
    <w:rsid w:val="00F501CD"/>
    <w:rsid w:val="00F671DD"/>
    <w:rsid w:val="00F75AB3"/>
    <w:rsid w:val="00F84980"/>
    <w:rsid w:val="00F93B77"/>
    <w:rsid w:val="00F96929"/>
    <w:rsid w:val="00FA0950"/>
    <w:rsid w:val="00FA1A66"/>
    <w:rsid w:val="00FB282D"/>
    <w:rsid w:val="00FD06FB"/>
    <w:rsid w:val="00FD5654"/>
    <w:rsid w:val="00FF5032"/>
    <w:rsid w:val="00FF619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D58C5B-B413-4C6D-B420-89BF28AEF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5C6"/>
    <w:pPr>
      <w:ind w:left="720"/>
      <w:contextualSpacing/>
    </w:pPr>
  </w:style>
  <w:style w:type="paragraph" w:styleId="Header">
    <w:name w:val="header"/>
    <w:basedOn w:val="Normal"/>
    <w:link w:val="HeaderChar"/>
    <w:rsid w:val="00C27F88"/>
    <w:pPr>
      <w:tabs>
        <w:tab w:val="center" w:pos="4680"/>
        <w:tab w:val="right" w:pos="9360"/>
      </w:tabs>
    </w:pPr>
  </w:style>
  <w:style w:type="character" w:customStyle="1" w:styleId="HeaderChar">
    <w:name w:val="Header Char"/>
    <w:basedOn w:val="DefaultParagraphFont"/>
    <w:link w:val="Header"/>
    <w:rsid w:val="00C27F88"/>
    <w:rPr>
      <w:sz w:val="24"/>
      <w:szCs w:val="24"/>
    </w:rPr>
  </w:style>
  <w:style w:type="paragraph" w:styleId="Footer">
    <w:name w:val="footer"/>
    <w:basedOn w:val="Normal"/>
    <w:link w:val="FooterChar"/>
    <w:uiPriority w:val="99"/>
    <w:rsid w:val="00C27F88"/>
    <w:pPr>
      <w:tabs>
        <w:tab w:val="center" w:pos="4680"/>
        <w:tab w:val="right" w:pos="9360"/>
      </w:tabs>
    </w:pPr>
  </w:style>
  <w:style w:type="character" w:customStyle="1" w:styleId="FooterChar">
    <w:name w:val="Footer Char"/>
    <w:basedOn w:val="DefaultParagraphFont"/>
    <w:link w:val="Footer"/>
    <w:uiPriority w:val="99"/>
    <w:rsid w:val="00C27F88"/>
    <w:rPr>
      <w:sz w:val="24"/>
      <w:szCs w:val="24"/>
    </w:rPr>
  </w:style>
  <w:style w:type="character" w:styleId="Hyperlink">
    <w:name w:val="Hyperlink"/>
    <w:basedOn w:val="DefaultParagraphFont"/>
    <w:rsid w:val="00BA233C"/>
    <w:rPr>
      <w:color w:val="0563C1" w:themeColor="hyperlink"/>
      <w:u w:val="single"/>
    </w:rPr>
  </w:style>
  <w:style w:type="paragraph" w:customStyle="1" w:styleId="p00">
    <w:name w:val="p00"/>
    <w:basedOn w:val="Normal"/>
    <w:rsid w:val="00050212"/>
    <w:pPr>
      <w:spacing w:before="100" w:beforeAutospacing="1" w:after="100" w:afterAutospacing="1"/>
    </w:pPr>
  </w:style>
  <w:style w:type="character" w:customStyle="1" w:styleId="big-number">
    <w:name w:val="big-number"/>
    <w:basedOn w:val="DefaultParagraphFont"/>
    <w:rsid w:val="00050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38925">
      <w:bodyDiv w:val="1"/>
      <w:marLeft w:val="0"/>
      <w:marRight w:val="0"/>
      <w:marTop w:val="0"/>
      <w:marBottom w:val="0"/>
      <w:divBdr>
        <w:top w:val="none" w:sz="0" w:space="0" w:color="auto"/>
        <w:left w:val="none" w:sz="0" w:space="0" w:color="auto"/>
        <w:bottom w:val="none" w:sz="0" w:space="0" w:color="auto"/>
        <w:right w:val="none" w:sz="0" w:space="0" w:color="auto"/>
      </w:divBdr>
    </w:div>
    <w:div w:id="213852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49AB3-D3C8-4412-A138-DFDE4F42F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6158</Words>
  <Characters>35105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Kir</dc:creator>
  <cp:keywords/>
  <dc:description/>
  <cp:lastModifiedBy>Ilan Kir</cp:lastModifiedBy>
  <cp:revision>24</cp:revision>
  <cp:lastPrinted>2021-06-27T07:25:00Z</cp:lastPrinted>
  <dcterms:created xsi:type="dcterms:W3CDTF">2021-06-27T05:39:00Z</dcterms:created>
  <dcterms:modified xsi:type="dcterms:W3CDTF">2021-07-31T07:00:00Z</dcterms:modified>
</cp:coreProperties>
</file>