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EB" w:rsidRPr="00E60D45" w:rsidRDefault="00AC7BEB" w:rsidP="002367BA">
      <w:pPr>
        <w:autoSpaceDE w:val="0"/>
        <w:autoSpaceDN w:val="0"/>
        <w:bidi/>
        <w:adjustRightInd w:val="0"/>
        <w:rPr>
          <w:rFonts w:ascii="David" w:hAnsi="David" w:cs="David"/>
          <w:b/>
          <w:bCs/>
        </w:rPr>
      </w:pPr>
      <w:bookmarkStart w:id="0" w:name="_GoBack"/>
      <w:bookmarkEnd w:id="0"/>
      <w:r w:rsidRPr="00E60D45">
        <w:rPr>
          <w:rFonts w:ascii="David" w:hAnsi="David" w:cs="David"/>
          <w:b/>
          <w:bCs/>
          <w:rtl/>
        </w:rPr>
        <w:t>בית המשפט העליון</w:t>
      </w:r>
      <w:r w:rsidRPr="00E60D45">
        <w:rPr>
          <w:rFonts w:ascii="David" w:hAnsi="David" w:cs="David"/>
          <w:b/>
          <w:bCs/>
        </w:rPr>
        <w:t xml:space="preserve">                                           </w:t>
      </w:r>
      <w:r w:rsidRPr="00E60D45">
        <w:rPr>
          <w:rFonts w:ascii="David" w:hAnsi="David" w:cs="David"/>
          <w:b/>
          <w:bCs/>
        </w:rPr>
        <w:tab/>
      </w:r>
      <w:r w:rsidRPr="00E60D45">
        <w:rPr>
          <w:rFonts w:ascii="David" w:hAnsi="David" w:cs="David"/>
          <w:b/>
          <w:bCs/>
          <w:rtl/>
        </w:rPr>
        <w:tab/>
      </w:r>
      <w:r w:rsidR="002F5C07">
        <w:rPr>
          <w:rFonts w:ascii="David" w:hAnsi="David" w:cs="David"/>
          <w:b/>
          <w:bCs/>
        </w:rPr>
        <w:tab/>
      </w:r>
      <w:r w:rsidR="002F5C07">
        <w:rPr>
          <w:rFonts w:ascii="David" w:hAnsi="David" w:cs="David"/>
          <w:b/>
          <w:bCs/>
        </w:rPr>
        <w:tab/>
      </w:r>
      <w:r w:rsidR="002F5C07">
        <w:rPr>
          <w:rFonts w:ascii="David" w:hAnsi="David" w:cs="David"/>
          <w:b/>
          <w:bCs/>
        </w:rPr>
        <w:tab/>
      </w:r>
      <w:r w:rsidR="002F5C07">
        <w:rPr>
          <w:rFonts w:ascii="David" w:hAnsi="David" w:cs="David" w:hint="cs"/>
          <w:b/>
          <w:bCs/>
          <w:rtl/>
        </w:rPr>
        <w:t xml:space="preserve">ע"א </w:t>
      </w:r>
      <w:r w:rsidR="00FA511C">
        <w:rPr>
          <w:rFonts w:ascii="David" w:hAnsi="David" w:cs="David"/>
          <w:b/>
          <w:bCs/>
        </w:rPr>
        <w:t>6580/20</w:t>
      </w:r>
    </w:p>
    <w:p w:rsidR="00AC7BEB" w:rsidRPr="00E60D45" w:rsidRDefault="00AC7BEB" w:rsidP="00AC7BEB">
      <w:pPr>
        <w:keepLines/>
        <w:autoSpaceDE w:val="0"/>
        <w:autoSpaceDN w:val="0"/>
        <w:bidi/>
        <w:adjustRightInd w:val="0"/>
        <w:spacing w:line="312" w:lineRule="atLeast"/>
        <w:ind w:right="426"/>
        <w:rPr>
          <w:rFonts w:ascii="David" w:hAnsi="David" w:cs="David"/>
          <w:b/>
          <w:bCs/>
          <w:u w:val="single"/>
          <w:rtl/>
        </w:rPr>
      </w:pPr>
    </w:p>
    <w:p w:rsidR="00AC7BEB" w:rsidRPr="00E60D45" w:rsidRDefault="00E93C7B" w:rsidP="009B111D">
      <w:pPr>
        <w:keepLines/>
        <w:autoSpaceDE w:val="0"/>
        <w:autoSpaceDN w:val="0"/>
        <w:bidi/>
        <w:adjustRightInd w:val="0"/>
        <w:spacing w:line="312" w:lineRule="atLeast"/>
        <w:ind w:right="426"/>
        <w:rPr>
          <w:rFonts w:ascii="Arial" w:hAnsi="Arial" w:cs="David"/>
          <w:b/>
          <w:bCs/>
          <w:rtl/>
        </w:rPr>
      </w:pPr>
      <w:r w:rsidRPr="00E60D45">
        <w:rPr>
          <w:rFonts w:ascii="David" w:hAnsi="David" w:cs="David" w:hint="cs"/>
          <w:b/>
          <w:bCs/>
          <w:u w:val="single"/>
          <w:rtl/>
        </w:rPr>
        <w:t>המערער</w:t>
      </w:r>
      <w:r w:rsidR="00AC7BEB" w:rsidRPr="00E60D45">
        <w:rPr>
          <w:rFonts w:ascii="David" w:hAnsi="David" w:cs="David"/>
          <w:b/>
          <w:bCs/>
          <w:rtl/>
        </w:rPr>
        <w:t>:</w:t>
      </w:r>
      <w:r w:rsidR="00AC7BEB" w:rsidRPr="00E60D45">
        <w:rPr>
          <w:rFonts w:ascii="David" w:hAnsi="David" w:cs="David"/>
          <w:b/>
          <w:bCs/>
          <w:rtl/>
        </w:rPr>
        <w:tab/>
      </w:r>
      <w:r w:rsidR="00AC7BEB" w:rsidRPr="00E60D45">
        <w:rPr>
          <w:rFonts w:ascii="David" w:hAnsi="David" w:cs="David"/>
          <w:b/>
          <w:bCs/>
          <w:rtl/>
        </w:rPr>
        <w:tab/>
        <w:t xml:space="preserve"> </w:t>
      </w:r>
      <w:r w:rsidR="00AC7BEB" w:rsidRPr="00E60D45">
        <w:rPr>
          <w:rFonts w:ascii="David" w:hAnsi="David" w:cs="David"/>
          <w:b/>
          <w:bCs/>
          <w:rtl/>
        </w:rPr>
        <w:tab/>
        <w:t>אילן קירשנבאום</w:t>
      </w:r>
    </w:p>
    <w:p w:rsidR="00AC7BEB" w:rsidRPr="00E60D45" w:rsidRDefault="00AC7BEB" w:rsidP="00AC7BEB">
      <w:pPr>
        <w:tabs>
          <w:tab w:val="left" w:pos="4200"/>
        </w:tabs>
        <w:autoSpaceDE w:val="0"/>
        <w:autoSpaceDN w:val="0"/>
        <w:bidi/>
        <w:adjustRightInd w:val="0"/>
        <w:spacing w:line="312" w:lineRule="atLeast"/>
        <w:jc w:val="center"/>
        <w:rPr>
          <w:rFonts w:ascii="David" w:hAnsi="David" w:cs="David"/>
          <w:b/>
          <w:bCs/>
          <w:rtl/>
        </w:rPr>
      </w:pPr>
    </w:p>
    <w:p w:rsidR="00AC7BEB" w:rsidRPr="00E60D45" w:rsidRDefault="00AC7BEB" w:rsidP="00AC7BEB">
      <w:pPr>
        <w:tabs>
          <w:tab w:val="left" w:pos="4200"/>
        </w:tabs>
        <w:autoSpaceDE w:val="0"/>
        <w:autoSpaceDN w:val="0"/>
        <w:bidi/>
        <w:adjustRightInd w:val="0"/>
        <w:spacing w:line="312" w:lineRule="atLeast"/>
        <w:jc w:val="center"/>
        <w:rPr>
          <w:rFonts w:ascii="David" w:hAnsi="David" w:cs="David"/>
          <w:b/>
          <w:bCs/>
          <w:rtl/>
        </w:rPr>
      </w:pPr>
      <w:r w:rsidRPr="00E60D45">
        <w:rPr>
          <w:rFonts w:ascii="David" w:hAnsi="David" w:cs="David"/>
          <w:b/>
          <w:bCs/>
          <w:rtl/>
        </w:rPr>
        <w:t>- נ ג ד -</w:t>
      </w:r>
    </w:p>
    <w:p w:rsidR="00AC7BEB" w:rsidRPr="00E60D45" w:rsidRDefault="00AC7BEB" w:rsidP="00AC7BEB">
      <w:pPr>
        <w:tabs>
          <w:tab w:val="left" w:pos="2411"/>
        </w:tabs>
        <w:autoSpaceDE w:val="0"/>
        <w:autoSpaceDN w:val="0"/>
        <w:bidi/>
        <w:adjustRightInd w:val="0"/>
        <w:spacing w:line="312" w:lineRule="atLeast"/>
        <w:rPr>
          <w:rFonts w:ascii="David" w:hAnsi="David" w:cs="David"/>
          <w:b/>
          <w:bCs/>
          <w:u w:val="single"/>
          <w:rtl/>
        </w:rPr>
      </w:pPr>
    </w:p>
    <w:p w:rsidR="009119A1" w:rsidRPr="00E60D45" w:rsidRDefault="009119A1" w:rsidP="009119A1">
      <w:pPr>
        <w:tabs>
          <w:tab w:val="left" w:pos="2411"/>
        </w:tabs>
        <w:bidi/>
        <w:spacing w:line="312" w:lineRule="auto"/>
        <w:rPr>
          <w:rFonts w:ascii="Arial" w:hAnsi="Arial" w:cs="David"/>
          <w:b/>
          <w:bCs/>
        </w:rPr>
      </w:pPr>
      <w:r w:rsidRPr="00E60D45">
        <w:rPr>
          <w:rFonts w:ascii="Arial" w:hAnsi="Arial" w:cs="David" w:hint="cs"/>
          <w:b/>
          <w:bCs/>
          <w:u w:val="single"/>
          <w:rtl/>
        </w:rPr>
        <w:t>המשיבים:</w:t>
      </w:r>
      <w:r w:rsidRPr="00E60D45">
        <w:rPr>
          <w:rFonts w:ascii="Arial" w:hAnsi="Arial" w:cs="David" w:hint="cs"/>
          <w:rtl/>
        </w:rPr>
        <w:t xml:space="preserve">                              </w:t>
      </w:r>
      <w:r w:rsidRPr="00E60D45">
        <w:rPr>
          <w:rFonts w:ascii="Arial" w:hAnsi="Arial" w:cs="David" w:hint="cs"/>
          <w:b/>
          <w:bCs/>
          <w:rtl/>
        </w:rPr>
        <w:t xml:space="preserve">1.   </w:t>
      </w:r>
      <w:r w:rsidRPr="00E60D45">
        <w:rPr>
          <w:rFonts w:ascii="Arial" w:hAnsi="Arial" w:cs="David"/>
          <w:b/>
          <w:bCs/>
          <w:rtl/>
        </w:rPr>
        <w:t>נציגות הבית המשותף ברחוב בזל 43, תל-אביב</w:t>
      </w:r>
    </w:p>
    <w:p w:rsidR="009119A1" w:rsidRPr="00E60D45" w:rsidRDefault="009119A1" w:rsidP="009B111D">
      <w:pPr>
        <w:widowControl w:val="0"/>
        <w:bidi/>
        <w:spacing w:line="312" w:lineRule="auto"/>
        <w:ind w:left="2517"/>
        <w:jc w:val="both"/>
        <w:rPr>
          <w:rFonts w:ascii="Arial" w:hAnsi="Arial" w:cs="David"/>
          <w:b/>
          <w:bCs/>
        </w:rPr>
      </w:pPr>
      <w:r w:rsidRPr="00E60D45">
        <w:rPr>
          <w:rFonts w:ascii="Arial" w:hAnsi="Arial" w:cs="David" w:hint="cs"/>
          <w:b/>
          <w:bCs/>
          <w:rtl/>
        </w:rPr>
        <w:t xml:space="preserve">2.    </w:t>
      </w:r>
      <w:r w:rsidRPr="00E60D45">
        <w:rPr>
          <w:rFonts w:ascii="Arial" w:hAnsi="Arial" w:cs="David"/>
          <w:b/>
          <w:bCs/>
          <w:rtl/>
        </w:rPr>
        <w:t xml:space="preserve">אבי </w:t>
      </w:r>
      <w:r w:rsidRPr="00E60D45">
        <w:rPr>
          <w:rFonts w:ascii="Arial" w:hAnsi="Arial" w:cs="David" w:hint="cs"/>
          <w:b/>
          <w:bCs/>
          <w:rtl/>
        </w:rPr>
        <w:t xml:space="preserve">(אביגדור) </w:t>
      </w:r>
      <w:r w:rsidRPr="00E60D45">
        <w:rPr>
          <w:rFonts w:ascii="Arial" w:hAnsi="Arial" w:cs="David"/>
          <w:b/>
          <w:bCs/>
          <w:rtl/>
        </w:rPr>
        <w:t>טל</w:t>
      </w:r>
    </w:p>
    <w:p w:rsidR="009119A1" w:rsidRPr="00E60D45" w:rsidRDefault="009119A1" w:rsidP="009B111D">
      <w:pPr>
        <w:widowControl w:val="0"/>
        <w:bidi/>
        <w:spacing w:line="312" w:lineRule="auto"/>
        <w:ind w:left="2517"/>
        <w:jc w:val="both"/>
        <w:rPr>
          <w:rFonts w:ascii="Arial" w:hAnsi="Arial" w:cs="David"/>
          <w:b/>
          <w:bCs/>
        </w:rPr>
      </w:pPr>
      <w:r w:rsidRPr="00E60D45">
        <w:rPr>
          <w:rFonts w:ascii="Arial" w:hAnsi="Arial" w:cs="David" w:hint="cs"/>
          <w:b/>
          <w:bCs/>
          <w:rtl/>
        </w:rPr>
        <w:t xml:space="preserve">3.    </w:t>
      </w:r>
      <w:r w:rsidRPr="00E60D45">
        <w:rPr>
          <w:rFonts w:ascii="Arial" w:hAnsi="Arial" w:cs="David"/>
          <w:b/>
          <w:bCs/>
          <w:rtl/>
        </w:rPr>
        <w:t>הניה גודס</w:t>
      </w:r>
    </w:p>
    <w:p w:rsidR="009119A1" w:rsidRPr="00E60D45" w:rsidRDefault="009119A1" w:rsidP="009B111D">
      <w:pPr>
        <w:widowControl w:val="0"/>
        <w:bidi/>
        <w:spacing w:line="312" w:lineRule="auto"/>
        <w:ind w:left="2517"/>
        <w:jc w:val="both"/>
        <w:rPr>
          <w:rFonts w:ascii="Arial" w:hAnsi="Arial" w:cs="David"/>
          <w:b/>
          <w:bCs/>
        </w:rPr>
      </w:pPr>
      <w:r w:rsidRPr="00E60D45">
        <w:rPr>
          <w:rFonts w:ascii="Arial" w:hAnsi="Arial" w:cs="David" w:hint="cs"/>
          <w:b/>
          <w:bCs/>
          <w:rtl/>
        </w:rPr>
        <w:t xml:space="preserve">4.    </w:t>
      </w:r>
      <w:r w:rsidRPr="00E60D45">
        <w:rPr>
          <w:rFonts w:ascii="Arial" w:hAnsi="Arial" w:cs="David"/>
          <w:b/>
          <w:bCs/>
          <w:rtl/>
        </w:rPr>
        <w:t>יורם רוזנבאום</w:t>
      </w:r>
      <w:r w:rsidRPr="00E60D45">
        <w:rPr>
          <w:rFonts w:ascii="Arial" w:hAnsi="Arial" w:cs="David" w:hint="cs"/>
          <w:b/>
          <w:bCs/>
          <w:rtl/>
        </w:rPr>
        <w:t xml:space="preserve">  המנוח</w:t>
      </w:r>
    </w:p>
    <w:p w:rsidR="009119A1" w:rsidRPr="00E60D45" w:rsidRDefault="009119A1" w:rsidP="009B111D">
      <w:pPr>
        <w:widowControl w:val="0"/>
        <w:bidi/>
        <w:spacing w:line="312" w:lineRule="auto"/>
        <w:ind w:left="2517"/>
        <w:jc w:val="both"/>
        <w:rPr>
          <w:rFonts w:ascii="Arial" w:hAnsi="Arial" w:cs="David"/>
          <w:b/>
          <w:bCs/>
        </w:rPr>
      </w:pPr>
      <w:r w:rsidRPr="00E60D45">
        <w:rPr>
          <w:rFonts w:ascii="Arial" w:hAnsi="Arial" w:cs="David" w:hint="cs"/>
          <w:b/>
          <w:bCs/>
          <w:rtl/>
        </w:rPr>
        <w:t xml:space="preserve">5.    </w:t>
      </w:r>
      <w:r w:rsidRPr="00E60D45">
        <w:rPr>
          <w:rFonts w:ascii="Arial" w:hAnsi="Arial" w:cs="David"/>
          <w:b/>
          <w:bCs/>
          <w:rtl/>
        </w:rPr>
        <w:t>רבקה נאמן</w:t>
      </w:r>
      <w:r w:rsidRPr="00E60D45">
        <w:rPr>
          <w:rFonts w:ascii="Arial" w:hAnsi="Arial" w:cs="David" w:hint="cs"/>
          <w:b/>
          <w:bCs/>
          <w:rtl/>
        </w:rPr>
        <w:t xml:space="preserve"> המנוחה</w:t>
      </w:r>
    </w:p>
    <w:p w:rsidR="009119A1" w:rsidRPr="00E60D45" w:rsidRDefault="009119A1" w:rsidP="009119A1">
      <w:pPr>
        <w:widowControl w:val="0"/>
        <w:bidi/>
        <w:ind w:left="2517"/>
        <w:jc w:val="both"/>
        <w:rPr>
          <w:rFonts w:ascii="Arial" w:hAnsi="Arial" w:cs="David"/>
          <w:rtl/>
        </w:rPr>
      </w:pPr>
      <w:r w:rsidRPr="00E60D45">
        <w:rPr>
          <w:rFonts w:ascii="Arial" w:hAnsi="Arial" w:cs="David" w:hint="cs"/>
          <w:rtl/>
        </w:rPr>
        <w:tab/>
        <w:t>ע"י היורשים:</w:t>
      </w:r>
    </w:p>
    <w:p w:rsidR="009119A1" w:rsidRPr="00E60D45" w:rsidRDefault="009119A1" w:rsidP="009B111D">
      <w:pPr>
        <w:widowControl w:val="0"/>
        <w:bidi/>
        <w:ind w:left="2517"/>
        <w:jc w:val="both"/>
        <w:rPr>
          <w:rFonts w:ascii="Arial" w:hAnsi="Arial" w:cs="David"/>
          <w:rtl/>
        </w:rPr>
      </w:pPr>
      <w:r w:rsidRPr="00E60D45">
        <w:rPr>
          <w:rFonts w:ascii="Arial" w:hAnsi="Arial" w:cs="David" w:hint="cs"/>
          <w:rtl/>
        </w:rPr>
        <w:tab/>
        <w:t>הניה גודס</w:t>
      </w:r>
    </w:p>
    <w:p w:rsidR="009119A1" w:rsidRPr="00E60D45" w:rsidRDefault="009119A1" w:rsidP="009B111D">
      <w:pPr>
        <w:widowControl w:val="0"/>
        <w:bidi/>
        <w:ind w:left="2517"/>
        <w:jc w:val="both"/>
        <w:rPr>
          <w:rFonts w:ascii="Arial" w:hAnsi="Arial" w:cs="David"/>
        </w:rPr>
      </w:pPr>
      <w:r w:rsidRPr="00E60D45">
        <w:rPr>
          <w:rFonts w:ascii="Arial" w:hAnsi="Arial" w:cs="David" w:hint="cs"/>
          <w:rtl/>
        </w:rPr>
        <w:tab/>
        <w:t>שמעון גודס</w:t>
      </w:r>
    </w:p>
    <w:p w:rsidR="009119A1" w:rsidRPr="00E60D45" w:rsidRDefault="009119A1" w:rsidP="009B111D">
      <w:pPr>
        <w:widowControl w:val="0"/>
        <w:bidi/>
        <w:spacing w:before="120" w:line="312" w:lineRule="auto"/>
        <w:ind w:left="2520"/>
        <w:jc w:val="both"/>
        <w:rPr>
          <w:rFonts w:ascii="Arial" w:hAnsi="Arial" w:cs="David"/>
          <w:b/>
          <w:bCs/>
        </w:rPr>
      </w:pPr>
      <w:r w:rsidRPr="00E60D45">
        <w:rPr>
          <w:rFonts w:ascii="Arial" w:hAnsi="Arial" w:cs="David" w:hint="cs"/>
          <w:b/>
          <w:bCs/>
          <w:rtl/>
        </w:rPr>
        <w:t xml:space="preserve">6.    </w:t>
      </w:r>
      <w:r w:rsidRPr="00E60D45">
        <w:rPr>
          <w:rFonts w:ascii="Arial" w:hAnsi="Arial" w:cs="David"/>
          <w:b/>
          <w:bCs/>
          <w:rtl/>
        </w:rPr>
        <w:t>רבקה בן משה</w:t>
      </w:r>
    </w:p>
    <w:p w:rsidR="00C50688" w:rsidRPr="00E60D45" w:rsidRDefault="009119A1" w:rsidP="009B111D">
      <w:pPr>
        <w:bidi/>
        <w:spacing w:line="312" w:lineRule="auto"/>
        <w:ind w:left="2880"/>
        <w:rPr>
          <w:rFonts w:ascii="Arial" w:hAnsi="Arial" w:cs="David"/>
          <w:rtl/>
        </w:rPr>
      </w:pPr>
      <w:r w:rsidRPr="00E60D45">
        <w:rPr>
          <w:rFonts w:ascii="Arial" w:hAnsi="Arial" w:cs="David" w:hint="cs"/>
          <w:rtl/>
        </w:rPr>
        <w:t>ע"י אפוטרופוס לדין:</w:t>
      </w:r>
      <w:r w:rsidR="00E6636E" w:rsidRPr="00E60D45">
        <w:rPr>
          <w:rFonts w:ascii="Arial" w:hAnsi="Arial" w:cs="David" w:hint="cs"/>
          <w:rtl/>
        </w:rPr>
        <w:t xml:space="preserve">  </w:t>
      </w:r>
      <w:r w:rsidRPr="00E60D45">
        <w:rPr>
          <w:rFonts w:ascii="Arial" w:hAnsi="Arial" w:cs="David" w:hint="cs"/>
          <w:rtl/>
        </w:rPr>
        <w:t xml:space="preserve">רמי בן משה </w:t>
      </w:r>
    </w:p>
    <w:p w:rsidR="009119A1" w:rsidRPr="00E60D45" w:rsidRDefault="009119A1" w:rsidP="007C290C">
      <w:pPr>
        <w:widowControl w:val="0"/>
        <w:bidi/>
        <w:spacing w:line="312" w:lineRule="auto"/>
        <w:ind w:left="2517"/>
        <w:jc w:val="both"/>
        <w:rPr>
          <w:rFonts w:ascii="Arial" w:hAnsi="Arial" w:cs="David"/>
        </w:rPr>
      </w:pPr>
      <w:r w:rsidRPr="00E60D45">
        <w:rPr>
          <w:rFonts w:ascii="Arial" w:hAnsi="Arial" w:cs="David" w:hint="cs"/>
          <w:b/>
          <w:bCs/>
          <w:rtl/>
        </w:rPr>
        <w:t xml:space="preserve">7.    </w:t>
      </w:r>
      <w:r w:rsidRPr="00E60D45">
        <w:rPr>
          <w:rFonts w:ascii="Arial" w:hAnsi="Arial" w:cs="David"/>
          <w:b/>
          <w:bCs/>
          <w:rtl/>
        </w:rPr>
        <w:t>יוסף פינסקר</w:t>
      </w:r>
      <w:r w:rsidRPr="00E60D45">
        <w:rPr>
          <w:rFonts w:ascii="Arial" w:hAnsi="Arial" w:cs="David" w:hint="cs"/>
          <w:b/>
          <w:bCs/>
          <w:rtl/>
        </w:rPr>
        <w:t xml:space="preserve"> ז"ל</w:t>
      </w:r>
    </w:p>
    <w:p w:rsidR="009119A1" w:rsidRPr="00E60D45" w:rsidRDefault="009119A1" w:rsidP="009B111D">
      <w:pPr>
        <w:widowControl w:val="0"/>
        <w:bidi/>
        <w:spacing w:line="312" w:lineRule="auto"/>
        <w:ind w:left="2880"/>
        <w:jc w:val="both"/>
        <w:rPr>
          <w:rFonts w:ascii="Arial" w:hAnsi="Arial" w:cs="David"/>
          <w:rtl/>
        </w:rPr>
      </w:pPr>
      <w:r w:rsidRPr="00E60D45">
        <w:rPr>
          <w:rFonts w:ascii="Arial" w:hAnsi="Arial" w:cs="David" w:hint="cs"/>
          <w:rtl/>
        </w:rPr>
        <w:t>ע"י אפוטרופוס לדין:</w:t>
      </w:r>
      <w:r w:rsidR="00E6636E" w:rsidRPr="00E60D45">
        <w:rPr>
          <w:rFonts w:ascii="Arial" w:hAnsi="Arial" w:cs="David" w:hint="cs"/>
          <w:rtl/>
        </w:rPr>
        <w:t xml:space="preserve"> </w:t>
      </w:r>
      <w:r w:rsidRPr="00E60D45">
        <w:rPr>
          <w:rFonts w:ascii="Arial" w:hAnsi="Arial" w:cs="David" w:hint="cs"/>
          <w:rtl/>
        </w:rPr>
        <w:t>חבי (חביבה) פינסקר-גרינברג</w:t>
      </w:r>
    </w:p>
    <w:p w:rsidR="009119A1" w:rsidRPr="00E60D45" w:rsidRDefault="009119A1" w:rsidP="007C290C">
      <w:pPr>
        <w:widowControl w:val="0"/>
        <w:bidi/>
        <w:spacing w:line="312" w:lineRule="auto"/>
        <w:ind w:left="2517"/>
        <w:jc w:val="both"/>
        <w:rPr>
          <w:rFonts w:ascii="Arial" w:hAnsi="Arial" w:cs="David"/>
          <w:b/>
          <w:bCs/>
          <w:rtl/>
        </w:rPr>
      </w:pPr>
      <w:r w:rsidRPr="00E60D45">
        <w:rPr>
          <w:rFonts w:ascii="Arial" w:hAnsi="Arial" w:cs="David" w:hint="cs"/>
          <w:b/>
          <w:bCs/>
          <w:rtl/>
        </w:rPr>
        <w:t xml:space="preserve">8.    </w:t>
      </w:r>
      <w:r w:rsidRPr="00E60D45">
        <w:rPr>
          <w:rFonts w:ascii="Arial" w:hAnsi="Arial" w:cs="David"/>
          <w:b/>
          <w:bCs/>
          <w:rtl/>
        </w:rPr>
        <w:t xml:space="preserve">אורית מוזס </w:t>
      </w:r>
    </w:p>
    <w:p w:rsidR="00AC7BEB" w:rsidRPr="00E60D45" w:rsidRDefault="00AC7BEB" w:rsidP="009119A1">
      <w:pPr>
        <w:autoSpaceDE w:val="0"/>
        <w:autoSpaceDN w:val="0"/>
        <w:bidi/>
        <w:adjustRightInd w:val="0"/>
        <w:spacing w:before="120"/>
        <w:ind w:left="2517"/>
        <w:rPr>
          <w:rFonts w:ascii="David" w:hAnsi="David" w:cs="David"/>
          <w:rtl/>
        </w:rPr>
      </w:pPr>
      <w:r w:rsidRPr="00E60D45">
        <w:rPr>
          <w:rFonts w:ascii="David" w:hAnsi="David" w:cs="David"/>
          <w:rtl/>
        </w:rPr>
        <w:t xml:space="preserve">(ללא משיב </w:t>
      </w:r>
      <w:r w:rsidRPr="00E60D45">
        <w:rPr>
          <w:rFonts w:ascii="David" w:hAnsi="David" w:cs="David"/>
        </w:rPr>
        <w:t>4</w:t>
      </w:r>
      <w:r w:rsidRPr="00E60D45">
        <w:rPr>
          <w:rFonts w:ascii="David" w:hAnsi="David" w:cs="David"/>
          <w:rtl/>
        </w:rPr>
        <w:t xml:space="preserve">) ע"י ב"כ עו"ד אריה לוי, מנחם בגין </w:t>
      </w:r>
      <w:r w:rsidRPr="00E60D45">
        <w:rPr>
          <w:rFonts w:ascii="David" w:hAnsi="David" w:cs="David"/>
        </w:rPr>
        <w:t>11</w:t>
      </w:r>
      <w:r w:rsidRPr="00E60D45">
        <w:rPr>
          <w:rFonts w:ascii="David" w:hAnsi="David" w:cs="David"/>
          <w:rtl/>
        </w:rPr>
        <w:t xml:space="preserve"> ר"ג</w:t>
      </w:r>
    </w:p>
    <w:p w:rsidR="00AC7BEB" w:rsidRPr="00E60D45" w:rsidRDefault="00AC7BEB" w:rsidP="00AC7BEB">
      <w:pPr>
        <w:autoSpaceDE w:val="0"/>
        <w:autoSpaceDN w:val="0"/>
        <w:bidi/>
        <w:adjustRightInd w:val="0"/>
        <w:ind w:left="1797" w:hanging="357"/>
        <w:rPr>
          <w:rFonts w:ascii="David" w:hAnsi="David" w:cs="David"/>
          <w:rtl/>
          <w:lang w:bidi="ar-SA"/>
        </w:rPr>
      </w:pPr>
      <w:r w:rsidRPr="00E60D45">
        <w:rPr>
          <w:rFonts w:ascii="David" w:hAnsi="David" w:cs="David"/>
          <w:rtl/>
        </w:rPr>
        <w:t xml:space="preserve">                      טל'</w:t>
      </w:r>
      <w:r w:rsidRPr="00E60D45">
        <w:rPr>
          <w:rFonts w:ascii="David" w:hAnsi="David" w:cs="David"/>
          <w:rtl/>
          <w:lang w:bidi="ar-SA"/>
        </w:rPr>
        <w:t xml:space="preserve">‏  </w:t>
      </w:r>
      <w:r w:rsidRPr="00E60D45">
        <w:rPr>
          <w:rFonts w:ascii="David" w:hAnsi="David" w:cs="David"/>
          <w:lang w:bidi="ar-SA"/>
        </w:rPr>
        <w:t>03-6245544</w:t>
      </w:r>
      <w:r w:rsidRPr="00E60D45">
        <w:rPr>
          <w:rFonts w:ascii="David" w:hAnsi="David" w:cs="David"/>
          <w:rtl/>
        </w:rPr>
        <w:t xml:space="preserve">  </w:t>
      </w:r>
      <w:r w:rsidRPr="00E60D45">
        <w:rPr>
          <w:rFonts w:ascii="David" w:hAnsi="David" w:cs="David"/>
          <w:rtl/>
          <w:lang w:bidi="ar-SA"/>
        </w:rPr>
        <w:t>‏</w:t>
      </w:r>
      <w:r w:rsidRPr="00E60D45">
        <w:rPr>
          <w:rFonts w:ascii="David" w:hAnsi="David" w:cs="David"/>
          <w:rtl/>
        </w:rPr>
        <w:t xml:space="preserve">פקס </w:t>
      </w:r>
      <w:r w:rsidRPr="00E60D45">
        <w:rPr>
          <w:rFonts w:ascii="David" w:hAnsi="David" w:cs="David"/>
        </w:rPr>
        <w:t>03-6245545</w:t>
      </w:r>
      <w:r w:rsidRPr="00E60D45">
        <w:rPr>
          <w:rFonts w:ascii="David" w:hAnsi="David" w:cs="David"/>
          <w:rtl/>
          <w:lang w:bidi="ar-SA"/>
        </w:rPr>
        <w:t>‏</w:t>
      </w:r>
    </w:p>
    <w:p w:rsidR="00AC7BEB" w:rsidRPr="00E60D45" w:rsidRDefault="00AC7BEB" w:rsidP="00AC7BEB">
      <w:pPr>
        <w:autoSpaceDE w:val="0"/>
        <w:autoSpaceDN w:val="0"/>
        <w:bidi/>
        <w:adjustRightInd w:val="0"/>
        <w:ind w:left="2517"/>
        <w:jc w:val="both"/>
        <w:rPr>
          <w:rFonts w:ascii="David" w:hAnsi="David" w:cs="David"/>
          <w:b/>
          <w:bCs/>
          <w:rtl/>
        </w:rPr>
      </w:pPr>
    </w:p>
    <w:p w:rsidR="00AC7BEB" w:rsidRPr="00E60D45" w:rsidRDefault="00AC7BEB" w:rsidP="009B111D">
      <w:pPr>
        <w:autoSpaceDE w:val="0"/>
        <w:autoSpaceDN w:val="0"/>
        <w:bidi/>
        <w:adjustRightInd w:val="0"/>
        <w:spacing w:line="312" w:lineRule="atLeast"/>
        <w:ind w:left="2517"/>
        <w:jc w:val="both"/>
        <w:rPr>
          <w:rFonts w:ascii="David" w:hAnsi="David" w:cs="David"/>
          <w:b/>
          <w:bCs/>
          <w:rtl/>
        </w:rPr>
      </w:pPr>
      <w:r w:rsidRPr="00E60D45">
        <w:rPr>
          <w:rFonts w:ascii="David" w:hAnsi="David" w:cs="David"/>
          <w:b/>
          <w:bCs/>
        </w:rPr>
        <w:t>9</w:t>
      </w:r>
      <w:r w:rsidRPr="00E60D45">
        <w:rPr>
          <w:rFonts w:ascii="David" w:hAnsi="David" w:cs="David"/>
          <w:b/>
          <w:bCs/>
          <w:rtl/>
        </w:rPr>
        <w:t>.    אלכסנדר פרידמן</w:t>
      </w:r>
    </w:p>
    <w:p w:rsidR="00AC7BEB" w:rsidRPr="00E60D45" w:rsidRDefault="00AC7BEB" w:rsidP="00AC7BEB">
      <w:pPr>
        <w:autoSpaceDE w:val="0"/>
        <w:autoSpaceDN w:val="0"/>
        <w:bidi/>
        <w:adjustRightInd w:val="0"/>
        <w:ind w:left="2875" w:firstLine="5"/>
        <w:rPr>
          <w:rFonts w:ascii="David" w:hAnsi="David" w:cs="David"/>
          <w:rtl/>
        </w:rPr>
      </w:pPr>
      <w:r w:rsidRPr="00E60D45">
        <w:rPr>
          <w:rFonts w:ascii="David" w:hAnsi="David" w:cs="David"/>
          <w:rtl/>
        </w:rPr>
        <w:t>ע"י ב"כ עו"ד אלעזר טננבוים</w:t>
      </w:r>
    </w:p>
    <w:p w:rsidR="00AC7BEB" w:rsidRPr="00E60D45" w:rsidRDefault="00AC7BEB" w:rsidP="00AC7BEB">
      <w:pPr>
        <w:autoSpaceDE w:val="0"/>
        <w:autoSpaceDN w:val="0"/>
        <w:bidi/>
        <w:adjustRightInd w:val="0"/>
        <w:ind w:left="2880"/>
        <w:rPr>
          <w:rFonts w:ascii="David" w:hAnsi="David" w:cs="David"/>
          <w:rtl/>
        </w:rPr>
      </w:pPr>
      <w:r w:rsidRPr="00E60D45">
        <w:rPr>
          <w:rFonts w:ascii="David" w:hAnsi="David" w:cs="David"/>
          <w:rtl/>
        </w:rPr>
        <w:t xml:space="preserve">רח' מיקוניס </w:t>
      </w:r>
      <w:r w:rsidRPr="00E60D45">
        <w:rPr>
          <w:rFonts w:ascii="David" w:hAnsi="David" w:cs="David"/>
        </w:rPr>
        <w:t>3</w:t>
      </w:r>
      <w:r w:rsidRPr="00E60D45">
        <w:rPr>
          <w:rFonts w:ascii="David" w:hAnsi="David" w:cs="David"/>
          <w:rtl/>
        </w:rPr>
        <w:t xml:space="preserve"> ת"א, טל' </w:t>
      </w:r>
      <w:r w:rsidRPr="00E60D45">
        <w:rPr>
          <w:rFonts w:ascii="David" w:hAnsi="David" w:cs="David"/>
        </w:rPr>
        <w:t>03-6887203</w:t>
      </w:r>
      <w:r w:rsidRPr="00E60D45">
        <w:rPr>
          <w:rFonts w:ascii="David" w:hAnsi="David" w:cs="David"/>
          <w:rtl/>
        </w:rPr>
        <w:t xml:space="preserve">  פקס </w:t>
      </w:r>
      <w:r w:rsidRPr="00E60D45">
        <w:rPr>
          <w:rFonts w:ascii="David" w:hAnsi="David" w:cs="David"/>
        </w:rPr>
        <w:t>03-6887504</w:t>
      </w:r>
    </w:p>
    <w:p w:rsidR="00AC7BEB" w:rsidRPr="00E60D45" w:rsidRDefault="00AC7BEB" w:rsidP="00AC7BEB">
      <w:pPr>
        <w:bidi/>
        <w:spacing w:line="360" w:lineRule="auto"/>
        <w:jc w:val="center"/>
        <w:rPr>
          <w:rFonts w:ascii="David" w:hAnsi="David" w:cs="David"/>
          <w:b/>
          <w:bCs/>
          <w:sz w:val="32"/>
          <w:szCs w:val="32"/>
          <w:u w:val="single"/>
          <w:rtl/>
        </w:rPr>
      </w:pPr>
    </w:p>
    <w:p w:rsidR="00AC7BEB" w:rsidRPr="00E60D45" w:rsidRDefault="00DA66BE" w:rsidP="00453191">
      <w:pPr>
        <w:bidi/>
        <w:spacing w:line="360" w:lineRule="auto"/>
        <w:jc w:val="center"/>
        <w:rPr>
          <w:rFonts w:ascii="David" w:hAnsi="David" w:cs="David"/>
          <w:b/>
          <w:bCs/>
          <w:sz w:val="32"/>
          <w:szCs w:val="32"/>
          <w:u w:val="single"/>
          <w:rtl/>
        </w:rPr>
      </w:pPr>
      <w:r w:rsidRPr="00E60D45">
        <w:rPr>
          <w:rFonts w:ascii="David" w:hAnsi="David" w:cs="David"/>
          <w:b/>
          <w:bCs/>
          <w:sz w:val="32"/>
          <w:szCs w:val="32"/>
          <w:u w:val="single"/>
          <w:rtl/>
        </w:rPr>
        <w:t xml:space="preserve">ערעור על </w:t>
      </w:r>
      <w:r w:rsidR="00906A0F" w:rsidRPr="00E60D45">
        <w:rPr>
          <w:rFonts w:ascii="David" w:hAnsi="David" w:cs="David"/>
          <w:b/>
          <w:bCs/>
          <w:sz w:val="32"/>
          <w:szCs w:val="32"/>
          <w:u w:val="single"/>
          <w:rtl/>
        </w:rPr>
        <w:t>דחיית בקשה לפסילת שופטת עמיתה</w:t>
      </w:r>
      <w:r w:rsidR="00C50688" w:rsidRPr="00E60D45">
        <w:rPr>
          <w:rFonts w:ascii="David" w:hAnsi="David" w:cs="David" w:hint="cs"/>
          <w:b/>
          <w:bCs/>
          <w:sz w:val="32"/>
          <w:szCs w:val="32"/>
          <w:u w:val="single"/>
          <w:rtl/>
        </w:rPr>
        <w:t xml:space="preserve"> שרה דותן</w:t>
      </w:r>
    </w:p>
    <w:p w:rsidR="00906A0F" w:rsidRPr="00E60D45" w:rsidRDefault="00906A0F" w:rsidP="00DD016B">
      <w:pPr>
        <w:bidi/>
        <w:spacing w:before="240" w:line="360" w:lineRule="auto"/>
        <w:jc w:val="both"/>
        <w:rPr>
          <w:rFonts w:ascii="David" w:hAnsi="David" w:cs="David"/>
          <w:rtl/>
        </w:rPr>
      </w:pPr>
      <w:r w:rsidRPr="00E60D45">
        <w:rPr>
          <w:rFonts w:ascii="David" w:hAnsi="David" w:cs="David"/>
          <w:rtl/>
        </w:rPr>
        <w:t xml:space="preserve">מוגש בזאת ערעור על החלטת כב' השופטת עמיתה שרה דותן מיום 23.8.20 שלא לפסול את עצמה בהליך ע"א </w:t>
      </w:r>
      <w:r w:rsidR="00E84796" w:rsidRPr="00E60D45">
        <w:rPr>
          <w:rFonts w:ascii="David" w:hAnsi="David" w:cs="David"/>
          <w:rtl/>
        </w:rPr>
        <w:t xml:space="preserve">48661-03-19 </w:t>
      </w:r>
      <w:r w:rsidR="00E84796" w:rsidRPr="00E60D45">
        <w:rPr>
          <w:rFonts w:ascii="David" w:hAnsi="David" w:cs="David"/>
          <w:b/>
          <w:bCs/>
          <w:rtl/>
        </w:rPr>
        <w:t>קירשנבאום נ' נציגות הבית בזל 43 ת"א ואח'</w:t>
      </w:r>
      <w:r w:rsidR="00164604" w:rsidRPr="00E60D45">
        <w:rPr>
          <w:rFonts w:ascii="David" w:hAnsi="David" w:cs="David" w:hint="cs"/>
          <w:b/>
          <w:bCs/>
          <w:rtl/>
        </w:rPr>
        <w:t xml:space="preserve"> </w:t>
      </w:r>
      <w:r w:rsidR="00164604" w:rsidRPr="00E60D45">
        <w:rPr>
          <w:rFonts w:ascii="David" w:hAnsi="David" w:cs="David" w:hint="cs"/>
          <w:rtl/>
        </w:rPr>
        <w:t xml:space="preserve">(להלן: </w:t>
      </w:r>
      <w:r w:rsidR="00164604" w:rsidRPr="00E60D45">
        <w:rPr>
          <w:rFonts w:ascii="David" w:hAnsi="David" w:cs="David" w:hint="cs"/>
          <w:b/>
          <w:bCs/>
          <w:rtl/>
        </w:rPr>
        <w:t>ערעור</w:t>
      </w:r>
      <w:r w:rsidR="007560BF" w:rsidRPr="00E60D45">
        <w:rPr>
          <w:rFonts w:ascii="David" w:hAnsi="David" w:cs="David" w:hint="cs"/>
          <w:b/>
          <w:bCs/>
          <w:rtl/>
        </w:rPr>
        <w:t xml:space="preserve"> מטרד המעלית</w:t>
      </w:r>
      <w:r w:rsidR="00164604" w:rsidRPr="00E60D45">
        <w:rPr>
          <w:rFonts w:ascii="David" w:hAnsi="David" w:cs="David" w:hint="cs"/>
          <w:rtl/>
        </w:rPr>
        <w:t>)</w:t>
      </w:r>
      <w:r w:rsidR="00E84796" w:rsidRPr="00E60D45">
        <w:rPr>
          <w:rFonts w:ascii="David" w:hAnsi="David" w:cs="David"/>
          <w:rtl/>
        </w:rPr>
        <w:t xml:space="preserve">, ומבוקש </w:t>
      </w:r>
      <w:r w:rsidR="00F054FE" w:rsidRPr="00E60D45">
        <w:rPr>
          <w:rFonts w:ascii="David" w:hAnsi="David" w:cs="David" w:hint="cs"/>
          <w:rtl/>
        </w:rPr>
        <w:t xml:space="preserve">מביהמ"ש הנכבד </w:t>
      </w:r>
      <w:r w:rsidR="00E84796" w:rsidRPr="00E60D45">
        <w:rPr>
          <w:rFonts w:ascii="David" w:hAnsi="David" w:cs="David"/>
          <w:rtl/>
        </w:rPr>
        <w:t>להורות על העברת ההליך לשופט אחר שאיננו עמית.</w:t>
      </w:r>
    </w:p>
    <w:p w:rsidR="00DD016B" w:rsidRPr="00E60D45" w:rsidRDefault="00DD016B" w:rsidP="00DD016B">
      <w:pPr>
        <w:bidi/>
        <w:spacing w:before="240" w:line="360" w:lineRule="auto"/>
        <w:jc w:val="both"/>
        <w:rPr>
          <w:rFonts w:ascii="David" w:hAnsi="David" w:cs="David"/>
          <w:b/>
          <w:bCs/>
          <w:u w:val="single"/>
          <w:rtl/>
        </w:rPr>
      </w:pPr>
      <w:r w:rsidRPr="00E60D45">
        <w:rPr>
          <w:rFonts w:ascii="David" w:hAnsi="David" w:cs="David"/>
          <w:rtl/>
        </w:rPr>
        <w:t xml:space="preserve">ההחלטה מיום 23.8.20 הדוחה את בקשת הפסילה רצ"ב </w:t>
      </w:r>
      <w:r w:rsidRPr="00E60D45">
        <w:rPr>
          <w:rFonts w:ascii="David" w:hAnsi="David" w:cs="David"/>
          <w:b/>
          <w:bCs/>
          <w:u w:val="single"/>
          <w:rtl/>
        </w:rPr>
        <w:t xml:space="preserve">כנספח </w:t>
      </w:r>
      <w:r w:rsidRPr="00E60D45">
        <w:rPr>
          <w:rFonts w:ascii="David" w:hAnsi="David" w:cs="David" w:hint="cs"/>
          <w:b/>
          <w:bCs/>
          <w:u w:val="single"/>
          <w:rtl/>
        </w:rPr>
        <w:t>1</w:t>
      </w:r>
      <w:r w:rsidRPr="00E60D45">
        <w:rPr>
          <w:rFonts w:ascii="David" w:hAnsi="David" w:cs="David" w:hint="cs"/>
          <w:rtl/>
        </w:rPr>
        <w:t xml:space="preserve"> (להלן: </w:t>
      </w:r>
      <w:r w:rsidRPr="00E60D45">
        <w:rPr>
          <w:rFonts w:ascii="David" w:hAnsi="David" w:cs="David" w:hint="cs"/>
          <w:b/>
          <w:bCs/>
          <w:rtl/>
        </w:rPr>
        <w:t>ההחלטה</w:t>
      </w:r>
      <w:r w:rsidRPr="00E60D45">
        <w:rPr>
          <w:rFonts w:ascii="David" w:hAnsi="David" w:cs="David" w:hint="cs"/>
          <w:rtl/>
        </w:rPr>
        <w:t>).</w:t>
      </w:r>
    </w:p>
    <w:p w:rsidR="007A6EF2" w:rsidRDefault="007A6EF2" w:rsidP="007A6EF2">
      <w:pPr>
        <w:bidi/>
        <w:spacing w:line="360" w:lineRule="auto"/>
        <w:jc w:val="both"/>
        <w:rPr>
          <w:rFonts w:ascii="David" w:hAnsi="David" w:cs="David"/>
          <w:rtl/>
        </w:rPr>
      </w:pPr>
      <w:r>
        <w:rPr>
          <w:rFonts w:ascii="David" w:hAnsi="David" w:cs="David" w:hint="cs"/>
          <w:rtl/>
        </w:rPr>
        <w:t>ההחלטה כוללת בשגגה ומבלבלת עובדות וטענות מערעור מקביל של המערער ע"א 60400-02-20.</w:t>
      </w:r>
    </w:p>
    <w:p w:rsidR="00DD016B" w:rsidRPr="00E60D45" w:rsidRDefault="00DD016B" w:rsidP="007A6EF2">
      <w:pPr>
        <w:bidi/>
        <w:spacing w:line="360" w:lineRule="auto"/>
        <w:jc w:val="both"/>
        <w:rPr>
          <w:rFonts w:ascii="David" w:hAnsi="David" w:cs="David"/>
          <w:rtl/>
        </w:rPr>
      </w:pPr>
      <w:r w:rsidRPr="00E60D45">
        <w:rPr>
          <w:rFonts w:ascii="David" w:hAnsi="David" w:cs="David"/>
          <w:rtl/>
        </w:rPr>
        <w:t xml:space="preserve">בקשת הפסילה כולל נספחיה </w:t>
      </w:r>
      <w:r w:rsidRPr="00E60D45">
        <w:rPr>
          <w:rFonts w:ascii="David" w:hAnsi="David" w:cs="David"/>
          <w:b/>
          <w:bCs/>
          <w:u w:val="single"/>
          <w:rtl/>
        </w:rPr>
        <w:t xml:space="preserve">רצ"ב כנספח </w:t>
      </w:r>
      <w:r w:rsidRPr="00E60D45">
        <w:rPr>
          <w:rFonts w:ascii="David" w:hAnsi="David" w:cs="David" w:hint="cs"/>
          <w:b/>
          <w:bCs/>
          <w:u w:val="single"/>
          <w:rtl/>
        </w:rPr>
        <w:t>2</w:t>
      </w:r>
      <w:r w:rsidRPr="00E60D45">
        <w:rPr>
          <w:rFonts w:ascii="David" w:hAnsi="David" w:cs="David" w:hint="cs"/>
          <w:rtl/>
        </w:rPr>
        <w:t xml:space="preserve">  (להלן: </w:t>
      </w:r>
      <w:r w:rsidRPr="00E60D45">
        <w:rPr>
          <w:rFonts w:ascii="David" w:hAnsi="David" w:cs="David" w:hint="cs"/>
          <w:b/>
          <w:bCs/>
          <w:rtl/>
        </w:rPr>
        <w:t>בקשת הפסילה</w:t>
      </w:r>
      <w:r w:rsidRPr="00E60D45">
        <w:rPr>
          <w:rFonts w:ascii="David" w:hAnsi="David" w:cs="David" w:hint="cs"/>
          <w:rtl/>
        </w:rPr>
        <w:t>).</w:t>
      </w:r>
    </w:p>
    <w:p w:rsidR="00DD016B" w:rsidRPr="00E60D45" w:rsidRDefault="00DD016B" w:rsidP="00DD016B">
      <w:pPr>
        <w:bidi/>
        <w:spacing w:before="120" w:line="360" w:lineRule="auto"/>
        <w:jc w:val="both"/>
        <w:rPr>
          <w:rFonts w:ascii="David" w:hAnsi="David" w:cs="David"/>
          <w:b/>
          <w:bCs/>
          <w:u w:val="single"/>
          <w:rtl/>
        </w:rPr>
      </w:pPr>
      <w:r w:rsidRPr="00E60D45">
        <w:rPr>
          <w:rFonts w:ascii="David" w:hAnsi="David" w:cs="David" w:hint="cs"/>
          <w:rtl/>
        </w:rPr>
        <w:t xml:space="preserve">הבקשה לצירוף תצהיר תומך והתצהיר שהוגשה למחרת בבוקר רצ"ב </w:t>
      </w:r>
      <w:r w:rsidRPr="00E60D45">
        <w:rPr>
          <w:rFonts w:ascii="David" w:hAnsi="David" w:cs="David" w:hint="cs"/>
          <w:b/>
          <w:bCs/>
          <w:u w:val="single"/>
          <w:rtl/>
        </w:rPr>
        <w:t>כנספח 3</w:t>
      </w:r>
      <w:r w:rsidRPr="00E60D45">
        <w:rPr>
          <w:rFonts w:ascii="David" w:hAnsi="David" w:cs="David" w:hint="cs"/>
          <w:rtl/>
        </w:rPr>
        <w:t xml:space="preserve">. </w:t>
      </w:r>
    </w:p>
    <w:p w:rsidR="00234405" w:rsidRDefault="00DD016B" w:rsidP="00593169">
      <w:pPr>
        <w:bidi/>
        <w:spacing w:before="120" w:line="360" w:lineRule="auto"/>
        <w:jc w:val="both"/>
        <w:rPr>
          <w:rFonts w:ascii="David" w:hAnsi="David" w:cs="David"/>
          <w:rtl/>
        </w:rPr>
      </w:pPr>
      <w:r w:rsidRPr="00E60D45">
        <w:rPr>
          <w:rFonts w:ascii="David" w:hAnsi="David" w:cs="David" w:hint="cs"/>
          <w:rtl/>
        </w:rPr>
        <w:t>הבקשה להחלפת השופטת עמיתה דותן</w:t>
      </w:r>
      <w:r w:rsidR="00D76F70">
        <w:rPr>
          <w:rFonts w:ascii="David" w:hAnsi="David" w:cs="David" w:hint="cs"/>
          <w:rtl/>
        </w:rPr>
        <w:t xml:space="preserve"> </w:t>
      </w:r>
      <w:r w:rsidR="00AA29A5">
        <w:rPr>
          <w:rFonts w:ascii="David" w:hAnsi="David" w:cs="David" w:hint="cs"/>
          <w:rtl/>
        </w:rPr>
        <w:t xml:space="preserve">במסגרת ע"א 48661-03-19 </w:t>
      </w:r>
      <w:r w:rsidRPr="00E60D45">
        <w:rPr>
          <w:rFonts w:ascii="David" w:hAnsi="David" w:cs="David" w:hint="cs"/>
          <w:rtl/>
        </w:rPr>
        <w:t>שהוגשה ביום 7.5.20 ל</w:t>
      </w:r>
      <w:r w:rsidR="00BA0F16" w:rsidRPr="00E60D45">
        <w:rPr>
          <w:rFonts w:ascii="David" w:hAnsi="David" w:cs="David" w:hint="cs"/>
          <w:rtl/>
        </w:rPr>
        <w:t xml:space="preserve">כב' </w:t>
      </w:r>
      <w:r w:rsidRPr="00E60D45">
        <w:rPr>
          <w:rFonts w:ascii="David" w:hAnsi="David" w:cs="David" w:hint="cs"/>
          <w:rtl/>
        </w:rPr>
        <w:t xml:space="preserve">נשיא ביהמ"ש המחוזי ת"א איתן אורנשטיין רצ"ב </w:t>
      </w:r>
      <w:r w:rsidRPr="00E60D45">
        <w:rPr>
          <w:rFonts w:ascii="David" w:hAnsi="David" w:cs="David" w:hint="cs"/>
          <w:b/>
          <w:bCs/>
          <w:u w:val="single"/>
          <w:rtl/>
        </w:rPr>
        <w:t>כנספח 4</w:t>
      </w:r>
      <w:r w:rsidRPr="00D76F70">
        <w:rPr>
          <w:rFonts w:ascii="David" w:hAnsi="David" w:cs="David" w:hint="cs"/>
          <w:rtl/>
        </w:rPr>
        <w:t>.</w:t>
      </w:r>
      <w:r w:rsidR="00593169">
        <w:rPr>
          <w:rFonts w:ascii="David" w:hAnsi="David" w:cs="David" w:hint="cs"/>
          <w:rtl/>
        </w:rPr>
        <w:t xml:space="preserve">  </w:t>
      </w:r>
    </w:p>
    <w:p w:rsidR="00DD016B" w:rsidRPr="00234405" w:rsidRDefault="00234405" w:rsidP="00234405">
      <w:pPr>
        <w:bidi/>
        <w:spacing w:before="120" w:line="360" w:lineRule="auto"/>
        <w:jc w:val="both"/>
        <w:rPr>
          <w:rFonts w:ascii="David" w:hAnsi="David" w:cs="David"/>
          <w:b/>
          <w:bCs/>
          <w:rtl/>
        </w:rPr>
      </w:pPr>
      <w:r w:rsidRPr="00234405">
        <w:rPr>
          <w:rFonts w:ascii="David" w:hAnsi="David" w:cs="David" w:hint="cs"/>
          <w:b/>
          <w:bCs/>
          <w:rtl/>
        </w:rPr>
        <w:t xml:space="preserve">נספח 4 מצורף </w:t>
      </w:r>
      <w:r w:rsidR="00593169" w:rsidRPr="00234405">
        <w:rPr>
          <w:rFonts w:ascii="David" w:hAnsi="David" w:cs="David" w:hint="cs"/>
          <w:b/>
          <w:bCs/>
          <w:rtl/>
        </w:rPr>
        <w:t>ללא נספחים</w:t>
      </w:r>
      <w:r w:rsidRPr="00234405">
        <w:rPr>
          <w:rFonts w:ascii="David" w:hAnsi="David" w:cs="David" w:hint="cs"/>
          <w:b/>
          <w:bCs/>
          <w:rtl/>
        </w:rPr>
        <w:t xml:space="preserve"> כדי לא להעמיס על כב' הנשיאה</w:t>
      </w:r>
      <w:r w:rsidR="00593169" w:rsidRPr="00234405">
        <w:rPr>
          <w:rFonts w:ascii="David" w:hAnsi="David" w:cs="David" w:hint="cs"/>
          <w:b/>
          <w:bCs/>
          <w:rtl/>
        </w:rPr>
        <w:t>, והם בנט המשפט למקרה הצורך, ומצוינים מספריהם</w:t>
      </w:r>
      <w:r w:rsidRPr="00234405">
        <w:rPr>
          <w:rFonts w:ascii="David" w:hAnsi="David" w:cs="David" w:hint="cs"/>
          <w:b/>
          <w:bCs/>
          <w:rtl/>
        </w:rPr>
        <w:t xml:space="preserve"> במקומות המתאימים, ואם יידרש, המערער יצרפם בליווי תצהיר.</w:t>
      </w:r>
    </w:p>
    <w:p w:rsidR="005068F7" w:rsidRPr="00E60D45" w:rsidRDefault="00836BAC" w:rsidP="00DD016B">
      <w:pPr>
        <w:bidi/>
        <w:spacing w:before="360" w:line="360" w:lineRule="auto"/>
        <w:jc w:val="both"/>
        <w:rPr>
          <w:rFonts w:ascii="David" w:hAnsi="David" w:cs="David"/>
          <w:rtl/>
        </w:rPr>
      </w:pPr>
      <w:r w:rsidRPr="00E60D45">
        <w:rPr>
          <w:rFonts w:ascii="David" w:hAnsi="David" w:cs="David" w:hint="cs"/>
          <w:rtl/>
        </w:rPr>
        <w:lastRenderedPageBreak/>
        <w:t>לשופטת עמיתה שרה דותן הועברו שני ערעורים של המערער</w:t>
      </w:r>
      <w:r w:rsidR="00AE1685" w:rsidRPr="00E60D45">
        <w:rPr>
          <w:rFonts w:ascii="David" w:hAnsi="David" w:cs="David" w:hint="cs"/>
          <w:rtl/>
        </w:rPr>
        <w:t>,</w:t>
      </w:r>
      <w:r w:rsidR="0049594B" w:rsidRPr="00E60D45">
        <w:rPr>
          <w:rFonts w:ascii="David" w:hAnsi="David" w:cs="David" w:hint="cs"/>
          <w:rtl/>
        </w:rPr>
        <w:t xml:space="preserve"> </w:t>
      </w:r>
      <w:r w:rsidRPr="00E60D45">
        <w:rPr>
          <w:rFonts w:ascii="David" w:hAnsi="David" w:cs="David" w:hint="cs"/>
          <w:rtl/>
        </w:rPr>
        <w:t xml:space="preserve">והדיון בהם נקבע </w:t>
      </w:r>
      <w:r w:rsidR="00DD016B" w:rsidRPr="00E60D45">
        <w:rPr>
          <w:rFonts w:ascii="David" w:hAnsi="David" w:cs="David" w:hint="cs"/>
          <w:rtl/>
        </w:rPr>
        <w:t xml:space="preserve">בתחילה </w:t>
      </w:r>
      <w:r w:rsidRPr="00E60D45">
        <w:rPr>
          <w:rFonts w:ascii="David" w:hAnsi="David" w:cs="David" w:hint="cs"/>
          <w:rtl/>
        </w:rPr>
        <w:t>לאותו יום</w:t>
      </w:r>
      <w:r w:rsidR="00DD016B" w:rsidRPr="00E60D45">
        <w:rPr>
          <w:rFonts w:ascii="David" w:hAnsi="David" w:cs="David" w:hint="cs"/>
          <w:rtl/>
        </w:rPr>
        <w:t>,</w:t>
      </w:r>
      <w:r w:rsidRPr="00E60D45">
        <w:rPr>
          <w:rFonts w:ascii="David" w:hAnsi="David" w:cs="David" w:hint="cs"/>
          <w:rtl/>
        </w:rPr>
        <w:t xml:space="preserve"> 14.9.20, </w:t>
      </w:r>
      <w:r w:rsidR="00AE1685" w:rsidRPr="00E60D45">
        <w:rPr>
          <w:rFonts w:ascii="David" w:hAnsi="David" w:cs="David" w:hint="cs"/>
          <w:rtl/>
        </w:rPr>
        <w:t>כשלכל אחד מוקצבת חצי שעה, אחד אחרי השני.</w:t>
      </w:r>
    </w:p>
    <w:p w:rsidR="00AE1685" w:rsidRPr="00E60D45" w:rsidRDefault="00F754F6" w:rsidP="00F754F6">
      <w:pPr>
        <w:bidi/>
        <w:spacing w:before="240" w:line="360" w:lineRule="auto"/>
        <w:jc w:val="both"/>
        <w:rPr>
          <w:rFonts w:ascii="David" w:hAnsi="David" w:cs="David"/>
          <w:rtl/>
        </w:rPr>
      </w:pPr>
      <w:r w:rsidRPr="00E60D45">
        <w:rPr>
          <w:rFonts w:ascii="David" w:hAnsi="David" w:cs="David" w:hint="cs"/>
          <w:rtl/>
        </w:rPr>
        <w:t xml:space="preserve">ערעור </w:t>
      </w:r>
      <w:r w:rsidR="009B4F20" w:rsidRPr="00E60D45">
        <w:rPr>
          <w:rFonts w:ascii="David" w:hAnsi="David" w:cs="David" w:hint="cs"/>
          <w:rtl/>
        </w:rPr>
        <w:t xml:space="preserve">אחד, </w:t>
      </w:r>
      <w:r w:rsidR="00AE1685" w:rsidRPr="00E60D45">
        <w:rPr>
          <w:rFonts w:ascii="David" w:hAnsi="David" w:cs="David" w:hint="cs"/>
          <w:rtl/>
        </w:rPr>
        <w:t xml:space="preserve">על פסה"ד של השופט מיכאל תמיר בת.א. 31253-04-14 </w:t>
      </w:r>
      <w:r w:rsidR="00AE1685" w:rsidRPr="00E60D45">
        <w:rPr>
          <w:rFonts w:ascii="David" w:hAnsi="David" w:cs="David" w:hint="cs"/>
          <w:b/>
          <w:bCs/>
          <w:rtl/>
        </w:rPr>
        <w:t>קירשנבאום נגד נציגות הבית בזל 43 ת"א</w:t>
      </w:r>
      <w:r w:rsidR="00BF60F1" w:rsidRPr="00E60D45">
        <w:rPr>
          <w:rFonts w:ascii="David" w:hAnsi="David" w:cs="David" w:hint="cs"/>
          <w:rtl/>
        </w:rPr>
        <w:t xml:space="preserve">, (להלן: </w:t>
      </w:r>
      <w:r w:rsidR="00BF60F1" w:rsidRPr="00E60D45">
        <w:rPr>
          <w:rFonts w:ascii="David" w:hAnsi="David" w:cs="David" w:hint="cs"/>
          <w:b/>
          <w:bCs/>
          <w:rtl/>
        </w:rPr>
        <w:t>ערעור מטרד המעלית</w:t>
      </w:r>
      <w:r w:rsidR="00BF60F1" w:rsidRPr="00E60D45">
        <w:rPr>
          <w:rFonts w:ascii="David" w:hAnsi="David" w:cs="David" w:hint="cs"/>
          <w:rtl/>
        </w:rPr>
        <w:t xml:space="preserve">, </w:t>
      </w:r>
      <w:r w:rsidR="00BF60F1" w:rsidRPr="00E60D45">
        <w:rPr>
          <w:rFonts w:ascii="David" w:hAnsi="David" w:cs="David" w:hint="cs"/>
          <w:b/>
          <w:bCs/>
          <w:rtl/>
        </w:rPr>
        <w:t>הליך מטרד המעלית</w:t>
      </w:r>
      <w:r w:rsidR="00BF60F1" w:rsidRPr="00E60D45">
        <w:rPr>
          <w:rFonts w:ascii="David" w:hAnsi="David" w:cs="David" w:hint="cs"/>
          <w:rtl/>
        </w:rPr>
        <w:t>).</w:t>
      </w:r>
    </w:p>
    <w:p w:rsidR="00836BAC" w:rsidRPr="00E60D45" w:rsidRDefault="00AE1685" w:rsidP="00BF60F1">
      <w:pPr>
        <w:bidi/>
        <w:spacing w:before="240" w:line="360" w:lineRule="auto"/>
        <w:jc w:val="both"/>
        <w:rPr>
          <w:rFonts w:ascii="David" w:hAnsi="David" w:cs="David"/>
          <w:rtl/>
        </w:rPr>
      </w:pPr>
      <w:r w:rsidRPr="00E60D45">
        <w:rPr>
          <w:rFonts w:ascii="David" w:hAnsi="David" w:cs="David" w:hint="cs"/>
          <w:rtl/>
        </w:rPr>
        <w:t>הערעור השני הוא על פסה"ד של השופטת סג</w:t>
      </w:r>
      <w:r w:rsidR="00BF60F1" w:rsidRPr="00E60D45">
        <w:rPr>
          <w:rFonts w:ascii="David" w:hAnsi="David" w:cs="David" w:hint="cs"/>
          <w:rtl/>
        </w:rPr>
        <w:t xml:space="preserve">"נ </w:t>
      </w:r>
      <w:r w:rsidRPr="00E60D45">
        <w:rPr>
          <w:rFonts w:ascii="David" w:hAnsi="David" w:cs="David" w:hint="cs"/>
          <w:rtl/>
        </w:rPr>
        <w:t xml:space="preserve">סיגל רסלר-זכאי בת.א. 58594-03-14 </w:t>
      </w:r>
      <w:r w:rsidRPr="00E60D45">
        <w:rPr>
          <w:rFonts w:ascii="David" w:hAnsi="David" w:cs="David" w:hint="cs"/>
          <w:b/>
          <w:bCs/>
          <w:rtl/>
        </w:rPr>
        <w:t>קירשנבאום נ' נציגות הבית בזל 43 ת"א ואח'</w:t>
      </w:r>
      <w:r w:rsidRPr="00E60D45">
        <w:rPr>
          <w:rFonts w:ascii="David" w:hAnsi="David" w:cs="David" w:hint="cs"/>
          <w:rtl/>
        </w:rPr>
        <w:t xml:space="preserve">, ע"א 60400-02-20 (להלן: </w:t>
      </w:r>
      <w:r w:rsidRPr="00E60D45">
        <w:rPr>
          <w:rFonts w:ascii="David" w:hAnsi="David" w:cs="David" w:hint="cs"/>
          <w:b/>
          <w:bCs/>
          <w:rtl/>
        </w:rPr>
        <w:t>ערעור נזקי הרטיבות</w:t>
      </w:r>
      <w:r w:rsidR="00BF60F1" w:rsidRPr="00E60D45">
        <w:rPr>
          <w:rFonts w:ascii="David" w:hAnsi="David" w:cs="David" w:hint="cs"/>
          <w:b/>
          <w:bCs/>
          <w:rtl/>
        </w:rPr>
        <w:t>, הליך נזקי הרטיבות)</w:t>
      </w:r>
      <w:r w:rsidRPr="00E60D45">
        <w:rPr>
          <w:rFonts w:ascii="David" w:hAnsi="David" w:cs="David" w:hint="cs"/>
          <w:rtl/>
        </w:rPr>
        <w:t>.</w:t>
      </w:r>
    </w:p>
    <w:p w:rsidR="00E84796" w:rsidRPr="00E60D45" w:rsidRDefault="00E84796" w:rsidP="00FD495A">
      <w:pPr>
        <w:bidi/>
        <w:spacing w:before="240" w:line="360" w:lineRule="auto"/>
        <w:jc w:val="both"/>
        <w:rPr>
          <w:rFonts w:ascii="David" w:hAnsi="David" w:cs="David"/>
          <w:rtl/>
        </w:rPr>
      </w:pPr>
      <w:r w:rsidRPr="00E60D45">
        <w:rPr>
          <w:rFonts w:ascii="David" w:hAnsi="David" w:cs="David"/>
          <w:rtl/>
        </w:rPr>
        <w:t>ה</w:t>
      </w:r>
      <w:r w:rsidR="00DD016B" w:rsidRPr="00E60D45">
        <w:rPr>
          <w:rFonts w:ascii="David" w:hAnsi="David" w:cs="David" w:hint="cs"/>
          <w:rtl/>
        </w:rPr>
        <w:t>ה</w:t>
      </w:r>
      <w:r w:rsidRPr="00E60D45">
        <w:rPr>
          <w:rFonts w:ascii="David" w:hAnsi="David" w:cs="David"/>
          <w:rtl/>
        </w:rPr>
        <w:t>חלט</w:t>
      </w:r>
      <w:r w:rsidR="00DD016B" w:rsidRPr="00E60D45">
        <w:rPr>
          <w:rFonts w:ascii="David" w:hAnsi="David" w:cs="David" w:hint="cs"/>
          <w:rtl/>
        </w:rPr>
        <w:t>ה</w:t>
      </w:r>
      <w:r w:rsidRPr="00E60D45">
        <w:rPr>
          <w:rFonts w:ascii="David" w:hAnsi="David" w:cs="David"/>
          <w:rtl/>
        </w:rPr>
        <w:t xml:space="preserve"> הומצאה למערער ביום 7.9.</w:t>
      </w:r>
      <w:r w:rsidR="007255F0" w:rsidRPr="00E60D45">
        <w:rPr>
          <w:rFonts w:ascii="David" w:hAnsi="David" w:cs="David"/>
          <w:rtl/>
        </w:rPr>
        <w:t>20</w:t>
      </w:r>
      <w:r w:rsidR="00FD495A" w:rsidRPr="00E60D45">
        <w:rPr>
          <w:rFonts w:ascii="David" w:hAnsi="David" w:cs="David" w:hint="cs"/>
          <w:rtl/>
        </w:rPr>
        <w:t xml:space="preserve"> (</w:t>
      </w:r>
      <w:r w:rsidR="005E0009">
        <w:rPr>
          <w:rFonts w:ascii="David" w:hAnsi="David" w:cs="David" w:hint="cs"/>
          <w:rtl/>
        </w:rPr>
        <w:t xml:space="preserve">לאחר </w:t>
      </w:r>
      <w:r w:rsidR="00FD495A" w:rsidRPr="00E60D45">
        <w:rPr>
          <w:rFonts w:ascii="David" w:hAnsi="David" w:cs="David" w:hint="cs"/>
          <w:rtl/>
        </w:rPr>
        <w:t>פגרת הקיץ).</w:t>
      </w:r>
    </w:p>
    <w:p w:rsidR="0099524B" w:rsidRPr="00E60D45" w:rsidRDefault="0099524B" w:rsidP="00E365A9">
      <w:pPr>
        <w:bidi/>
        <w:spacing w:line="360" w:lineRule="auto"/>
        <w:jc w:val="both"/>
        <w:rPr>
          <w:rFonts w:ascii="David" w:hAnsi="David" w:cs="David"/>
          <w:rtl/>
        </w:rPr>
      </w:pPr>
    </w:p>
    <w:p w:rsidR="008911C7" w:rsidRPr="00E60D45" w:rsidRDefault="008911C7" w:rsidP="00E365A9">
      <w:pPr>
        <w:bidi/>
        <w:spacing w:line="360" w:lineRule="auto"/>
        <w:jc w:val="both"/>
        <w:rPr>
          <w:rFonts w:ascii="David" w:hAnsi="David" w:cs="David"/>
          <w:b/>
          <w:bCs/>
          <w:u w:val="single"/>
        </w:rPr>
      </w:pPr>
      <w:r w:rsidRPr="00E60D45">
        <w:rPr>
          <w:rFonts w:ascii="David" w:hAnsi="David" w:cs="David"/>
          <w:b/>
          <w:bCs/>
          <w:u w:val="single"/>
          <w:rtl/>
        </w:rPr>
        <w:t xml:space="preserve">ואלו נימוקי </w:t>
      </w:r>
      <w:r w:rsidR="000C4246" w:rsidRPr="00E60D45">
        <w:rPr>
          <w:rFonts w:ascii="David" w:hAnsi="David" w:cs="David" w:hint="cs"/>
          <w:b/>
          <w:bCs/>
          <w:u w:val="single"/>
          <w:rtl/>
        </w:rPr>
        <w:t>הערעור</w:t>
      </w:r>
      <w:r w:rsidRPr="00E60D45">
        <w:rPr>
          <w:rFonts w:ascii="David" w:hAnsi="David" w:cs="David" w:hint="cs"/>
          <w:b/>
          <w:bCs/>
          <w:u w:val="single"/>
          <w:rtl/>
        </w:rPr>
        <w:t>:</w:t>
      </w:r>
    </w:p>
    <w:p w:rsidR="009E4C96" w:rsidRPr="00E60D45" w:rsidRDefault="009E4C96" w:rsidP="009E4C96">
      <w:pPr>
        <w:pStyle w:val="ListParagraph"/>
        <w:numPr>
          <w:ilvl w:val="0"/>
          <w:numId w:val="2"/>
        </w:numPr>
        <w:bidi/>
        <w:spacing w:before="120" w:line="360" w:lineRule="auto"/>
        <w:ind w:left="418" w:hanging="585"/>
        <w:contextualSpacing w:val="0"/>
        <w:jc w:val="both"/>
        <w:rPr>
          <w:rFonts w:ascii="David" w:hAnsi="David" w:cs="David"/>
        </w:rPr>
      </w:pPr>
      <w:r w:rsidRPr="00E60D45">
        <w:rPr>
          <w:rFonts w:ascii="David" w:hAnsi="David" w:cs="David" w:hint="cs"/>
          <w:rtl/>
        </w:rPr>
        <w:t>המערער קורא שוב לכב' הנשיאה לקבוע סנקציות כלפי שופטים שכותבים אי אמת ביודעין בהחלטות ופסקי דין בכוונה תחילה ומתוך מטרה, שכן ככה אי אפשר לנהל משפט</w:t>
      </w:r>
      <w:r w:rsidR="00DA32D1" w:rsidRPr="00E60D45">
        <w:rPr>
          <w:rFonts w:ascii="David" w:hAnsi="David" w:cs="David" w:hint="cs"/>
          <w:rtl/>
        </w:rPr>
        <w:t xml:space="preserve"> בישראל.</w:t>
      </w:r>
    </w:p>
    <w:p w:rsidR="005D56D8" w:rsidRPr="00E60D45" w:rsidRDefault="005D56D8" w:rsidP="002B41BB">
      <w:pPr>
        <w:pStyle w:val="ListParagraph"/>
        <w:numPr>
          <w:ilvl w:val="0"/>
          <w:numId w:val="2"/>
        </w:numPr>
        <w:bidi/>
        <w:spacing w:before="120" w:line="360" w:lineRule="auto"/>
        <w:ind w:left="418" w:hanging="585"/>
        <w:contextualSpacing w:val="0"/>
        <w:jc w:val="both"/>
        <w:rPr>
          <w:rFonts w:ascii="David" w:hAnsi="David" w:cs="David"/>
        </w:rPr>
      </w:pPr>
      <w:r w:rsidRPr="00E60D45">
        <w:rPr>
          <w:rFonts w:ascii="David" w:hAnsi="David" w:cs="David" w:hint="cs"/>
          <w:rtl/>
        </w:rPr>
        <w:t xml:space="preserve">המערער </w:t>
      </w:r>
      <w:r w:rsidR="002B41BB">
        <w:rPr>
          <w:rFonts w:ascii="David" w:hAnsi="David" w:cs="David" w:hint="cs"/>
          <w:rtl/>
        </w:rPr>
        <w:t>חוזר</w:t>
      </w:r>
      <w:r w:rsidR="00F754F6" w:rsidRPr="00E60D45">
        <w:rPr>
          <w:rFonts w:ascii="David" w:hAnsi="David" w:cs="David" w:hint="cs"/>
          <w:rtl/>
        </w:rPr>
        <w:t xml:space="preserve"> </w:t>
      </w:r>
      <w:r w:rsidR="002B41BB">
        <w:rPr>
          <w:rFonts w:ascii="David" w:hAnsi="David" w:cs="David" w:hint="cs"/>
          <w:rtl/>
        </w:rPr>
        <w:t>ו</w:t>
      </w:r>
      <w:r w:rsidR="00F754F6" w:rsidRPr="00E60D45">
        <w:rPr>
          <w:rFonts w:ascii="David" w:hAnsi="David" w:cs="David" w:hint="cs"/>
          <w:rtl/>
        </w:rPr>
        <w:t>טוען שמערכת המשפט מתנכלת לו ע"י נקמנות שיפוטית כי לא הסכים לפשרות, ו</w:t>
      </w:r>
      <w:r w:rsidRPr="00E60D45">
        <w:rPr>
          <w:rFonts w:ascii="David" w:hAnsi="David" w:cs="David" w:hint="cs"/>
          <w:rtl/>
        </w:rPr>
        <w:t xml:space="preserve">ככל הנראה ע"פ מאגר השמות שמחזיקה הנהלת בתי המשפט על אזרחים שהביעו ביקורת על מערכת המשפט ברשתות החברתיות, וכי שמם מועבר לשופטים הדנים בעניינם, כך </w:t>
      </w:r>
      <w:r w:rsidR="00234960" w:rsidRPr="00E60D45">
        <w:rPr>
          <w:rFonts w:ascii="David" w:hAnsi="David" w:cs="David" w:hint="cs"/>
          <w:rtl/>
        </w:rPr>
        <w:t xml:space="preserve">גם </w:t>
      </w:r>
      <w:r w:rsidRPr="00E60D45">
        <w:rPr>
          <w:rFonts w:ascii="David" w:hAnsi="David" w:cs="David" w:hint="cs"/>
          <w:rtl/>
        </w:rPr>
        <w:t>ע"פ פרסומים מלפני כ</w:t>
      </w:r>
      <w:r w:rsidR="003030E7" w:rsidRPr="00E60D45">
        <w:rPr>
          <w:rFonts w:ascii="David" w:hAnsi="David" w:cs="David" w:hint="cs"/>
          <w:rtl/>
        </w:rPr>
        <w:t>שבועיים</w:t>
      </w:r>
      <w:r w:rsidRPr="00E60D45">
        <w:rPr>
          <w:rFonts w:ascii="David" w:hAnsi="David" w:cs="David" w:hint="cs"/>
          <w:rtl/>
        </w:rPr>
        <w:t xml:space="preserve"> בתאגיד השידור הממלכתי "כאן"</w:t>
      </w:r>
      <w:r w:rsidR="00234960" w:rsidRPr="00E60D45">
        <w:rPr>
          <w:rFonts w:ascii="David" w:hAnsi="David" w:cs="David" w:hint="cs"/>
          <w:rtl/>
        </w:rPr>
        <w:t>.</w:t>
      </w:r>
    </w:p>
    <w:p w:rsidR="004C60F9" w:rsidRPr="00E60D45" w:rsidRDefault="003030E7" w:rsidP="00F754F6">
      <w:pPr>
        <w:pStyle w:val="ListParagraph"/>
        <w:numPr>
          <w:ilvl w:val="0"/>
          <w:numId w:val="2"/>
        </w:numPr>
        <w:bidi/>
        <w:spacing w:before="120" w:line="360" w:lineRule="auto"/>
        <w:ind w:left="418" w:hanging="585"/>
        <w:contextualSpacing w:val="0"/>
        <w:jc w:val="both"/>
        <w:rPr>
          <w:rFonts w:ascii="David" w:hAnsi="David" w:cs="David"/>
        </w:rPr>
      </w:pPr>
      <w:r w:rsidRPr="00E60D45">
        <w:rPr>
          <w:rFonts w:ascii="David" w:hAnsi="David" w:cs="David" w:hint="cs"/>
          <w:rtl/>
        </w:rPr>
        <w:t xml:space="preserve">כמו כן, המערער חוזר </w:t>
      </w:r>
      <w:r w:rsidR="00F754F6" w:rsidRPr="00E60D45">
        <w:rPr>
          <w:rFonts w:ascii="David" w:hAnsi="David" w:cs="David" w:hint="cs"/>
          <w:rtl/>
        </w:rPr>
        <w:t>על טענתו מע"א 3399/20</w:t>
      </w:r>
      <w:r w:rsidRPr="00E60D45">
        <w:rPr>
          <w:rFonts w:ascii="David" w:hAnsi="David" w:cs="David" w:hint="cs"/>
          <w:rtl/>
        </w:rPr>
        <w:t xml:space="preserve"> </w:t>
      </w:r>
      <w:r w:rsidR="00F754F6" w:rsidRPr="00E60D45">
        <w:rPr>
          <w:rFonts w:ascii="David" w:hAnsi="David" w:cs="David" w:hint="cs"/>
          <w:rtl/>
        </w:rPr>
        <w:t xml:space="preserve">לפיה </w:t>
      </w:r>
      <w:r w:rsidRPr="00E60D45">
        <w:rPr>
          <w:rFonts w:ascii="David" w:hAnsi="David" w:cs="David" w:hint="cs"/>
          <w:rtl/>
        </w:rPr>
        <w:t>הוא מאמין שכב' הנשיאה וקודמתה מכירות את שמו</w:t>
      </w:r>
      <w:r w:rsidR="00F754F6" w:rsidRPr="00E60D45">
        <w:rPr>
          <w:rFonts w:ascii="David" w:hAnsi="David" w:cs="David" w:hint="cs"/>
          <w:rtl/>
        </w:rPr>
        <w:t xml:space="preserve"> וענייניו</w:t>
      </w:r>
      <w:r w:rsidRPr="00E60D45">
        <w:rPr>
          <w:rFonts w:ascii="David" w:hAnsi="David" w:cs="David" w:hint="cs"/>
          <w:rtl/>
        </w:rPr>
        <w:t xml:space="preserve">, שכן </w:t>
      </w:r>
      <w:r w:rsidR="00F754F6" w:rsidRPr="00E60D45">
        <w:rPr>
          <w:rFonts w:ascii="David" w:hAnsi="David" w:cs="David" w:hint="cs"/>
          <w:rtl/>
        </w:rPr>
        <w:t>מזה כ-8 שנים הוא קורבן להטיות משפט, התנכלות, נקמנות שיפוטית, ושיבוש הליכי משפט קשים החוזרים על עצמם באופן שיטתי, מכוון, מתוכנן ועקבי, וללא כל חשש וללא כל מורא מהחוק ומערכאות הערעור ולא סביר</w:t>
      </w:r>
      <w:r w:rsidRPr="00E60D45">
        <w:rPr>
          <w:rFonts w:ascii="David" w:hAnsi="David" w:cs="David" w:hint="cs"/>
          <w:rtl/>
        </w:rPr>
        <w:t xml:space="preserve"> שמעשים והכרעות </w:t>
      </w:r>
      <w:r w:rsidR="00F754F6" w:rsidRPr="00E60D45">
        <w:rPr>
          <w:rFonts w:ascii="David" w:hAnsi="David" w:cs="David" w:hint="cs"/>
          <w:rtl/>
        </w:rPr>
        <w:t xml:space="preserve">כאלו </w:t>
      </w:r>
      <w:r w:rsidRPr="00E60D45">
        <w:rPr>
          <w:rFonts w:ascii="David" w:hAnsi="David" w:cs="David" w:hint="cs"/>
          <w:rtl/>
        </w:rPr>
        <w:t>בענייניו ע"י כל שדרת השיפוט של מדינת ישראל בכל הערכאות, נעש</w:t>
      </w:r>
      <w:r w:rsidR="00234960" w:rsidRPr="00E60D45">
        <w:rPr>
          <w:rFonts w:ascii="David" w:hAnsi="David" w:cs="David" w:hint="cs"/>
          <w:rtl/>
        </w:rPr>
        <w:t xml:space="preserve">ו ונעשים </w:t>
      </w:r>
      <w:r w:rsidRPr="00E60D45">
        <w:rPr>
          <w:rFonts w:ascii="David" w:hAnsi="David" w:cs="David" w:hint="cs"/>
          <w:rtl/>
        </w:rPr>
        <w:t>ללא ידיעת</w:t>
      </w:r>
      <w:r w:rsidR="00234960" w:rsidRPr="00E60D45">
        <w:rPr>
          <w:rFonts w:ascii="David" w:hAnsi="David" w:cs="David" w:hint="cs"/>
          <w:rtl/>
        </w:rPr>
        <w:t xml:space="preserve">ן </w:t>
      </w:r>
      <w:r w:rsidRPr="00E60D45">
        <w:rPr>
          <w:rFonts w:ascii="David" w:hAnsi="David" w:cs="David" w:hint="cs"/>
          <w:rtl/>
        </w:rPr>
        <w:t>של נשיא</w:t>
      </w:r>
      <w:r w:rsidR="00234960" w:rsidRPr="00E60D45">
        <w:rPr>
          <w:rFonts w:ascii="David" w:hAnsi="David" w:cs="David" w:hint="cs"/>
          <w:rtl/>
        </w:rPr>
        <w:t>ו</w:t>
      </w:r>
      <w:r w:rsidRPr="00E60D45">
        <w:rPr>
          <w:rFonts w:ascii="David" w:hAnsi="David" w:cs="David" w:hint="cs"/>
          <w:rtl/>
        </w:rPr>
        <w:t>ת ביהמ"ש העליון</w:t>
      </w:r>
      <w:r w:rsidR="00F754F6" w:rsidRPr="00E60D45">
        <w:rPr>
          <w:rFonts w:ascii="David" w:hAnsi="David" w:cs="David" w:hint="cs"/>
          <w:rtl/>
        </w:rPr>
        <w:t>.</w:t>
      </w:r>
      <w:r w:rsidRPr="00E60D45">
        <w:rPr>
          <w:rFonts w:ascii="David" w:hAnsi="David" w:cs="David" w:hint="cs"/>
          <w:rtl/>
        </w:rPr>
        <w:t xml:space="preserve"> </w:t>
      </w:r>
    </w:p>
    <w:p w:rsidR="001A7F32" w:rsidRPr="00E60D45" w:rsidRDefault="001A7F32" w:rsidP="00DA32D1">
      <w:pPr>
        <w:pStyle w:val="ListParagraph"/>
        <w:numPr>
          <w:ilvl w:val="0"/>
          <w:numId w:val="2"/>
        </w:numPr>
        <w:bidi/>
        <w:spacing w:before="120" w:line="360" w:lineRule="auto"/>
        <w:ind w:left="418" w:hanging="585"/>
        <w:contextualSpacing w:val="0"/>
        <w:jc w:val="both"/>
        <w:rPr>
          <w:rFonts w:ascii="David" w:hAnsi="David" w:cs="David"/>
        </w:rPr>
      </w:pPr>
      <w:r w:rsidRPr="00E60D45">
        <w:rPr>
          <w:rFonts w:ascii="David" w:hAnsi="David" w:cs="David" w:hint="cs"/>
          <w:rtl/>
        </w:rPr>
        <w:t xml:space="preserve">המערער </w:t>
      </w:r>
      <w:r w:rsidR="003030E7" w:rsidRPr="00E60D45">
        <w:rPr>
          <w:rFonts w:ascii="David" w:hAnsi="David" w:cs="David" w:hint="cs"/>
          <w:rtl/>
        </w:rPr>
        <w:t>טוען ש</w:t>
      </w:r>
      <w:r w:rsidR="0065360E" w:rsidRPr="00E60D45">
        <w:rPr>
          <w:rFonts w:ascii="David" w:hAnsi="David" w:cs="David" w:hint="cs"/>
          <w:rtl/>
        </w:rPr>
        <w:t xml:space="preserve">מערכת המשפט לרבות ביהמ"ש העליון </w:t>
      </w:r>
      <w:r w:rsidR="003030E7" w:rsidRPr="00E60D45">
        <w:rPr>
          <w:rFonts w:ascii="David" w:hAnsi="David" w:cs="David" w:hint="cs"/>
          <w:rtl/>
        </w:rPr>
        <w:t xml:space="preserve">וכב' הנשיאה מנועים </w:t>
      </w:r>
      <w:r w:rsidR="00DA32D1" w:rsidRPr="00E60D45">
        <w:rPr>
          <w:rFonts w:ascii="David" w:hAnsi="David" w:cs="David" w:hint="cs"/>
          <w:rtl/>
        </w:rPr>
        <w:t xml:space="preserve">בעצמם עקב ניגוד עניינים </w:t>
      </w:r>
      <w:r w:rsidR="003030E7" w:rsidRPr="00E60D45">
        <w:rPr>
          <w:rFonts w:ascii="David" w:hAnsi="David" w:cs="David" w:hint="cs"/>
          <w:rtl/>
        </w:rPr>
        <w:t xml:space="preserve">מלדון בערעור </w:t>
      </w:r>
      <w:r w:rsidR="00DA32D1" w:rsidRPr="00E60D45">
        <w:rPr>
          <w:rFonts w:ascii="David" w:hAnsi="David" w:cs="David" w:hint="cs"/>
          <w:rtl/>
        </w:rPr>
        <w:t>זה הכולל טענות נגד</w:t>
      </w:r>
      <w:r w:rsidR="003030E7" w:rsidRPr="00E60D45">
        <w:rPr>
          <w:rFonts w:ascii="David" w:hAnsi="David" w:cs="David" w:hint="cs"/>
          <w:rtl/>
        </w:rPr>
        <w:t xml:space="preserve"> </w:t>
      </w:r>
      <w:r w:rsidR="00DA32D1" w:rsidRPr="00E60D45">
        <w:rPr>
          <w:rFonts w:ascii="David" w:hAnsi="David" w:cs="David" w:hint="cs"/>
          <w:rtl/>
        </w:rPr>
        <w:t>ה</w:t>
      </w:r>
      <w:r w:rsidR="003030E7" w:rsidRPr="00E60D45">
        <w:rPr>
          <w:rFonts w:ascii="David" w:hAnsi="David" w:cs="David" w:hint="cs"/>
          <w:rtl/>
        </w:rPr>
        <w:t xml:space="preserve">סדר שופטים עמיתים, שכן עליהם לדון בהסדר </w:t>
      </w:r>
      <w:r w:rsidRPr="00E60D45">
        <w:rPr>
          <w:rFonts w:ascii="David" w:hAnsi="David" w:cs="David" w:hint="cs"/>
          <w:rtl/>
        </w:rPr>
        <w:t xml:space="preserve">שהוא נוח למערכת המשפט ומרכזי מבחינתה, </w:t>
      </w:r>
      <w:r w:rsidR="0065360E" w:rsidRPr="00E60D45">
        <w:rPr>
          <w:rFonts w:ascii="David" w:hAnsi="David" w:cs="David" w:hint="cs"/>
          <w:rtl/>
        </w:rPr>
        <w:t xml:space="preserve">ולא יוכלו </w:t>
      </w:r>
      <w:r w:rsidR="00F16952" w:rsidRPr="00E60D45">
        <w:rPr>
          <w:rFonts w:ascii="David" w:hAnsi="David" w:cs="David" w:hint="cs"/>
          <w:rtl/>
        </w:rPr>
        <w:t>ל</w:t>
      </w:r>
      <w:r w:rsidR="0065360E" w:rsidRPr="00E60D45">
        <w:rPr>
          <w:rFonts w:ascii="David" w:hAnsi="David" w:cs="David" w:hint="cs"/>
          <w:rtl/>
        </w:rPr>
        <w:t>קיים</w:t>
      </w:r>
      <w:r w:rsidR="00F16952" w:rsidRPr="00E60D45">
        <w:rPr>
          <w:rFonts w:ascii="David" w:hAnsi="David" w:cs="David" w:hint="cs"/>
          <w:rtl/>
        </w:rPr>
        <w:t xml:space="preserve"> דיון</w:t>
      </w:r>
      <w:r w:rsidR="00DA32D1" w:rsidRPr="00E60D45">
        <w:rPr>
          <w:rFonts w:ascii="David" w:hAnsi="David" w:cs="David" w:hint="cs"/>
          <w:rtl/>
        </w:rPr>
        <w:t xml:space="preserve"> נטול פניות וע"פ סע' 6 לחוק יסוד: השפיטה</w:t>
      </w:r>
      <w:r w:rsidR="0065360E" w:rsidRPr="00E60D45">
        <w:rPr>
          <w:rFonts w:ascii="David" w:hAnsi="David" w:cs="David" w:hint="cs"/>
          <w:rtl/>
        </w:rPr>
        <w:t>,</w:t>
      </w:r>
      <w:r w:rsidR="00F16952" w:rsidRPr="00E60D45">
        <w:rPr>
          <w:rFonts w:ascii="David" w:hAnsi="David" w:cs="David" w:hint="cs"/>
          <w:rtl/>
        </w:rPr>
        <w:t xml:space="preserve"> אם בכתב ואם בעל פה</w:t>
      </w:r>
      <w:r w:rsidR="0065360E" w:rsidRPr="00E60D45">
        <w:rPr>
          <w:rFonts w:ascii="David" w:hAnsi="David" w:cs="David" w:hint="cs"/>
          <w:rtl/>
        </w:rPr>
        <w:t>,</w:t>
      </w:r>
      <w:r w:rsidR="00F16952" w:rsidRPr="00E60D45">
        <w:rPr>
          <w:rFonts w:ascii="David" w:hAnsi="David" w:cs="David" w:hint="cs"/>
          <w:rtl/>
        </w:rPr>
        <w:t xml:space="preserve"> תוך שמירה על אובייקטיביות וניטראליות </w:t>
      </w:r>
      <w:r w:rsidR="00DA32D1" w:rsidRPr="00E60D45">
        <w:rPr>
          <w:rFonts w:ascii="David" w:hAnsi="David" w:cs="David" w:hint="cs"/>
          <w:rtl/>
        </w:rPr>
        <w:t>הנדרש ומתבקש, ובמיוחד כשהשופטת עמיתה שרה דותן מונתה ע"י כב' הנשיאה הנוכחית עצמה.</w:t>
      </w:r>
    </w:p>
    <w:p w:rsidR="001A7F32" w:rsidRDefault="001A7F32" w:rsidP="00F16952">
      <w:pPr>
        <w:pStyle w:val="ListParagraph"/>
        <w:numPr>
          <w:ilvl w:val="0"/>
          <w:numId w:val="2"/>
        </w:numPr>
        <w:bidi/>
        <w:spacing w:before="120" w:line="360" w:lineRule="auto"/>
        <w:ind w:left="418" w:hanging="585"/>
        <w:contextualSpacing w:val="0"/>
        <w:jc w:val="both"/>
        <w:rPr>
          <w:rFonts w:ascii="David" w:hAnsi="David" w:cs="David"/>
        </w:rPr>
      </w:pPr>
      <w:r w:rsidRPr="00E60D45">
        <w:rPr>
          <w:rFonts w:ascii="David" w:hAnsi="David" w:cs="David" w:hint="cs"/>
          <w:rtl/>
        </w:rPr>
        <w:t>לפיכך, נדרש גוף חיצוני ובלתי תלוי במערכת המשפט, אובייקטיבי וניטרלי ושאינו קשור לה בשום צורה, למתן פס"ד בערעור פסלות זה</w:t>
      </w:r>
      <w:r w:rsidR="00AF1675" w:rsidRPr="00E60D45">
        <w:rPr>
          <w:rFonts w:ascii="David" w:hAnsi="David" w:cs="David" w:hint="cs"/>
          <w:rtl/>
        </w:rPr>
        <w:t>.</w:t>
      </w:r>
    </w:p>
    <w:p w:rsidR="006A4B03" w:rsidRPr="00E60D45" w:rsidRDefault="006A4B03" w:rsidP="002C616E">
      <w:pPr>
        <w:pStyle w:val="ListParagraph"/>
        <w:numPr>
          <w:ilvl w:val="0"/>
          <w:numId w:val="2"/>
        </w:numPr>
        <w:bidi/>
        <w:spacing w:before="120" w:line="360" w:lineRule="auto"/>
        <w:ind w:left="418" w:hanging="585"/>
        <w:contextualSpacing w:val="0"/>
        <w:jc w:val="both"/>
        <w:rPr>
          <w:rFonts w:ascii="David" w:hAnsi="David" w:cs="David"/>
        </w:rPr>
      </w:pPr>
      <w:r>
        <w:rPr>
          <w:rFonts w:ascii="David" w:hAnsi="David" w:cs="David" w:hint="cs"/>
          <w:rtl/>
        </w:rPr>
        <w:t>מבוקש לכתוב בפסה"ד במפורש ש</w:t>
      </w:r>
      <w:r w:rsidR="002C616E">
        <w:rPr>
          <w:rFonts w:ascii="David" w:hAnsi="David" w:cs="David" w:hint="cs"/>
          <w:rtl/>
        </w:rPr>
        <w:t xml:space="preserve">השופטת </w:t>
      </w:r>
      <w:r>
        <w:rPr>
          <w:rFonts w:ascii="David" w:hAnsi="David" w:cs="David" w:hint="cs"/>
          <w:rtl/>
        </w:rPr>
        <w:t>דותן הורתה למערער להפחית את כתב הערעור על פס"ד בן 28 עמ' ועל 22 החלטות ביניים מ-52 עמודים</w:t>
      </w:r>
      <w:r w:rsidR="002C616E">
        <w:rPr>
          <w:rFonts w:ascii="David" w:hAnsi="David" w:cs="David" w:hint="cs"/>
          <w:rtl/>
        </w:rPr>
        <w:t xml:space="preserve"> ל-10 עמודים בלבד, כי מדובר בדבר מהותי.</w:t>
      </w:r>
    </w:p>
    <w:p w:rsidR="008923E7" w:rsidRPr="00E60D45" w:rsidRDefault="008923E7" w:rsidP="00E365A9">
      <w:pPr>
        <w:pStyle w:val="ListParagraph"/>
        <w:bidi/>
        <w:spacing w:before="240" w:line="360" w:lineRule="auto"/>
        <w:ind w:left="714" w:hanging="296"/>
        <w:contextualSpacing w:val="0"/>
        <w:jc w:val="both"/>
        <w:rPr>
          <w:rFonts w:ascii="David" w:hAnsi="David" w:cs="David"/>
          <w:b/>
          <w:bCs/>
          <w:u w:val="single"/>
          <w:rtl/>
        </w:rPr>
      </w:pPr>
      <w:r w:rsidRPr="00E60D45">
        <w:rPr>
          <w:rFonts w:ascii="David" w:hAnsi="David" w:cs="David" w:hint="cs"/>
          <w:b/>
          <w:bCs/>
          <w:u w:val="single"/>
          <w:rtl/>
        </w:rPr>
        <w:t>חקיק</w:t>
      </w:r>
      <w:r w:rsidR="00D655B8" w:rsidRPr="00E60D45">
        <w:rPr>
          <w:rFonts w:ascii="David" w:hAnsi="David" w:cs="David" w:hint="cs"/>
          <w:b/>
          <w:bCs/>
          <w:u w:val="single"/>
          <w:rtl/>
        </w:rPr>
        <w:t>ה רלוונטית</w:t>
      </w:r>
      <w:r w:rsidR="007F03F7" w:rsidRPr="00E60D45">
        <w:rPr>
          <w:rFonts w:ascii="David" w:hAnsi="David" w:cs="David" w:hint="cs"/>
          <w:b/>
          <w:bCs/>
          <w:u w:val="single"/>
          <w:rtl/>
        </w:rPr>
        <w:t xml:space="preserve"> </w:t>
      </w:r>
      <w:r w:rsidR="007F03F7" w:rsidRPr="00E60D45">
        <w:rPr>
          <w:rFonts w:ascii="David" w:hAnsi="David" w:cs="David"/>
          <w:b/>
          <w:bCs/>
          <w:u w:val="single"/>
          <w:rtl/>
        </w:rPr>
        <w:t>–</w:t>
      </w:r>
      <w:r w:rsidR="007F03F7" w:rsidRPr="00E60D45">
        <w:rPr>
          <w:rFonts w:ascii="David" w:hAnsi="David" w:cs="David" w:hint="cs"/>
          <w:b/>
          <w:bCs/>
          <w:u w:val="single"/>
          <w:rtl/>
        </w:rPr>
        <w:t xml:space="preserve"> שכרו של שופט עמית</w:t>
      </w:r>
      <w:r w:rsidRPr="00E60D45">
        <w:rPr>
          <w:rFonts w:ascii="David" w:hAnsi="David" w:cs="David" w:hint="cs"/>
          <w:b/>
          <w:bCs/>
          <w:u w:val="single"/>
          <w:rtl/>
        </w:rPr>
        <w:t>:</w:t>
      </w:r>
    </w:p>
    <w:p w:rsidR="00500EA3" w:rsidRPr="00E60D45" w:rsidRDefault="00DA34B2" w:rsidP="00234960">
      <w:pPr>
        <w:pStyle w:val="ListParagraph"/>
        <w:numPr>
          <w:ilvl w:val="0"/>
          <w:numId w:val="2"/>
        </w:numPr>
        <w:bidi/>
        <w:spacing w:before="240" w:line="360" w:lineRule="auto"/>
        <w:ind w:left="418" w:hanging="425"/>
        <w:contextualSpacing w:val="0"/>
        <w:jc w:val="both"/>
        <w:rPr>
          <w:rFonts w:ascii="David" w:hAnsi="David" w:cs="David"/>
        </w:rPr>
      </w:pPr>
      <w:r w:rsidRPr="00E60D45">
        <w:rPr>
          <w:rFonts w:ascii="David" w:hAnsi="David" w:cs="David" w:hint="cs"/>
          <w:rtl/>
        </w:rPr>
        <w:t xml:space="preserve">שופט </w:t>
      </w:r>
      <w:r w:rsidR="00234960" w:rsidRPr="00E60D45">
        <w:rPr>
          <w:rFonts w:ascii="David" w:hAnsi="David" w:cs="David" w:hint="cs"/>
          <w:rtl/>
        </w:rPr>
        <w:t>ש</w:t>
      </w:r>
      <w:r w:rsidRPr="00E60D45">
        <w:rPr>
          <w:rFonts w:ascii="David" w:hAnsi="David" w:cs="David" w:hint="cs"/>
          <w:rtl/>
        </w:rPr>
        <w:t xml:space="preserve">פרש לגמלאות בגיל </w:t>
      </w:r>
      <w:r w:rsidR="00234960" w:rsidRPr="00E60D45">
        <w:rPr>
          <w:rFonts w:ascii="David" w:hAnsi="David" w:cs="David" w:hint="cs"/>
          <w:rtl/>
        </w:rPr>
        <w:t xml:space="preserve"> </w:t>
      </w:r>
      <w:r w:rsidR="00724004" w:rsidRPr="00E60D45">
        <w:rPr>
          <w:rFonts w:ascii="David" w:hAnsi="David" w:cs="David" w:hint="cs"/>
          <w:rtl/>
        </w:rPr>
        <w:t xml:space="preserve">70 </w:t>
      </w:r>
      <w:r w:rsidR="00A8575C" w:rsidRPr="00E60D45">
        <w:rPr>
          <w:rFonts w:ascii="David" w:hAnsi="David" w:cs="David" w:hint="cs"/>
          <w:rtl/>
        </w:rPr>
        <w:t>ניתן ל</w:t>
      </w:r>
      <w:r w:rsidR="00500EA3" w:rsidRPr="00E60D45">
        <w:rPr>
          <w:rFonts w:ascii="David" w:hAnsi="David" w:cs="David" w:hint="cs"/>
          <w:rtl/>
        </w:rPr>
        <w:t xml:space="preserve">מנות </w:t>
      </w:r>
      <w:r w:rsidR="00234960" w:rsidRPr="00E60D45">
        <w:rPr>
          <w:rFonts w:ascii="David" w:hAnsi="David" w:cs="David" w:hint="cs"/>
          <w:rtl/>
        </w:rPr>
        <w:t>כ</w:t>
      </w:r>
      <w:r w:rsidR="00500EA3" w:rsidRPr="00E60D45">
        <w:rPr>
          <w:rFonts w:ascii="David" w:hAnsi="David" w:cs="David" w:hint="cs"/>
          <w:rtl/>
        </w:rPr>
        <w:t>שופט עמית עד גיל 75 (סע' 10א לחוק בתי המשפט).</w:t>
      </w:r>
    </w:p>
    <w:p w:rsidR="00FE316B" w:rsidRPr="00E60D45" w:rsidRDefault="00FE316B" w:rsidP="00724004">
      <w:pPr>
        <w:pStyle w:val="ListParagraph"/>
        <w:numPr>
          <w:ilvl w:val="0"/>
          <w:numId w:val="2"/>
        </w:numPr>
        <w:bidi/>
        <w:spacing w:before="120" w:line="360" w:lineRule="auto"/>
        <w:ind w:left="418" w:hanging="425"/>
        <w:contextualSpacing w:val="0"/>
        <w:jc w:val="both"/>
        <w:rPr>
          <w:rFonts w:ascii="David" w:hAnsi="David" w:cs="David"/>
        </w:rPr>
      </w:pPr>
      <w:r w:rsidRPr="00E60D45">
        <w:rPr>
          <w:rFonts w:ascii="David" w:hAnsi="David" w:cs="David" w:hint="cs"/>
          <w:shd w:val="clear" w:color="auto" w:fill="FFFFFF"/>
          <w:rtl/>
        </w:rPr>
        <w:lastRenderedPageBreak/>
        <w:t xml:space="preserve">ע"פ תשובת המדינה למערער מיום 6.8.20 במסגרת חוק חופש המידע (נספח </w:t>
      </w:r>
      <w:r w:rsidR="00C65CF5" w:rsidRPr="00E60D45">
        <w:rPr>
          <w:rFonts w:ascii="David" w:hAnsi="David" w:cs="David" w:hint="cs"/>
          <w:shd w:val="clear" w:color="auto" w:fill="FFFFFF"/>
          <w:rtl/>
        </w:rPr>
        <w:t xml:space="preserve">3 לנספח </w:t>
      </w:r>
      <w:r w:rsidR="005C638A" w:rsidRPr="00E60D45">
        <w:rPr>
          <w:rFonts w:ascii="David" w:hAnsi="David" w:cs="David" w:hint="cs"/>
          <w:shd w:val="clear" w:color="auto" w:fill="FFFFFF"/>
          <w:rtl/>
        </w:rPr>
        <w:t>2</w:t>
      </w:r>
      <w:r w:rsidRPr="00E60D45">
        <w:rPr>
          <w:rFonts w:ascii="David" w:hAnsi="David" w:cs="David" w:hint="cs"/>
          <w:shd w:val="clear" w:color="auto" w:fill="FFFFFF"/>
          <w:rtl/>
        </w:rPr>
        <w:t xml:space="preserve">) </w:t>
      </w:r>
      <w:r w:rsidRPr="00E60D45">
        <w:rPr>
          <w:rFonts w:ascii="David" w:hAnsi="David" w:cs="David"/>
          <w:shd w:val="clear" w:color="auto" w:fill="FFFFFF"/>
          <w:rtl/>
        </w:rPr>
        <w:t>שכר שופט עמית נקבע בהחלטת גמלאות לנושאי משרה ברשויות השלטון (נושאי משרה שיפוטית ושאיריהם), התשמ"א-1981</w:t>
      </w:r>
      <w:r w:rsidR="00724004" w:rsidRPr="00E60D45">
        <w:rPr>
          <w:rFonts w:ascii="David" w:hAnsi="David" w:cs="David" w:hint="cs"/>
          <w:shd w:val="clear" w:color="auto" w:fill="FFFFFF"/>
          <w:rtl/>
        </w:rPr>
        <w:t>.</w:t>
      </w:r>
    </w:p>
    <w:p w:rsidR="00500EA3" w:rsidRPr="00E60D45" w:rsidRDefault="00500EA3" w:rsidP="00DD016B">
      <w:pPr>
        <w:pStyle w:val="ListParagraph"/>
        <w:numPr>
          <w:ilvl w:val="0"/>
          <w:numId w:val="2"/>
        </w:numPr>
        <w:bidi/>
        <w:spacing w:before="240" w:line="360" w:lineRule="auto"/>
        <w:ind w:left="419" w:hanging="425"/>
        <w:contextualSpacing w:val="0"/>
        <w:jc w:val="both"/>
        <w:rPr>
          <w:rFonts w:ascii="David" w:hAnsi="David" w:cs="David"/>
        </w:rPr>
      </w:pPr>
      <w:r w:rsidRPr="00E60D45">
        <w:rPr>
          <w:rFonts w:ascii="David" w:hAnsi="David" w:cs="David" w:hint="cs"/>
          <w:shd w:val="clear" w:color="auto" w:fill="FFFFFF"/>
          <w:rtl/>
        </w:rPr>
        <w:t xml:space="preserve">ע"פ תשובה </w:t>
      </w:r>
      <w:r w:rsidR="005D2C49" w:rsidRPr="00E60D45">
        <w:rPr>
          <w:rFonts w:ascii="David" w:hAnsi="David" w:cs="David" w:hint="cs"/>
          <w:shd w:val="clear" w:color="auto" w:fill="FFFFFF"/>
          <w:rtl/>
        </w:rPr>
        <w:t>הנהלת בתי המשפט מיום 25.8.20</w:t>
      </w:r>
      <w:r w:rsidR="005D2C49" w:rsidRPr="00E60D45">
        <w:rPr>
          <w:rFonts w:ascii="David" w:hAnsi="David" w:cs="David"/>
          <w:shd w:val="clear" w:color="auto" w:fill="FFFFFF"/>
        </w:rPr>
        <w:t xml:space="preserve"> </w:t>
      </w:r>
      <w:r w:rsidR="005D2C49" w:rsidRPr="00E60D45">
        <w:rPr>
          <w:rFonts w:ascii="David" w:hAnsi="David" w:cs="David" w:hint="cs"/>
          <w:shd w:val="clear" w:color="auto" w:fill="FFFFFF"/>
          <w:rtl/>
        </w:rPr>
        <w:t>לשאלת המערער,</w:t>
      </w:r>
      <w:r w:rsidR="005D2C49" w:rsidRPr="00E60D45">
        <w:rPr>
          <w:rFonts w:ascii="David" w:hAnsi="David" w:cs="David"/>
          <w:shd w:val="clear" w:color="auto" w:fill="FFFFFF"/>
          <w:rtl/>
        </w:rPr>
        <w:t xml:space="preserve"> </w:t>
      </w:r>
      <w:r w:rsidR="005D2C49" w:rsidRPr="00E60D45">
        <w:rPr>
          <w:rFonts w:ascii="David" w:hAnsi="David" w:cs="David" w:hint="cs"/>
          <w:b/>
          <w:bCs/>
          <w:shd w:val="clear" w:color="auto" w:fill="FFFFFF"/>
          <w:rtl/>
        </w:rPr>
        <w:t>"</w:t>
      </w:r>
      <w:r w:rsidRPr="00E60D45">
        <w:rPr>
          <w:rFonts w:ascii="David" w:hAnsi="David" w:cs="David"/>
          <w:b/>
          <w:bCs/>
          <w:shd w:val="clear" w:color="auto" w:fill="FFFFFF"/>
          <w:rtl/>
        </w:rPr>
        <w:t>שכר שופט עמית של בית משפט מחוזי/שלום/עבודה יהא 303 ₪ לכל שעת דיון בתוספת קבועה של דמי הכנה וכתיבה בשיעור של 10% מסכום הבסיס. קרי, 333.30 ₪ לכל שעת דיון</w:t>
      </w:r>
      <w:r w:rsidR="005D2C49" w:rsidRPr="00E60D45">
        <w:rPr>
          <w:rFonts w:ascii="David" w:hAnsi="David" w:cs="David" w:hint="cs"/>
          <w:b/>
          <w:bCs/>
          <w:shd w:val="clear" w:color="auto" w:fill="FFFFFF"/>
          <w:rtl/>
        </w:rPr>
        <w:t>"</w:t>
      </w:r>
      <w:r w:rsidR="005D2C49" w:rsidRPr="00E60D45">
        <w:rPr>
          <w:rFonts w:ascii="David" w:hAnsi="David" w:cs="David" w:hint="cs"/>
          <w:shd w:val="clear" w:color="auto" w:fill="FFFFFF"/>
          <w:rtl/>
        </w:rPr>
        <w:t>.</w:t>
      </w:r>
    </w:p>
    <w:p w:rsidR="00234960" w:rsidRPr="00E60D45" w:rsidRDefault="00500EA3" w:rsidP="00724004">
      <w:pPr>
        <w:pStyle w:val="ListParagraph"/>
        <w:numPr>
          <w:ilvl w:val="0"/>
          <w:numId w:val="2"/>
        </w:numPr>
        <w:bidi/>
        <w:spacing w:before="120" w:line="360" w:lineRule="auto"/>
        <w:ind w:left="418" w:hanging="425"/>
        <w:contextualSpacing w:val="0"/>
        <w:jc w:val="both"/>
        <w:rPr>
          <w:rFonts w:ascii="David" w:hAnsi="David" w:cs="David"/>
        </w:rPr>
      </w:pPr>
      <w:r w:rsidRPr="00E60D45">
        <w:rPr>
          <w:rFonts w:ascii="David" w:hAnsi="David" w:cs="David" w:hint="cs"/>
          <w:rtl/>
        </w:rPr>
        <w:t xml:space="preserve">כלומר, עבור הליך ערעור שבו התקיים דיון בין חצי שעה והשופט עמית התכונן </w:t>
      </w:r>
      <w:r w:rsidR="008468C5" w:rsidRPr="00E60D45">
        <w:rPr>
          <w:rFonts w:ascii="David" w:hAnsi="David" w:cs="David" w:hint="cs"/>
          <w:rtl/>
        </w:rPr>
        <w:t>ו</w:t>
      </w:r>
      <w:r w:rsidRPr="00E60D45">
        <w:rPr>
          <w:rFonts w:ascii="David" w:hAnsi="David" w:cs="David" w:hint="cs"/>
          <w:rtl/>
        </w:rPr>
        <w:t xml:space="preserve">קרא </w:t>
      </w:r>
      <w:r w:rsidR="008B4DFC" w:rsidRPr="00E60D45">
        <w:rPr>
          <w:rFonts w:ascii="David" w:hAnsi="David" w:cs="David" w:hint="cs"/>
          <w:rtl/>
        </w:rPr>
        <w:t xml:space="preserve">וכתב </w:t>
      </w:r>
      <w:r w:rsidR="008468C5" w:rsidRPr="00E60D45">
        <w:rPr>
          <w:rFonts w:ascii="David" w:hAnsi="David" w:cs="David" w:hint="cs"/>
          <w:rtl/>
        </w:rPr>
        <w:t xml:space="preserve">פס"ד במשך </w:t>
      </w:r>
      <w:r w:rsidR="008B4DFC" w:rsidRPr="00E60D45">
        <w:rPr>
          <w:rFonts w:ascii="David" w:hAnsi="David" w:cs="David" w:hint="cs"/>
          <w:rtl/>
        </w:rPr>
        <w:t>3 שעות</w:t>
      </w:r>
      <w:r w:rsidR="008468C5" w:rsidRPr="00E60D45">
        <w:rPr>
          <w:rFonts w:ascii="David" w:hAnsi="David" w:cs="David" w:hint="cs"/>
          <w:rtl/>
        </w:rPr>
        <w:t xml:space="preserve">, הוא יקבל שכר כולל של </w:t>
      </w:r>
      <w:r w:rsidR="008B4DFC" w:rsidRPr="00E60D45">
        <w:rPr>
          <w:rFonts w:ascii="David" w:hAnsi="David" w:cs="David" w:hint="cs"/>
          <w:rtl/>
        </w:rPr>
        <w:t xml:space="preserve"> 166 ₪  (303/2 + 10%).</w:t>
      </w:r>
    </w:p>
    <w:p w:rsidR="006C0B84" w:rsidRPr="00E60D45" w:rsidRDefault="006C0B84" w:rsidP="002D5CC0">
      <w:pPr>
        <w:bidi/>
        <w:spacing w:before="240" w:line="360" w:lineRule="auto"/>
        <w:ind w:firstLine="278"/>
        <w:jc w:val="both"/>
        <w:rPr>
          <w:rFonts w:ascii="David" w:hAnsi="David" w:cs="David"/>
          <w:b/>
          <w:bCs/>
          <w:sz w:val="28"/>
          <w:szCs w:val="28"/>
          <w:u w:val="single"/>
          <w:rtl/>
        </w:rPr>
      </w:pPr>
      <w:r w:rsidRPr="00E60D45">
        <w:rPr>
          <w:rFonts w:ascii="David" w:hAnsi="David" w:cs="David"/>
          <w:b/>
          <w:bCs/>
          <w:sz w:val="28"/>
          <w:szCs w:val="28"/>
          <w:u w:val="single"/>
          <w:rtl/>
        </w:rPr>
        <w:t>בסיס עובדתי:</w:t>
      </w:r>
    </w:p>
    <w:p w:rsidR="002D5CC0" w:rsidRPr="00E60D45" w:rsidRDefault="002D5CC0" w:rsidP="00DD016B">
      <w:pPr>
        <w:pStyle w:val="ListParagraph"/>
        <w:bidi/>
        <w:spacing w:before="240" w:line="360" w:lineRule="auto"/>
        <w:ind w:left="278"/>
        <w:jc w:val="both"/>
        <w:rPr>
          <w:rFonts w:ascii="David" w:hAnsi="David" w:cs="David"/>
          <w:b/>
          <w:bCs/>
          <w:sz w:val="26"/>
          <w:szCs w:val="26"/>
          <w:u w:val="single"/>
        </w:rPr>
      </w:pPr>
      <w:r w:rsidRPr="00E60D45">
        <w:rPr>
          <w:rFonts w:ascii="David" w:hAnsi="David" w:cs="David" w:hint="cs"/>
          <w:b/>
          <w:bCs/>
          <w:sz w:val="26"/>
          <w:szCs w:val="26"/>
          <w:u w:val="single"/>
          <w:rtl/>
        </w:rPr>
        <w:t>התנהלות כב' השופט</w:t>
      </w:r>
      <w:r w:rsidR="00DD016B" w:rsidRPr="00E60D45">
        <w:rPr>
          <w:rFonts w:ascii="David" w:hAnsi="David" w:cs="David" w:hint="cs"/>
          <w:b/>
          <w:bCs/>
          <w:sz w:val="26"/>
          <w:szCs w:val="26"/>
          <w:u w:val="single"/>
          <w:rtl/>
        </w:rPr>
        <w:t xml:space="preserve"> </w:t>
      </w:r>
      <w:r w:rsidRPr="00E60D45">
        <w:rPr>
          <w:rFonts w:ascii="David" w:hAnsi="David" w:cs="David" w:hint="cs"/>
          <w:b/>
          <w:bCs/>
          <w:sz w:val="26"/>
          <w:szCs w:val="26"/>
          <w:u w:val="single"/>
          <w:rtl/>
        </w:rPr>
        <w:t>עמית</w:t>
      </w:r>
      <w:r w:rsidR="00DD016B" w:rsidRPr="00E60D45">
        <w:rPr>
          <w:rFonts w:ascii="David" w:hAnsi="David" w:cs="David" w:hint="cs"/>
          <w:b/>
          <w:bCs/>
          <w:sz w:val="26"/>
          <w:szCs w:val="26"/>
          <w:u w:val="single"/>
          <w:rtl/>
        </w:rPr>
        <w:t xml:space="preserve"> </w:t>
      </w:r>
      <w:r w:rsidRPr="00E60D45">
        <w:rPr>
          <w:rFonts w:ascii="David" w:hAnsi="David" w:cs="David" w:hint="cs"/>
          <w:b/>
          <w:bCs/>
          <w:sz w:val="26"/>
          <w:szCs w:val="26"/>
          <w:u w:val="single"/>
          <w:rtl/>
        </w:rPr>
        <w:t>גדעון גינת</w:t>
      </w:r>
      <w:r w:rsidR="00DD016B" w:rsidRPr="00E60D45">
        <w:rPr>
          <w:rFonts w:ascii="David" w:hAnsi="David" w:cs="David" w:hint="cs"/>
          <w:b/>
          <w:bCs/>
          <w:sz w:val="26"/>
          <w:szCs w:val="26"/>
          <w:u w:val="single"/>
          <w:rtl/>
        </w:rPr>
        <w:t xml:space="preserve"> (בימ"ש מחוזי-ת"א)</w:t>
      </w:r>
      <w:r w:rsidRPr="00E60D45">
        <w:rPr>
          <w:rFonts w:ascii="David" w:hAnsi="David" w:cs="David" w:hint="cs"/>
          <w:b/>
          <w:bCs/>
          <w:sz w:val="26"/>
          <w:szCs w:val="26"/>
          <w:u w:val="single"/>
          <w:rtl/>
        </w:rPr>
        <w:t>:</w:t>
      </w:r>
    </w:p>
    <w:p w:rsidR="002D5CC0" w:rsidRPr="00E60D45" w:rsidRDefault="002D5CC0" w:rsidP="002D5CC0">
      <w:pPr>
        <w:pStyle w:val="ListParagraph"/>
        <w:bidi/>
        <w:spacing w:before="240" w:line="360" w:lineRule="auto"/>
        <w:ind w:left="278"/>
        <w:jc w:val="both"/>
        <w:rPr>
          <w:rFonts w:ascii="David" w:hAnsi="David" w:cs="David"/>
        </w:rPr>
      </w:pPr>
    </w:p>
    <w:p w:rsidR="006C0B84" w:rsidRPr="00E60D45" w:rsidRDefault="00E543D4" w:rsidP="002D5CC0">
      <w:pPr>
        <w:pStyle w:val="ListParagraph"/>
        <w:numPr>
          <w:ilvl w:val="0"/>
          <w:numId w:val="2"/>
        </w:numPr>
        <w:bidi/>
        <w:spacing w:before="240" w:line="360" w:lineRule="auto"/>
        <w:ind w:left="278" w:hanging="284"/>
        <w:jc w:val="both"/>
        <w:rPr>
          <w:rFonts w:ascii="David" w:hAnsi="David" w:cs="David"/>
        </w:rPr>
      </w:pPr>
      <w:r w:rsidRPr="00E60D45">
        <w:rPr>
          <w:rFonts w:ascii="David" w:hAnsi="David" w:cs="David" w:hint="cs"/>
          <w:rtl/>
        </w:rPr>
        <w:t xml:space="preserve">לאחר הגשת בקשת הפסילה לכב' השופטת עמיתה דותן, נזכר המערער שהיה לו </w:t>
      </w:r>
      <w:r w:rsidR="002B0D91" w:rsidRPr="00E60D45">
        <w:rPr>
          <w:rFonts w:ascii="David" w:hAnsi="David" w:cs="David" w:hint="cs"/>
          <w:rtl/>
        </w:rPr>
        <w:t>הליך</w:t>
      </w:r>
      <w:r w:rsidRPr="00E60D45">
        <w:rPr>
          <w:rFonts w:ascii="David" w:hAnsi="David" w:cs="David" w:hint="cs"/>
          <w:rtl/>
        </w:rPr>
        <w:t xml:space="preserve"> נוסף </w:t>
      </w:r>
      <w:r w:rsidR="002B0D91" w:rsidRPr="00E60D45">
        <w:rPr>
          <w:rFonts w:ascii="David" w:hAnsi="David" w:cs="David" w:hint="cs"/>
          <w:rtl/>
        </w:rPr>
        <w:t>בפני</w:t>
      </w:r>
      <w:r w:rsidRPr="00E60D45">
        <w:rPr>
          <w:rFonts w:ascii="David" w:hAnsi="David" w:cs="David" w:hint="cs"/>
          <w:rtl/>
        </w:rPr>
        <w:t xml:space="preserve"> שופט עמית</w:t>
      </w:r>
      <w:r w:rsidR="00C161B3" w:rsidRPr="00E60D45">
        <w:rPr>
          <w:rFonts w:ascii="David" w:hAnsi="David" w:cs="David" w:hint="cs"/>
          <w:rtl/>
        </w:rPr>
        <w:t xml:space="preserve">, </w:t>
      </w:r>
      <w:r w:rsidR="00F16952" w:rsidRPr="00E60D45">
        <w:rPr>
          <w:rFonts w:ascii="David" w:hAnsi="David" w:cs="David" w:hint="cs"/>
          <w:rtl/>
        </w:rPr>
        <w:t xml:space="preserve">הוא </w:t>
      </w:r>
      <w:r w:rsidR="00C53CA0" w:rsidRPr="00E60D45">
        <w:rPr>
          <w:rFonts w:ascii="David" w:hAnsi="David" w:cs="David" w:hint="cs"/>
          <w:rtl/>
        </w:rPr>
        <w:t xml:space="preserve">השופט עמית גדעון גינת, </w:t>
      </w:r>
      <w:r w:rsidR="00C161B3" w:rsidRPr="00E60D45">
        <w:rPr>
          <w:rFonts w:ascii="David" w:hAnsi="David" w:cs="David" w:hint="cs"/>
          <w:rtl/>
        </w:rPr>
        <w:t xml:space="preserve">במסגרת ע"א (ת"א) 59817-10-15 </w:t>
      </w:r>
      <w:r w:rsidR="00C161B3" w:rsidRPr="00E60D45">
        <w:rPr>
          <w:rFonts w:ascii="David" w:hAnsi="David" w:cs="David" w:hint="cs"/>
          <w:b/>
          <w:bCs/>
          <w:rtl/>
        </w:rPr>
        <w:t>קירשנבאום נ' קינן.</w:t>
      </w:r>
    </w:p>
    <w:p w:rsidR="00C53CA0" w:rsidRPr="00E60D45" w:rsidRDefault="00E96BE6" w:rsidP="00E96BE6">
      <w:pPr>
        <w:pStyle w:val="ListParagraph"/>
        <w:numPr>
          <w:ilvl w:val="0"/>
          <w:numId w:val="2"/>
        </w:numPr>
        <w:bidi/>
        <w:spacing w:before="240" w:line="360" w:lineRule="auto"/>
        <w:ind w:left="278" w:hanging="284"/>
        <w:contextualSpacing w:val="0"/>
        <w:jc w:val="both"/>
        <w:rPr>
          <w:rFonts w:ascii="David" w:hAnsi="David" w:cs="David"/>
        </w:rPr>
      </w:pPr>
      <w:r w:rsidRPr="00E60D45">
        <w:rPr>
          <w:rFonts w:ascii="David" w:hAnsi="David" w:cs="David" w:hint="cs"/>
          <w:rtl/>
        </w:rPr>
        <w:t xml:space="preserve">גם במסגרת ע"א (ת"א) 59817-10-15 </w:t>
      </w:r>
      <w:r w:rsidR="00234960" w:rsidRPr="00E60D45">
        <w:rPr>
          <w:rFonts w:ascii="David" w:hAnsi="David" w:cs="David" w:hint="cs"/>
          <w:rtl/>
        </w:rPr>
        <w:t xml:space="preserve">הגיש </w:t>
      </w:r>
      <w:r w:rsidRPr="00E60D45">
        <w:rPr>
          <w:rFonts w:ascii="David" w:hAnsi="David" w:cs="David" w:hint="cs"/>
          <w:rtl/>
        </w:rPr>
        <w:t xml:space="preserve">המערער </w:t>
      </w:r>
      <w:r w:rsidR="00C23B3E" w:rsidRPr="00E60D45">
        <w:rPr>
          <w:rFonts w:ascii="David" w:hAnsi="David" w:cs="David" w:hint="cs"/>
          <w:rtl/>
        </w:rPr>
        <w:t xml:space="preserve">ביום 28.10.15 </w:t>
      </w:r>
      <w:r w:rsidR="00C53CA0" w:rsidRPr="00E60D45">
        <w:rPr>
          <w:rFonts w:ascii="David" w:hAnsi="David" w:cs="David" w:hint="cs"/>
          <w:rtl/>
        </w:rPr>
        <w:t>בקשה מ</w:t>
      </w:r>
      <w:r w:rsidR="00D655B8" w:rsidRPr="00E60D45">
        <w:rPr>
          <w:rFonts w:ascii="David" w:hAnsi="David" w:cs="David" w:hint="cs"/>
          <w:rtl/>
        </w:rPr>
        <w:t>נומקת לקבלת ראיות נוספות בערעור ש</w:t>
      </w:r>
      <w:r w:rsidR="00C53CA0" w:rsidRPr="00E60D45">
        <w:rPr>
          <w:rFonts w:ascii="David" w:hAnsi="David" w:cs="David" w:hint="cs"/>
          <w:rtl/>
        </w:rPr>
        <w:t>הייתה צריכה להתקבל במלואה לאו</w:t>
      </w:r>
      <w:r w:rsidR="00192C6A" w:rsidRPr="00E60D45">
        <w:rPr>
          <w:rFonts w:ascii="David" w:hAnsi="David" w:cs="David" w:hint="cs"/>
          <w:rtl/>
        </w:rPr>
        <w:t>ר</w:t>
      </w:r>
      <w:r w:rsidR="00C53CA0" w:rsidRPr="00E60D45">
        <w:rPr>
          <w:rFonts w:ascii="David" w:hAnsi="David" w:cs="David" w:hint="cs"/>
          <w:rtl/>
        </w:rPr>
        <w:t xml:space="preserve"> הדין לפי</w:t>
      </w:r>
      <w:r w:rsidR="00D655B8" w:rsidRPr="00E60D45">
        <w:rPr>
          <w:rFonts w:ascii="David" w:hAnsi="David" w:cs="David" w:hint="cs"/>
          <w:rtl/>
        </w:rPr>
        <w:t>ו</w:t>
      </w:r>
      <w:r w:rsidR="00C53CA0" w:rsidRPr="00E60D45">
        <w:rPr>
          <w:rFonts w:ascii="David" w:hAnsi="David" w:cs="David" w:hint="cs"/>
          <w:rtl/>
        </w:rPr>
        <w:t xml:space="preserve"> </w:t>
      </w:r>
      <w:r w:rsidR="00234960" w:rsidRPr="00E60D45">
        <w:rPr>
          <w:rFonts w:ascii="David" w:hAnsi="David" w:cs="David" w:hint="cs"/>
          <w:rtl/>
        </w:rPr>
        <w:t>יש לקבל ראיות נוספות ההופכות את פסה"ד, ו</w:t>
      </w:r>
      <w:r w:rsidRPr="00E60D45">
        <w:rPr>
          <w:rFonts w:ascii="David" w:hAnsi="David" w:cs="David" w:hint="cs"/>
          <w:rtl/>
        </w:rPr>
        <w:t xml:space="preserve">כי </w:t>
      </w:r>
      <w:r w:rsidR="00234960" w:rsidRPr="00E60D45">
        <w:rPr>
          <w:rFonts w:ascii="David" w:hAnsi="David" w:cs="David" w:hint="cs"/>
          <w:rtl/>
        </w:rPr>
        <w:t>פס"ד שהתקבל במרמה דינו להתבטל</w:t>
      </w:r>
      <w:r w:rsidR="00C53CA0" w:rsidRPr="00E60D45">
        <w:rPr>
          <w:rFonts w:ascii="David" w:hAnsi="David" w:cs="David" w:hint="cs"/>
          <w:rtl/>
        </w:rPr>
        <w:t xml:space="preserve">. </w:t>
      </w:r>
      <w:r w:rsidR="00C52EA9" w:rsidRPr="00E60D45">
        <w:rPr>
          <w:rFonts w:ascii="David" w:hAnsi="David" w:cs="David" w:hint="cs"/>
          <w:rtl/>
        </w:rPr>
        <w:t>הבקשה בת קצת מעל 14 עמודים</w:t>
      </w:r>
      <w:r w:rsidR="008B5A88" w:rsidRPr="00E60D45">
        <w:rPr>
          <w:rFonts w:ascii="David" w:hAnsi="David" w:cs="David" w:hint="cs"/>
          <w:rtl/>
        </w:rPr>
        <w:t>, נתמכת בתצהיר, וכוללת</w:t>
      </w:r>
      <w:r w:rsidR="00A938FC">
        <w:rPr>
          <w:rFonts w:ascii="David" w:hAnsi="David" w:cs="David" w:hint="cs"/>
          <w:rtl/>
        </w:rPr>
        <w:t xml:space="preserve"> </w:t>
      </w:r>
      <w:r w:rsidR="008B5A88" w:rsidRPr="00E60D45">
        <w:rPr>
          <w:rFonts w:ascii="David" w:hAnsi="David" w:cs="David" w:hint="cs"/>
          <w:rtl/>
        </w:rPr>
        <w:t xml:space="preserve">16 </w:t>
      </w:r>
      <w:r w:rsidR="00850B83" w:rsidRPr="00E60D45">
        <w:rPr>
          <w:rFonts w:ascii="David" w:hAnsi="David" w:cs="David" w:hint="cs"/>
          <w:rtl/>
        </w:rPr>
        <w:t>ע</w:t>
      </w:r>
      <w:r w:rsidR="008B5A88" w:rsidRPr="00E60D45">
        <w:rPr>
          <w:rFonts w:ascii="David" w:hAnsi="David" w:cs="David" w:hint="cs"/>
          <w:rtl/>
        </w:rPr>
        <w:t xml:space="preserve">מ' </w:t>
      </w:r>
      <w:r w:rsidRPr="00E60D45">
        <w:rPr>
          <w:rFonts w:ascii="David" w:hAnsi="David" w:cs="David" w:hint="cs"/>
          <w:rtl/>
        </w:rPr>
        <w:t xml:space="preserve">של 8 נספחים </w:t>
      </w:r>
      <w:r w:rsidR="008B5A88" w:rsidRPr="00E60D45">
        <w:rPr>
          <w:rFonts w:ascii="David" w:hAnsi="David" w:cs="David" w:hint="cs"/>
          <w:rtl/>
        </w:rPr>
        <w:t>ותקליטור דיון ההוכחות</w:t>
      </w:r>
      <w:r w:rsidR="00850B83" w:rsidRPr="00E60D45">
        <w:rPr>
          <w:rFonts w:ascii="David" w:hAnsi="David" w:cs="David" w:hint="cs"/>
          <w:rtl/>
        </w:rPr>
        <w:t>.</w:t>
      </w:r>
      <w:r w:rsidR="008B5A88" w:rsidRPr="00E60D45">
        <w:rPr>
          <w:rFonts w:ascii="David" w:hAnsi="David" w:cs="David" w:hint="cs"/>
          <w:rtl/>
        </w:rPr>
        <w:t xml:space="preserve">  המשיבה הגישה תגובה ללא תצהיר למרות הוראה מפורשת של</w:t>
      </w:r>
      <w:r w:rsidR="00234960" w:rsidRPr="00E60D45">
        <w:rPr>
          <w:rFonts w:ascii="David" w:hAnsi="David" w:cs="David" w:hint="cs"/>
          <w:rtl/>
        </w:rPr>
        <w:t xml:space="preserve"> ביהמ"ש להגיב ע"פ התקנות</w:t>
      </w:r>
      <w:r w:rsidR="008B5A88" w:rsidRPr="00E60D45">
        <w:rPr>
          <w:rFonts w:ascii="David" w:hAnsi="David" w:cs="David" w:hint="cs"/>
          <w:rtl/>
        </w:rPr>
        <w:t>, והמערער הגיש תשובה בת שני עמ</w:t>
      </w:r>
      <w:r w:rsidR="00C52EA9" w:rsidRPr="00E60D45">
        <w:rPr>
          <w:rFonts w:ascii="David" w:hAnsi="David" w:cs="David" w:hint="cs"/>
          <w:rtl/>
        </w:rPr>
        <w:t>ודים</w:t>
      </w:r>
      <w:r w:rsidR="008B5A88" w:rsidRPr="00E60D45">
        <w:rPr>
          <w:rFonts w:ascii="David" w:hAnsi="David" w:cs="David" w:hint="cs"/>
          <w:rtl/>
        </w:rPr>
        <w:t xml:space="preserve">. </w:t>
      </w:r>
    </w:p>
    <w:p w:rsidR="00C53CA0" w:rsidRPr="00E60D45" w:rsidRDefault="008B5A88" w:rsidP="00E96BE6">
      <w:pPr>
        <w:pStyle w:val="ListParagraph"/>
        <w:widowControl w:val="0"/>
        <w:numPr>
          <w:ilvl w:val="0"/>
          <w:numId w:val="2"/>
        </w:numPr>
        <w:bidi/>
        <w:spacing w:before="240" w:line="360" w:lineRule="auto"/>
        <w:ind w:left="419" w:hanging="425"/>
        <w:contextualSpacing w:val="0"/>
        <w:jc w:val="both"/>
        <w:rPr>
          <w:rFonts w:ascii="David" w:hAnsi="David" w:cs="David"/>
        </w:rPr>
      </w:pPr>
      <w:r w:rsidRPr="00E60D45">
        <w:rPr>
          <w:rFonts w:ascii="David" w:hAnsi="David" w:cs="David" w:hint="cs"/>
          <w:rtl/>
        </w:rPr>
        <w:t xml:space="preserve">השופט </w:t>
      </w:r>
      <w:r w:rsidR="00D40CDA" w:rsidRPr="00E60D45">
        <w:rPr>
          <w:rFonts w:ascii="David" w:hAnsi="David" w:cs="David" w:hint="cs"/>
          <w:rtl/>
        </w:rPr>
        <w:t xml:space="preserve">עמית </w:t>
      </w:r>
      <w:r w:rsidRPr="00E60D45">
        <w:rPr>
          <w:rFonts w:ascii="David" w:hAnsi="David" w:cs="David" w:hint="cs"/>
          <w:rtl/>
        </w:rPr>
        <w:t xml:space="preserve">גדעון גינת נתן החלטה </w:t>
      </w:r>
      <w:r w:rsidR="00C23B3E" w:rsidRPr="00E60D45">
        <w:rPr>
          <w:rFonts w:ascii="David" w:hAnsi="David" w:cs="David" w:hint="cs"/>
          <w:rtl/>
        </w:rPr>
        <w:t xml:space="preserve">ביום 28.12.15 </w:t>
      </w:r>
      <w:r w:rsidR="00C23B3E" w:rsidRPr="00E60D45">
        <w:rPr>
          <w:rFonts w:ascii="David" w:hAnsi="David" w:cs="David" w:hint="cs"/>
          <w:b/>
          <w:bCs/>
          <w:rtl/>
        </w:rPr>
        <w:t>"כל בקשות הביניים ידונו במעמד הצדדים במועד הקבוע לשמיעת הערעור בע"פ"</w:t>
      </w:r>
      <w:r w:rsidR="00C907A7" w:rsidRPr="00E60D45">
        <w:rPr>
          <w:rFonts w:ascii="David" w:hAnsi="David" w:cs="David" w:hint="cs"/>
          <w:rtl/>
        </w:rPr>
        <w:t xml:space="preserve">, למרות </w:t>
      </w:r>
      <w:r w:rsidR="00850B83" w:rsidRPr="00E60D45">
        <w:rPr>
          <w:rFonts w:ascii="David" w:hAnsi="David" w:cs="David" w:hint="cs"/>
          <w:rtl/>
        </w:rPr>
        <w:t>שההחלטה צריכה להינתן לפני</w:t>
      </w:r>
      <w:r w:rsidR="002913B1" w:rsidRPr="00E60D45">
        <w:rPr>
          <w:rFonts w:ascii="David" w:hAnsi="David" w:cs="David" w:hint="cs"/>
          <w:rtl/>
        </w:rPr>
        <w:t xml:space="preserve"> הגשת תיק המוצגים ועיקרי הטיעון</w:t>
      </w:r>
      <w:r w:rsidR="00E96BE6" w:rsidRPr="00E60D45">
        <w:rPr>
          <w:rFonts w:ascii="David" w:hAnsi="David" w:cs="David" w:hint="cs"/>
          <w:rtl/>
        </w:rPr>
        <w:t xml:space="preserve">. </w:t>
      </w:r>
      <w:r w:rsidR="00E96BE6" w:rsidRPr="00E60D45">
        <w:rPr>
          <w:rFonts w:ascii="David" w:hAnsi="David" w:cs="David" w:hint="cs"/>
          <w:b/>
          <w:bCs/>
          <w:rtl/>
        </w:rPr>
        <w:t>יתרה מכך, הבקשה כלל לא</w:t>
      </w:r>
      <w:r w:rsidR="002913B1" w:rsidRPr="00E60D45">
        <w:rPr>
          <w:rFonts w:ascii="David" w:hAnsi="David" w:cs="David" w:hint="cs"/>
          <w:b/>
          <w:bCs/>
          <w:rtl/>
        </w:rPr>
        <w:t xml:space="preserve"> נדונה במסגרת הדיון בערעור ביום 14.3.16.</w:t>
      </w:r>
    </w:p>
    <w:p w:rsidR="00BC7FFD" w:rsidRPr="00E60D45" w:rsidRDefault="00BC7FFD" w:rsidP="002B0D91">
      <w:pPr>
        <w:pStyle w:val="ListParagraph"/>
        <w:numPr>
          <w:ilvl w:val="0"/>
          <w:numId w:val="2"/>
        </w:numPr>
        <w:bidi/>
        <w:spacing w:before="240" w:line="360" w:lineRule="auto"/>
        <w:ind w:left="418" w:hanging="424"/>
        <w:contextualSpacing w:val="0"/>
        <w:jc w:val="both"/>
        <w:rPr>
          <w:rFonts w:ascii="David" w:hAnsi="David" w:cs="David"/>
        </w:rPr>
      </w:pPr>
      <w:r w:rsidRPr="00E60D45">
        <w:rPr>
          <w:rFonts w:cs="David" w:hint="cs"/>
          <w:rtl/>
        </w:rPr>
        <w:t xml:space="preserve">בדיון </w:t>
      </w:r>
      <w:r w:rsidR="00C9759D" w:rsidRPr="00E60D45">
        <w:rPr>
          <w:rFonts w:cs="David" w:hint="cs"/>
          <w:rtl/>
        </w:rPr>
        <w:t xml:space="preserve">ביום 14.3.16 </w:t>
      </w:r>
      <w:r w:rsidRPr="00E60D45">
        <w:rPr>
          <w:rFonts w:cs="David" w:hint="cs"/>
          <w:rtl/>
        </w:rPr>
        <w:t xml:space="preserve">שארך קצת פחות מחצי שעה וללא הפסקה, </w:t>
      </w:r>
      <w:r w:rsidRPr="00E60D45">
        <w:rPr>
          <w:rFonts w:ascii="David" w:hAnsi="David" w:cs="David" w:hint="cs"/>
          <w:b/>
          <w:bCs/>
          <w:rtl/>
        </w:rPr>
        <w:t>השופט עמית גינת לא היה בקיא כלל בתיק, לא ידע עובדות בסיסות, שאל שאלות לא ענייניות וחסרות כל רלוונטיות ובעניינים שכלל לא היו במחלוקת</w:t>
      </w:r>
      <w:r w:rsidRPr="00E60D45">
        <w:rPr>
          <w:rFonts w:ascii="David" w:hAnsi="David" w:cs="David" w:hint="cs"/>
          <w:rtl/>
        </w:rPr>
        <w:t>, ל</w:t>
      </w:r>
      <w:r w:rsidRPr="00E60D45">
        <w:rPr>
          <w:rFonts w:cs="David" w:hint="cs"/>
          <w:rtl/>
        </w:rPr>
        <w:t>א קוים דיון אמיתי ו</w:t>
      </w:r>
      <w:r w:rsidRPr="00E60D45">
        <w:rPr>
          <w:rFonts w:cs="David"/>
          <w:rtl/>
        </w:rPr>
        <w:t xml:space="preserve">מהותי </w:t>
      </w:r>
      <w:r w:rsidRPr="00E60D45">
        <w:rPr>
          <w:rFonts w:cs="David" w:hint="eastAsia"/>
          <w:rtl/>
        </w:rPr>
        <w:t>בטענות</w:t>
      </w:r>
      <w:r w:rsidRPr="00E60D45">
        <w:rPr>
          <w:rFonts w:cs="David"/>
          <w:rtl/>
        </w:rPr>
        <w:t xml:space="preserve"> </w:t>
      </w:r>
      <w:r w:rsidRPr="00E60D45">
        <w:rPr>
          <w:rFonts w:cs="David" w:hint="cs"/>
          <w:rtl/>
        </w:rPr>
        <w:t xml:space="preserve">המערער, </w:t>
      </w:r>
      <w:r w:rsidRPr="00E60D45">
        <w:rPr>
          <w:rFonts w:ascii="David" w:hAnsi="David" w:cs="David" w:hint="cs"/>
          <w:rtl/>
        </w:rPr>
        <w:t>התעלם מהבקשה לקבלת ראיות  נוספות ו</w:t>
      </w:r>
      <w:r w:rsidRPr="00E60D45">
        <w:rPr>
          <w:rFonts w:cs="David" w:hint="cs"/>
          <w:rtl/>
        </w:rPr>
        <w:t>לא דן בבקשות תלויות ועומדות של המערער, למערער לא ניתנה ההזדמנות נאותה לטעון את טענותיו ולהשיב ל</w:t>
      </w:r>
      <w:r w:rsidR="009C6572">
        <w:rPr>
          <w:rFonts w:cs="David" w:hint="cs"/>
          <w:rtl/>
        </w:rPr>
        <w:t xml:space="preserve">מלוא </w:t>
      </w:r>
      <w:r w:rsidRPr="00E60D45">
        <w:rPr>
          <w:rFonts w:cs="David" w:hint="cs"/>
          <w:rtl/>
        </w:rPr>
        <w:t xml:space="preserve">עיקרי הטיעון של המשיבה, ורוב הדיון </w:t>
      </w:r>
      <w:r w:rsidR="00E365A9" w:rsidRPr="00E60D45">
        <w:rPr>
          <w:rFonts w:cs="David" w:hint="cs"/>
          <w:rtl/>
        </w:rPr>
        <w:t>המערער</w:t>
      </w:r>
      <w:r w:rsidRPr="00E60D45">
        <w:rPr>
          <w:rFonts w:cs="David" w:hint="cs"/>
          <w:rtl/>
        </w:rPr>
        <w:t xml:space="preserve"> ענה לשאלות השופט עמית גדעון גינת</w:t>
      </w:r>
      <w:r w:rsidR="00F510CE" w:rsidRPr="00E60D45">
        <w:rPr>
          <w:rFonts w:cs="David" w:hint="cs"/>
          <w:rtl/>
        </w:rPr>
        <w:t xml:space="preserve"> שנראה היה שהוא לומד את </w:t>
      </w:r>
      <w:r w:rsidR="002B0D91" w:rsidRPr="00E60D45">
        <w:rPr>
          <w:rFonts w:cs="David" w:hint="cs"/>
          <w:rtl/>
        </w:rPr>
        <w:t xml:space="preserve">פרטי </w:t>
      </w:r>
      <w:r w:rsidR="00F510CE" w:rsidRPr="00E60D45">
        <w:rPr>
          <w:rFonts w:cs="David" w:hint="cs"/>
          <w:rtl/>
        </w:rPr>
        <w:t xml:space="preserve">התיק </w:t>
      </w:r>
      <w:r w:rsidR="002913B1" w:rsidRPr="00E60D45">
        <w:rPr>
          <w:rFonts w:cs="David" w:hint="cs"/>
          <w:rtl/>
        </w:rPr>
        <w:t>תוך כדי ה</w:t>
      </w:r>
      <w:r w:rsidR="00F510CE" w:rsidRPr="00E60D45">
        <w:rPr>
          <w:rFonts w:cs="David" w:hint="cs"/>
          <w:rtl/>
        </w:rPr>
        <w:t>דיון</w:t>
      </w:r>
      <w:r w:rsidR="002B0D91" w:rsidRPr="00E60D45">
        <w:rPr>
          <w:rFonts w:cs="David" w:hint="cs"/>
          <w:rtl/>
        </w:rPr>
        <w:t>.</w:t>
      </w:r>
    </w:p>
    <w:p w:rsidR="006C0B84" w:rsidRPr="00E60D45" w:rsidRDefault="00B01228" w:rsidP="00E365A9">
      <w:pPr>
        <w:pStyle w:val="ListParagraph"/>
        <w:numPr>
          <w:ilvl w:val="0"/>
          <w:numId w:val="2"/>
        </w:numPr>
        <w:bidi/>
        <w:spacing w:before="240" w:line="360" w:lineRule="auto"/>
        <w:ind w:left="418" w:hanging="424"/>
        <w:contextualSpacing w:val="0"/>
        <w:jc w:val="both"/>
        <w:rPr>
          <w:rFonts w:ascii="David" w:hAnsi="David" w:cs="David"/>
        </w:rPr>
      </w:pPr>
      <w:r w:rsidRPr="00E60D45">
        <w:rPr>
          <w:rFonts w:ascii="David" w:hAnsi="David" w:cs="David" w:hint="cs"/>
          <w:rtl/>
        </w:rPr>
        <w:t xml:space="preserve">לקראת סוף הדיון השופט עמית גינת </w:t>
      </w:r>
      <w:r w:rsidR="003658B8" w:rsidRPr="00E60D45">
        <w:rPr>
          <w:rFonts w:ascii="David" w:hAnsi="David" w:cs="David" w:hint="cs"/>
          <w:rtl/>
        </w:rPr>
        <w:t>ה</w:t>
      </w:r>
      <w:r w:rsidR="00B434A0" w:rsidRPr="00E60D45">
        <w:rPr>
          <w:rFonts w:ascii="David" w:hAnsi="David" w:cs="David" w:hint="cs"/>
          <w:rtl/>
        </w:rPr>
        <w:t xml:space="preserve">ציע למערער להסכים לדחיית הערעור, למרות שעל פי כל דין, הבקשה לקבלת ראיות נוספות בערעור והערעור </w:t>
      </w:r>
      <w:r w:rsidR="00043573" w:rsidRPr="00E60D45">
        <w:rPr>
          <w:rFonts w:ascii="David" w:hAnsi="David" w:cs="David" w:hint="cs"/>
          <w:rtl/>
        </w:rPr>
        <w:t>צריכים להתקבל. המערער לא הסכים מתוך מחשבה ואמונה שהשופט עמית גדעון גינת יקרא את מכלול התיק ועיקרי הטיעון</w:t>
      </w:r>
      <w:r w:rsidR="002B0D91" w:rsidRPr="00E60D45">
        <w:rPr>
          <w:rFonts w:ascii="David" w:hAnsi="David" w:cs="David" w:hint="cs"/>
          <w:rtl/>
        </w:rPr>
        <w:t xml:space="preserve"> בטרם מתן פס"ד</w:t>
      </w:r>
      <w:r w:rsidR="00043573" w:rsidRPr="00E60D45">
        <w:rPr>
          <w:rFonts w:ascii="David" w:hAnsi="David" w:cs="David" w:hint="cs"/>
          <w:rtl/>
        </w:rPr>
        <w:t>, יקבל את הראיות הנוספות לאור הדין הברור והקיים, ויקבל את הערעור במלואו.</w:t>
      </w:r>
    </w:p>
    <w:p w:rsidR="00B434A0" w:rsidRPr="00E60D45" w:rsidRDefault="00043573" w:rsidP="00E365A9">
      <w:pPr>
        <w:pStyle w:val="ListParagraph"/>
        <w:numPr>
          <w:ilvl w:val="0"/>
          <w:numId w:val="2"/>
        </w:numPr>
        <w:bidi/>
        <w:spacing w:before="240" w:line="360" w:lineRule="auto"/>
        <w:ind w:left="418" w:hanging="424"/>
        <w:contextualSpacing w:val="0"/>
        <w:jc w:val="both"/>
        <w:rPr>
          <w:rFonts w:ascii="David" w:hAnsi="David" w:cs="David"/>
        </w:rPr>
      </w:pPr>
      <w:r w:rsidRPr="00E60D45">
        <w:rPr>
          <w:rFonts w:ascii="David" w:hAnsi="David" w:cs="David" w:hint="cs"/>
          <w:rtl/>
        </w:rPr>
        <w:lastRenderedPageBreak/>
        <w:t>מ</w:t>
      </w:r>
      <w:r w:rsidR="00E7672B" w:rsidRPr="00E60D45">
        <w:rPr>
          <w:rFonts w:ascii="David" w:hAnsi="David" w:cs="David" w:hint="cs"/>
          <w:rtl/>
        </w:rPr>
        <w:t>התנהלות הדיון ומ</w:t>
      </w:r>
      <w:r w:rsidR="00752DBC" w:rsidRPr="00E60D45">
        <w:rPr>
          <w:rFonts w:ascii="David" w:hAnsi="David" w:cs="David" w:hint="cs"/>
          <w:rtl/>
        </w:rPr>
        <w:t>פס</w:t>
      </w:r>
      <w:r w:rsidRPr="00E60D45">
        <w:rPr>
          <w:rFonts w:ascii="David" w:hAnsi="David" w:cs="David" w:hint="cs"/>
          <w:rtl/>
        </w:rPr>
        <w:t>ק</w:t>
      </w:r>
      <w:r w:rsidR="00752DBC" w:rsidRPr="00E60D45">
        <w:rPr>
          <w:rFonts w:ascii="David" w:hAnsi="David" w:cs="David" w:hint="cs"/>
          <w:rtl/>
        </w:rPr>
        <w:t xml:space="preserve"> </w:t>
      </w:r>
      <w:r w:rsidRPr="00E60D45">
        <w:rPr>
          <w:rFonts w:ascii="David" w:hAnsi="David" w:cs="David" w:hint="cs"/>
          <w:rtl/>
        </w:rPr>
        <w:t>הדין</w:t>
      </w:r>
      <w:r w:rsidR="00752DBC" w:rsidRPr="00E60D45">
        <w:rPr>
          <w:rFonts w:ascii="David" w:hAnsi="David" w:cs="David" w:hint="cs"/>
          <w:rtl/>
        </w:rPr>
        <w:t xml:space="preserve"> </w:t>
      </w:r>
      <w:r w:rsidRPr="00E60D45">
        <w:rPr>
          <w:rFonts w:ascii="David" w:hAnsi="David" w:cs="David" w:hint="cs"/>
          <w:b/>
          <w:bCs/>
          <w:rtl/>
        </w:rPr>
        <w:t>שניתן באותו יום</w:t>
      </w:r>
      <w:r w:rsidRPr="00E60D45">
        <w:rPr>
          <w:rFonts w:ascii="David" w:hAnsi="David" w:cs="David" w:hint="cs"/>
          <w:rtl/>
        </w:rPr>
        <w:t xml:space="preserve"> </w:t>
      </w:r>
      <w:r w:rsidRPr="00E60D45">
        <w:rPr>
          <w:rFonts w:ascii="David" w:hAnsi="David" w:cs="David" w:hint="cs"/>
          <w:b/>
          <w:bCs/>
          <w:rtl/>
        </w:rPr>
        <w:t>בו התקיים דיו</w:t>
      </w:r>
      <w:r w:rsidRPr="00E60D45">
        <w:rPr>
          <w:rFonts w:ascii="David" w:hAnsi="David" w:cs="David" w:hint="cs"/>
          <w:rtl/>
        </w:rPr>
        <w:t xml:space="preserve">ן, </w:t>
      </w:r>
      <w:r w:rsidR="00C9759D" w:rsidRPr="00E60D45">
        <w:rPr>
          <w:rFonts w:ascii="David" w:hAnsi="David" w:cs="David" w:hint="cs"/>
          <w:rtl/>
        </w:rPr>
        <w:t>14.3.16</w:t>
      </w:r>
      <w:r w:rsidRPr="00E60D45">
        <w:rPr>
          <w:rFonts w:ascii="David" w:hAnsi="David" w:cs="David" w:hint="cs"/>
          <w:rtl/>
        </w:rPr>
        <w:t>, עולה חשש ממשי שהשופט עמית גינת לא קרא בכלל את התיק גם בטרם כתב את פסה"ד ש</w:t>
      </w:r>
      <w:r w:rsidR="00375BA3" w:rsidRPr="00E60D45">
        <w:rPr>
          <w:rFonts w:ascii="David" w:hAnsi="David" w:cs="David" w:hint="cs"/>
          <w:rtl/>
        </w:rPr>
        <w:t>לא מזכיר את ה</w:t>
      </w:r>
      <w:r w:rsidR="00BA7A43" w:rsidRPr="00E60D45">
        <w:rPr>
          <w:rFonts w:ascii="David" w:hAnsi="David" w:cs="David" w:hint="cs"/>
          <w:rtl/>
        </w:rPr>
        <w:t>נימוקי</w:t>
      </w:r>
      <w:r w:rsidR="00375BA3" w:rsidRPr="00E60D45">
        <w:rPr>
          <w:rFonts w:ascii="David" w:hAnsi="David" w:cs="David" w:hint="cs"/>
          <w:rtl/>
        </w:rPr>
        <w:t>ם</w:t>
      </w:r>
      <w:r w:rsidR="00BA7A43" w:rsidRPr="00E60D45">
        <w:rPr>
          <w:rFonts w:ascii="David" w:hAnsi="David" w:cs="David" w:hint="cs"/>
          <w:rtl/>
        </w:rPr>
        <w:t xml:space="preserve"> ו</w:t>
      </w:r>
      <w:r w:rsidR="00375BA3" w:rsidRPr="00E60D45">
        <w:rPr>
          <w:rFonts w:ascii="David" w:hAnsi="David" w:cs="David" w:hint="cs"/>
          <w:rtl/>
        </w:rPr>
        <w:t>ה</w:t>
      </w:r>
      <w:r w:rsidR="00BA7A43" w:rsidRPr="00E60D45">
        <w:rPr>
          <w:rFonts w:ascii="David" w:hAnsi="David" w:cs="David" w:hint="cs"/>
          <w:rtl/>
        </w:rPr>
        <w:t>טענות הבסיסות ביותר</w:t>
      </w:r>
      <w:r w:rsidR="00375BA3" w:rsidRPr="00E60D45">
        <w:rPr>
          <w:rFonts w:ascii="David" w:hAnsi="David" w:cs="David" w:hint="cs"/>
          <w:rtl/>
        </w:rPr>
        <w:t xml:space="preserve"> של המערער</w:t>
      </w:r>
      <w:r w:rsidR="00BA7A43" w:rsidRPr="00E60D45">
        <w:rPr>
          <w:rFonts w:ascii="David" w:hAnsi="David" w:cs="David" w:hint="cs"/>
          <w:rtl/>
        </w:rPr>
        <w:t>, והתעלם מ</w:t>
      </w:r>
      <w:r w:rsidR="00A03D57" w:rsidRPr="00E60D45">
        <w:rPr>
          <w:rFonts w:ascii="David" w:hAnsi="David" w:cs="David" w:hint="cs"/>
          <w:rtl/>
        </w:rPr>
        <w:t xml:space="preserve">מכלול </w:t>
      </w:r>
      <w:r w:rsidR="00B434A0" w:rsidRPr="00E60D45">
        <w:rPr>
          <w:rFonts w:ascii="David" w:hAnsi="David" w:cs="David" w:hint="cs"/>
          <w:rtl/>
        </w:rPr>
        <w:t xml:space="preserve">נימוקי הבקשה </w:t>
      </w:r>
      <w:r w:rsidR="002B0D91" w:rsidRPr="00E60D45">
        <w:rPr>
          <w:rFonts w:ascii="David" w:hAnsi="David" w:cs="David" w:hint="cs"/>
          <w:rtl/>
        </w:rPr>
        <w:t xml:space="preserve">המהותיים </w:t>
      </w:r>
      <w:r w:rsidR="00B434A0" w:rsidRPr="00E60D45">
        <w:rPr>
          <w:rFonts w:ascii="David" w:hAnsi="David" w:cs="David" w:hint="cs"/>
          <w:rtl/>
        </w:rPr>
        <w:t>לקבלת הראיות הנוספות ומהדין, דחה את הערעור וחייב את המערער ב-10,000 ₪ הוצאות.</w:t>
      </w:r>
    </w:p>
    <w:p w:rsidR="006C0B84" w:rsidRPr="00E60D45" w:rsidRDefault="00375BA3" w:rsidP="00E365A9">
      <w:pPr>
        <w:pStyle w:val="ListParagraph"/>
        <w:numPr>
          <w:ilvl w:val="0"/>
          <w:numId w:val="2"/>
        </w:numPr>
        <w:bidi/>
        <w:spacing w:before="240" w:line="360" w:lineRule="auto"/>
        <w:ind w:left="418" w:hanging="424"/>
        <w:contextualSpacing w:val="0"/>
        <w:jc w:val="both"/>
        <w:rPr>
          <w:rFonts w:ascii="David" w:hAnsi="David" w:cs="David"/>
        </w:rPr>
      </w:pPr>
      <w:r w:rsidRPr="00E60D45">
        <w:rPr>
          <w:rFonts w:ascii="David" w:hAnsi="David" w:cs="David" w:hint="cs"/>
          <w:rtl/>
        </w:rPr>
        <w:t xml:space="preserve">לאור התעלמות השופט </w:t>
      </w:r>
      <w:r w:rsidR="008B539A" w:rsidRPr="00E60D45">
        <w:rPr>
          <w:rFonts w:ascii="David" w:hAnsi="David" w:cs="David" w:hint="cs"/>
          <w:rtl/>
        </w:rPr>
        <w:t>עמית גדעון</w:t>
      </w:r>
      <w:r w:rsidRPr="00E60D45">
        <w:rPr>
          <w:rFonts w:ascii="David" w:hAnsi="David" w:cs="David" w:hint="cs"/>
          <w:rtl/>
        </w:rPr>
        <w:t xml:space="preserve"> גינת מ</w:t>
      </w:r>
      <w:r w:rsidR="00BA7A43" w:rsidRPr="00E60D45">
        <w:rPr>
          <w:rFonts w:ascii="David" w:hAnsi="David" w:cs="David" w:hint="cs"/>
          <w:rtl/>
        </w:rPr>
        <w:t xml:space="preserve">הדין </w:t>
      </w:r>
      <w:r w:rsidR="008B539A" w:rsidRPr="00E60D45">
        <w:rPr>
          <w:rFonts w:ascii="David" w:hAnsi="David" w:cs="David" w:hint="cs"/>
          <w:rtl/>
        </w:rPr>
        <w:t>הידוע</w:t>
      </w:r>
      <w:r w:rsidR="00A03D57" w:rsidRPr="00E60D45">
        <w:rPr>
          <w:rFonts w:ascii="David" w:hAnsi="David" w:cs="David" w:hint="cs"/>
          <w:rtl/>
        </w:rPr>
        <w:t xml:space="preserve">, הגיש </w:t>
      </w:r>
      <w:r w:rsidRPr="00E60D45">
        <w:rPr>
          <w:rFonts w:ascii="David" w:hAnsi="David" w:cs="David" w:hint="cs"/>
          <w:rtl/>
        </w:rPr>
        <w:t xml:space="preserve">המערער </w:t>
      </w:r>
      <w:r w:rsidR="00A03D57" w:rsidRPr="00E60D45">
        <w:rPr>
          <w:rFonts w:ascii="David" w:hAnsi="David" w:cs="David" w:hint="cs"/>
          <w:rtl/>
        </w:rPr>
        <w:t>בר"ע לביהמ"ש העליון (</w:t>
      </w:r>
      <w:r w:rsidR="00E50B9E" w:rsidRPr="00E60D45">
        <w:rPr>
          <w:rFonts w:ascii="David" w:hAnsi="David" w:cs="David" w:hint="cs"/>
          <w:rtl/>
        </w:rPr>
        <w:t xml:space="preserve">רע"א </w:t>
      </w:r>
      <w:r w:rsidR="00BA7A43" w:rsidRPr="00E60D45">
        <w:rPr>
          <w:rFonts w:ascii="David" w:hAnsi="David" w:cs="David" w:hint="cs"/>
          <w:rtl/>
        </w:rPr>
        <w:t>4803/16</w:t>
      </w:r>
      <w:r w:rsidR="00A03D57" w:rsidRPr="00E60D45">
        <w:rPr>
          <w:rFonts w:ascii="David" w:hAnsi="David" w:cs="David" w:hint="cs"/>
          <w:rtl/>
        </w:rPr>
        <w:t xml:space="preserve">). </w:t>
      </w:r>
      <w:r w:rsidR="00B434A0" w:rsidRPr="00E60D45">
        <w:rPr>
          <w:rFonts w:ascii="David" w:hAnsi="David" w:cs="David" w:hint="cs"/>
          <w:rtl/>
        </w:rPr>
        <w:t xml:space="preserve">המערער לא </w:t>
      </w:r>
      <w:r w:rsidR="00BA7A43" w:rsidRPr="00E60D45">
        <w:rPr>
          <w:rFonts w:ascii="David" w:hAnsi="David" w:cs="David" w:hint="cs"/>
          <w:rtl/>
        </w:rPr>
        <w:t>ידע</w:t>
      </w:r>
      <w:r w:rsidR="00B434A0" w:rsidRPr="00E60D45">
        <w:rPr>
          <w:rFonts w:ascii="David" w:hAnsi="David" w:cs="David" w:hint="cs"/>
          <w:rtl/>
        </w:rPr>
        <w:t xml:space="preserve"> אז ש</w:t>
      </w:r>
      <w:r w:rsidR="00752DBC" w:rsidRPr="00E60D45">
        <w:rPr>
          <w:rFonts w:ascii="David" w:hAnsi="David" w:cs="David" w:hint="cs"/>
          <w:rtl/>
        </w:rPr>
        <w:t>ה</w:t>
      </w:r>
      <w:r w:rsidR="00B434A0" w:rsidRPr="00E60D45">
        <w:rPr>
          <w:rFonts w:ascii="David" w:hAnsi="David" w:cs="David" w:hint="cs"/>
          <w:rtl/>
        </w:rPr>
        <w:t>שופט עמית</w:t>
      </w:r>
      <w:r w:rsidR="00752DBC" w:rsidRPr="00E60D45">
        <w:rPr>
          <w:rFonts w:ascii="David" w:hAnsi="David" w:cs="David" w:hint="cs"/>
          <w:rtl/>
        </w:rPr>
        <w:t xml:space="preserve"> </w:t>
      </w:r>
      <w:r w:rsidR="00B434A0" w:rsidRPr="00E60D45">
        <w:rPr>
          <w:rFonts w:ascii="David" w:hAnsi="David" w:cs="David" w:hint="cs"/>
          <w:rtl/>
        </w:rPr>
        <w:t>גדעון גינת מקבל על כל עבודתו</w:t>
      </w:r>
      <w:r w:rsidR="00B01228" w:rsidRPr="00E60D45">
        <w:rPr>
          <w:rFonts w:ascii="David" w:hAnsi="David" w:cs="David" w:hint="cs"/>
          <w:rtl/>
        </w:rPr>
        <w:t xml:space="preserve"> בתיק כ-</w:t>
      </w:r>
      <w:r w:rsidR="00752DBC" w:rsidRPr="00E60D45">
        <w:rPr>
          <w:rFonts w:ascii="David" w:hAnsi="David" w:cs="David" w:hint="cs"/>
          <w:rtl/>
        </w:rPr>
        <w:t xml:space="preserve">165 ₪, ולכן </w:t>
      </w:r>
      <w:r w:rsidR="00B01228" w:rsidRPr="00E60D45">
        <w:rPr>
          <w:rFonts w:ascii="David" w:hAnsi="David" w:cs="David" w:hint="cs"/>
          <w:rtl/>
        </w:rPr>
        <w:t>אין לו כל אינטרס לה</w:t>
      </w:r>
      <w:r w:rsidR="00752DBC" w:rsidRPr="00E60D45">
        <w:rPr>
          <w:rFonts w:ascii="David" w:hAnsi="David" w:cs="David" w:hint="cs"/>
          <w:rtl/>
        </w:rPr>
        <w:t xml:space="preserve">שקיע </w:t>
      </w:r>
      <w:r w:rsidR="00B01228" w:rsidRPr="00E60D45">
        <w:rPr>
          <w:rFonts w:ascii="David" w:hAnsi="David" w:cs="David" w:hint="cs"/>
          <w:rtl/>
        </w:rPr>
        <w:t xml:space="preserve">חלק מזערי מהזמן </w:t>
      </w:r>
      <w:r w:rsidR="00BA7A43" w:rsidRPr="00E60D45">
        <w:rPr>
          <w:rFonts w:ascii="David" w:hAnsi="David" w:cs="David" w:hint="cs"/>
          <w:rtl/>
        </w:rPr>
        <w:t xml:space="preserve">המינימלי </w:t>
      </w:r>
      <w:r w:rsidR="00B01228" w:rsidRPr="00E60D45">
        <w:rPr>
          <w:rFonts w:ascii="David" w:hAnsi="David" w:cs="David" w:hint="cs"/>
          <w:rtl/>
        </w:rPr>
        <w:t>הדרוש לעש</w:t>
      </w:r>
      <w:r w:rsidR="00BA7A43" w:rsidRPr="00E60D45">
        <w:rPr>
          <w:rFonts w:ascii="David" w:hAnsi="David" w:cs="David" w:hint="cs"/>
          <w:rtl/>
        </w:rPr>
        <w:t>יית עבודת השיפוט</w:t>
      </w:r>
      <w:r w:rsidR="00A03D57" w:rsidRPr="00E60D45">
        <w:rPr>
          <w:rFonts w:ascii="David" w:hAnsi="David" w:cs="David" w:hint="cs"/>
          <w:rtl/>
        </w:rPr>
        <w:t>.</w:t>
      </w:r>
    </w:p>
    <w:p w:rsidR="00A07EE2" w:rsidRPr="00E60D45" w:rsidRDefault="00DF11B8" w:rsidP="006D0D1C">
      <w:pPr>
        <w:pStyle w:val="ListParagraph"/>
        <w:numPr>
          <w:ilvl w:val="0"/>
          <w:numId w:val="2"/>
        </w:numPr>
        <w:bidi/>
        <w:spacing w:before="240" w:line="360" w:lineRule="auto"/>
        <w:ind w:left="418" w:hanging="424"/>
        <w:contextualSpacing w:val="0"/>
        <w:jc w:val="both"/>
        <w:rPr>
          <w:rFonts w:ascii="David" w:hAnsi="David" w:cs="David"/>
        </w:rPr>
      </w:pPr>
      <w:r w:rsidRPr="00E60D45">
        <w:rPr>
          <w:rFonts w:ascii="David" w:hAnsi="David" w:cs="David" w:hint="cs"/>
          <w:rtl/>
        </w:rPr>
        <w:t>ר</w:t>
      </w:r>
      <w:r w:rsidR="00E50B9E" w:rsidRPr="00E60D45">
        <w:rPr>
          <w:rFonts w:ascii="David" w:hAnsi="David" w:cs="David" w:hint="cs"/>
          <w:rtl/>
        </w:rPr>
        <w:t>ע"א 4803/06 נדחתה תוך טעויות עובדתיות שתוקנו לבקשת המערער, וכשמההחלטה נשמטו עובדות וטענות מ</w:t>
      </w:r>
      <w:r w:rsidR="00F16952" w:rsidRPr="00E60D45">
        <w:rPr>
          <w:rFonts w:ascii="David" w:hAnsi="David" w:cs="David" w:hint="cs"/>
          <w:rtl/>
        </w:rPr>
        <w:t>רכזיות</w:t>
      </w:r>
      <w:r w:rsidR="00E50B9E" w:rsidRPr="00E60D45">
        <w:rPr>
          <w:rFonts w:ascii="David" w:hAnsi="David" w:cs="David" w:hint="cs"/>
          <w:rtl/>
        </w:rPr>
        <w:t xml:space="preserve">, </w:t>
      </w:r>
      <w:r w:rsidR="00F16952" w:rsidRPr="00E60D45">
        <w:rPr>
          <w:rFonts w:ascii="David" w:hAnsi="David" w:cs="David" w:hint="cs"/>
          <w:rtl/>
        </w:rPr>
        <w:t>כמו</w:t>
      </w:r>
      <w:r w:rsidR="009A25AB" w:rsidRPr="00E60D45">
        <w:rPr>
          <w:rFonts w:ascii="David" w:hAnsi="David" w:cs="David" w:hint="cs"/>
          <w:rtl/>
        </w:rPr>
        <w:t>,</w:t>
      </w:r>
      <w:r w:rsidR="00E50B9E" w:rsidRPr="00E60D45">
        <w:rPr>
          <w:rFonts w:ascii="David" w:hAnsi="David" w:cs="David" w:hint="cs"/>
          <w:rtl/>
        </w:rPr>
        <w:t xml:space="preserve"> ש</w:t>
      </w:r>
      <w:r w:rsidR="00A07EE2" w:rsidRPr="00E60D45">
        <w:rPr>
          <w:rFonts w:ascii="David" w:hAnsi="David" w:cs="David" w:hint="cs"/>
          <w:rtl/>
        </w:rPr>
        <w:t xml:space="preserve">בעל החנות </w:t>
      </w:r>
      <w:r w:rsidR="00FA171E" w:rsidRPr="00E60D45">
        <w:rPr>
          <w:rFonts w:ascii="David" w:hAnsi="David" w:cs="David" w:hint="cs"/>
          <w:rtl/>
        </w:rPr>
        <w:t xml:space="preserve">שחזר בו מתצהירו </w:t>
      </w:r>
      <w:r w:rsidRPr="00E60D45">
        <w:rPr>
          <w:rFonts w:ascii="David" w:hAnsi="David" w:cs="David" w:hint="cs"/>
          <w:rtl/>
        </w:rPr>
        <w:t xml:space="preserve">היה </w:t>
      </w:r>
      <w:r w:rsidR="00A07EE2" w:rsidRPr="00E60D45">
        <w:rPr>
          <w:rFonts w:ascii="David" w:hAnsi="David" w:cs="David" w:hint="cs"/>
          <w:rtl/>
        </w:rPr>
        <w:t>עד מטעם המערער</w:t>
      </w:r>
      <w:r w:rsidR="00FA171E" w:rsidRPr="00E60D45">
        <w:rPr>
          <w:rFonts w:ascii="David" w:hAnsi="David" w:cs="David" w:hint="cs"/>
          <w:rtl/>
        </w:rPr>
        <w:t>,</w:t>
      </w:r>
      <w:r w:rsidR="00A07EE2" w:rsidRPr="00E60D45">
        <w:rPr>
          <w:rFonts w:ascii="David" w:hAnsi="David" w:cs="David" w:hint="cs"/>
          <w:rtl/>
        </w:rPr>
        <w:t xml:space="preserve"> </w:t>
      </w:r>
      <w:r w:rsidRPr="00E60D45">
        <w:rPr>
          <w:rFonts w:ascii="David" w:hAnsi="David" w:cs="David" w:hint="cs"/>
          <w:rtl/>
        </w:rPr>
        <w:t>ו</w:t>
      </w:r>
      <w:r w:rsidR="00FA171E" w:rsidRPr="00E60D45">
        <w:rPr>
          <w:rFonts w:ascii="David" w:hAnsi="David" w:cs="David" w:hint="cs"/>
          <w:rtl/>
        </w:rPr>
        <w:t>כי ההקלטות שנתבקשו כראיות הנוספות בערעור הופכות את פסה"ד</w:t>
      </w:r>
      <w:r w:rsidR="00A07EE2" w:rsidRPr="00E60D45">
        <w:rPr>
          <w:rFonts w:ascii="David" w:hAnsi="David" w:cs="David" w:hint="cs"/>
          <w:rtl/>
        </w:rPr>
        <w:t>, ו</w:t>
      </w:r>
      <w:r w:rsidR="00303702" w:rsidRPr="00E60D45">
        <w:rPr>
          <w:rFonts w:ascii="David" w:hAnsi="David" w:cs="David" w:hint="cs"/>
          <w:rtl/>
        </w:rPr>
        <w:t xml:space="preserve">לא דנה </w:t>
      </w:r>
      <w:r w:rsidR="00F16952" w:rsidRPr="00E60D45">
        <w:rPr>
          <w:rFonts w:ascii="David" w:hAnsi="David" w:cs="David" w:hint="cs"/>
          <w:rtl/>
        </w:rPr>
        <w:t>ב</w:t>
      </w:r>
      <w:r w:rsidRPr="00E60D45">
        <w:rPr>
          <w:rFonts w:ascii="David" w:hAnsi="David" w:cs="David" w:hint="cs"/>
          <w:rtl/>
        </w:rPr>
        <w:t xml:space="preserve">התעלמות </w:t>
      </w:r>
      <w:r w:rsidR="00303702" w:rsidRPr="00E60D45">
        <w:rPr>
          <w:rFonts w:ascii="David" w:hAnsi="David" w:cs="David" w:hint="cs"/>
          <w:rtl/>
        </w:rPr>
        <w:t xml:space="preserve">השופט עמית גינת </w:t>
      </w:r>
      <w:r w:rsidRPr="00E60D45">
        <w:rPr>
          <w:rFonts w:ascii="David" w:hAnsi="David" w:cs="David" w:hint="cs"/>
          <w:rtl/>
        </w:rPr>
        <w:t>מ</w:t>
      </w:r>
      <w:r w:rsidR="00A07EE2" w:rsidRPr="00E60D45">
        <w:rPr>
          <w:rFonts w:ascii="David" w:hAnsi="David" w:cs="David" w:hint="cs"/>
          <w:rtl/>
        </w:rPr>
        <w:t>ה</w:t>
      </w:r>
      <w:r w:rsidR="00F16952" w:rsidRPr="00E60D45">
        <w:rPr>
          <w:rFonts w:ascii="David" w:hAnsi="David" w:cs="David" w:hint="cs"/>
          <w:rtl/>
        </w:rPr>
        <w:t xml:space="preserve">דין </w:t>
      </w:r>
      <w:r w:rsidR="00A07EE2" w:rsidRPr="00E60D45">
        <w:rPr>
          <w:rFonts w:ascii="David" w:hAnsi="David" w:cs="David" w:hint="cs"/>
          <w:rtl/>
        </w:rPr>
        <w:t>לפי</w:t>
      </w:r>
      <w:r w:rsidR="00F16952" w:rsidRPr="00E60D45">
        <w:rPr>
          <w:rFonts w:ascii="David" w:hAnsi="David" w:cs="David" w:hint="cs"/>
          <w:rtl/>
        </w:rPr>
        <w:t>ו</w:t>
      </w:r>
      <w:r w:rsidR="00A07EE2" w:rsidRPr="00E60D45">
        <w:rPr>
          <w:rFonts w:ascii="David" w:hAnsi="David" w:cs="David" w:hint="cs"/>
          <w:rtl/>
        </w:rPr>
        <w:t xml:space="preserve"> </w:t>
      </w:r>
      <w:r w:rsidRPr="00E60D45">
        <w:rPr>
          <w:rFonts w:ascii="David" w:hAnsi="David" w:cs="David" w:hint="cs"/>
          <w:rtl/>
        </w:rPr>
        <w:t xml:space="preserve">יש לבטל </w:t>
      </w:r>
      <w:r w:rsidR="00A07EE2" w:rsidRPr="00E60D45">
        <w:rPr>
          <w:rFonts w:ascii="David" w:hAnsi="David" w:cs="David" w:hint="cs"/>
          <w:rtl/>
        </w:rPr>
        <w:t>פס"ד שהוש</w:t>
      </w:r>
      <w:r w:rsidRPr="00E60D45">
        <w:rPr>
          <w:rFonts w:ascii="David" w:hAnsi="David" w:cs="David" w:hint="cs"/>
          <w:rtl/>
        </w:rPr>
        <w:t>ג</w:t>
      </w:r>
      <w:r w:rsidR="00A07EE2" w:rsidRPr="00E60D45">
        <w:rPr>
          <w:rFonts w:ascii="David" w:hAnsi="David" w:cs="David" w:hint="cs"/>
          <w:rtl/>
        </w:rPr>
        <w:t xml:space="preserve"> במרמה, ו</w:t>
      </w:r>
      <w:r w:rsidR="00FA171E" w:rsidRPr="00E60D45">
        <w:rPr>
          <w:rFonts w:ascii="David" w:hAnsi="David" w:cs="David" w:hint="cs"/>
          <w:rtl/>
        </w:rPr>
        <w:t xml:space="preserve">לא נמקה את דחיית </w:t>
      </w:r>
      <w:r w:rsidR="00A07EE2" w:rsidRPr="00E60D45">
        <w:rPr>
          <w:rFonts w:ascii="David" w:hAnsi="David" w:cs="David" w:hint="cs"/>
          <w:rtl/>
        </w:rPr>
        <w:t xml:space="preserve">נימוקי המערער </w:t>
      </w:r>
      <w:r w:rsidR="00303702" w:rsidRPr="00E60D45">
        <w:rPr>
          <w:rFonts w:ascii="David" w:hAnsi="David" w:cs="David" w:hint="cs"/>
          <w:rtl/>
        </w:rPr>
        <w:t>למתן רשות ערעור בגלגול שלישי</w:t>
      </w:r>
      <w:r w:rsidRPr="00E60D45">
        <w:rPr>
          <w:rFonts w:ascii="David" w:hAnsi="David" w:cs="David" w:hint="cs"/>
          <w:rtl/>
        </w:rPr>
        <w:t xml:space="preserve">, </w:t>
      </w:r>
      <w:r w:rsidR="00303702" w:rsidRPr="00E60D45">
        <w:rPr>
          <w:rFonts w:ascii="David" w:hAnsi="David" w:cs="David" w:hint="cs"/>
          <w:rtl/>
        </w:rPr>
        <w:t>ו</w:t>
      </w:r>
      <w:r w:rsidR="007574D5" w:rsidRPr="00E60D45">
        <w:rPr>
          <w:rFonts w:ascii="David" w:hAnsi="David" w:cs="David" w:hint="cs"/>
          <w:rtl/>
        </w:rPr>
        <w:t>ל</w:t>
      </w:r>
      <w:r w:rsidR="00FA171E" w:rsidRPr="00E60D45">
        <w:rPr>
          <w:rFonts w:ascii="David" w:hAnsi="David" w:cs="David" w:hint="cs"/>
          <w:rtl/>
        </w:rPr>
        <w:t>ל</w:t>
      </w:r>
      <w:r w:rsidR="007574D5" w:rsidRPr="00E60D45">
        <w:rPr>
          <w:rFonts w:ascii="David" w:hAnsi="David" w:cs="David" w:hint="cs"/>
          <w:rtl/>
        </w:rPr>
        <w:t xml:space="preserve">א </w:t>
      </w:r>
      <w:r w:rsidR="00FA171E" w:rsidRPr="00E60D45">
        <w:rPr>
          <w:rFonts w:ascii="David" w:hAnsi="David" w:cs="David" w:hint="cs"/>
          <w:rtl/>
        </w:rPr>
        <w:t xml:space="preserve">עריכת </w:t>
      </w:r>
      <w:r w:rsidR="007574D5" w:rsidRPr="00E60D45">
        <w:rPr>
          <w:rFonts w:ascii="David" w:hAnsi="David" w:cs="David" w:hint="cs"/>
          <w:rtl/>
        </w:rPr>
        <w:t xml:space="preserve">איזון </w:t>
      </w:r>
      <w:r w:rsidRPr="00E60D45">
        <w:rPr>
          <w:rFonts w:ascii="David" w:hAnsi="David" w:cs="David" w:hint="cs"/>
          <w:rtl/>
        </w:rPr>
        <w:t>ב</w:t>
      </w:r>
      <w:r w:rsidR="00FA171E" w:rsidRPr="00E60D45">
        <w:rPr>
          <w:rFonts w:ascii="David" w:hAnsi="David" w:cs="David" w:hint="cs"/>
          <w:rtl/>
        </w:rPr>
        <w:t xml:space="preserve">ין </w:t>
      </w:r>
      <w:r w:rsidR="007574D5" w:rsidRPr="00E60D45">
        <w:rPr>
          <w:rFonts w:ascii="David" w:hAnsi="David" w:cs="David" w:hint="cs"/>
          <w:rtl/>
        </w:rPr>
        <w:t>הלי</w:t>
      </w:r>
      <w:r w:rsidR="00F16952" w:rsidRPr="00E60D45">
        <w:rPr>
          <w:rFonts w:ascii="David" w:hAnsi="David" w:cs="David" w:hint="cs"/>
          <w:rtl/>
        </w:rPr>
        <w:t xml:space="preserve">כי המערער לבין הסכנה </w:t>
      </w:r>
      <w:r w:rsidR="00FA171E" w:rsidRPr="00E60D45">
        <w:rPr>
          <w:rFonts w:ascii="David" w:hAnsi="David" w:cs="David" w:hint="cs"/>
          <w:rtl/>
        </w:rPr>
        <w:t xml:space="preserve">לציבור </w:t>
      </w:r>
      <w:r w:rsidR="00F16952" w:rsidRPr="00E60D45">
        <w:rPr>
          <w:rFonts w:ascii="David" w:hAnsi="David" w:cs="David" w:hint="cs"/>
          <w:rtl/>
        </w:rPr>
        <w:t>ב</w:t>
      </w:r>
      <w:r w:rsidR="007574D5" w:rsidRPr="00E60D45">
        <w:rPr>
          <w:rFonts w:ascii="David" w:hAnsi="David" w:cs="David" w:hint="cs"/>
          <w:rtl/>
        </w:rPr>
        <w:t>א</w:t>
      </w:r>
      <w:r w:rsidR="00303702" w:rsidRPr="00E60D45">
        <w:rPr>
          <w:rFonts w:ascii="David" w:hAnsi="David" w:cs="David" w:hint="cs"/>
          <w:rtl/>
        </w:rPr>
        <w:t>י</w:t>
      </w:r>
      <w:r w:rsidR="007574D5" w:rsidRPr="00E60D45">
        <w:rPr>
          <w:rFonts w:ascii="David" w:hAnsi="David" w:cs="David" w:hint="cs"/>
          <w:rtl/>
        </w:rPr>
        <w:t>שה ש</w:t>
      </w:r>
      <w:r w:rsidR="00F16952" w:rsidRPr="00E60D45">
        <w:rPr>
          <w:rFonts w:ascii="David" w:hAnsi="David" w:cs="David" w:hint="cs"/>
          <w:rtl/>
        </w:rPr>
        <w:t xml:space="preserve">מרמה </w:t>
      </w:r>
      <w:r w:rsidRPr="00E60D45">
        <w:rPr>
          <w:rFonts w:ascii="David" w:hAnsi="David" w:cs="David" w:hint="cs"/>
          <w:rtl/>
        </w:rPr>
        <w:t>אנשים</w:t>
      </w:r>
      <w:r w:rsidR="00F16952" w:rsidRPr="00E60D45">
        <w:rPr>
          <w:rFonts w:ascii="David" w:hAnsi="David" w:cs="David" w:hint="cs"/>
          <w:rtl/>
        </w:rPr>
        <w:t xml:space="preserve">, משקרת </w:t>
      </w:r>
      <w:r w:rsidR="00E54E87" w:rsidRPr="00E60D45">
        <w:rPr>
          <w:rFonts w:ascii="David" w:hAnsi="David" w:cs="David" w:hint="cs"/>
          <w:rtl/>
        </w:rPr>
        <w:t>ל</w:t>
      </w:r>
      <w:r w:rsidR="007574D5" w:rsidRPr="00E60D45">
        <w:rPr>
          <w:rFonts w:ascii="David" w:hAnsi="David" w:cs="David" w:hint="cs"/>
          <w:rtl/>
        </w:rPr>
        <w:t>שופטים ב</w:t>
      </w:r>
      <w:r w:rsidR="009A25AB" w:rsidRPr="00E60D45">
        <w:rPr>
          <w:rFonts w:ascii="David" w:hAnsi="David" w:cs="David" w:hint="cs"/>
          <w:rtl/>
        </w:rPr>
        <w:t>פנים</w:t>
      </w:r>
      <w:r w:rsidR="007574D5" w:rsidRPr="00E60D45">
        <w:rPr>
          <w:rFonts w:ascii="David" w:hAnsi="David" w:cs="David" w:hint="cs"/>
          <w:rtl/>
        </w:rPr>
        <w:t xml:space="preserve"> ו</w:t>
      </w:r>
      <w:r w:rsidR="00F16952" w:rsidRPr="00E60D45">
        <w:rPr>
          <w:rFonts w:ascii="David" w:hAnsi="David" w:cs="David" w:hint="cs"/>
          <w:rtl/>
        </w:rPr>
        <w:t>מדיחה</w:t>
      </w:r>
      <w:r w:rsidR="007574D5" w:rsidRPr="00E60D45">
        <w:rPr>
          <w:rFonts w:ascii="David" w:hAnsi="David" w:cs="David" w:hint="cs"/>
          <w:rtl/>
        </w:rPr>
        <w:t xml:space="preserve"> </w:t>
      </w:r>
      <w:r w:rsidR="006D0D1C" w:rsidRPr="00E60D45">
        <w:rPr>
          <w:rFonts w:ascii="David" w:hAnsi="David" w:cs="David" w:hint="cs"/>
          <w:rtl/>
        </w:rPr>
        <w:t xml:space="preserve">לעדות שקר </w:t>
      </w:r>
      <w:r w:rsidR="007574D5" w:rsidRPr="00E60D45">
        <w:rPr>
          <w:rFonts w:ascii="David" w:hAnsi="David" w:cs="David" w:hint="cs"/>
          <w:rtl/>
        </w:rPr>
        <w:t xml:space="preserve">את בתה הצעירה בת </w:t>
      </w:r>
      <w:r w:rsidR="00FA171E" w:rsidRPr="00E60D45">
        <w:rPr>
          <w:rFonts w:ascii="David" w:hAnsi="David" w:cs="David" w:hint="cs"/>
          <w:rtl/>
        </w:rPr>
        <w:t>ה</w:t>
      </w:r>
      <w:r w:rsidR="007574D5" w:rsidRPr="00E60D45">
        <w:rPr>
          <w:rFonts w:ascii="David" w:hAnsi="David" w:cs="David" w:hint="cs"/>
          <w:rtl/>
        </w:rPr>
        <w:t>-</w:t>
      </w:r>
      <w:r w:rsidR="007F216B" w:rsidRPr="00E60D45">
        <w:rPr>
          <w:rFonts w:ascii="David" w:hAnsi="David" w:cs="David" w:hint="cs"/>
          <w:rtl/>
        </w:rPr>
        <w:t>16-17</w:t>
      </w:r>
      <w:r w:rsidR="00BC43EE" w:rsidRPr="00E60D45">
        <w:rPr>
          <w:rFonts w:ascii="David" w:hAnsi="David" w:cs="David" w:hint="cs"/>
          <w:rtl/>
        </w:rPr>
        <w:t>.</w:t>
      </w:r>
    </w:p>
    <w:p w:rsidR="00DD016B" w:rsidRPr="00E60D45" w:rsidRDefault="00DD016B" w:rsidP="00DD016B">
      <w:pPr>
        <w:pStyle w:val="ListParagraph"/>
        <w:widowControl w:val="0"/>
        <w:bidi/>
        <w:spacing w:before="240" w:line="360" w:lineRule="auto"/>
        <w:ind w:left="419"/>
        <w:contextualSpacing w:val="0"/>
        <w:jc w:val="both"/>
        <w:rPr>
          <w:rFonts w:ascii="David" w:hAnsi="David" w:cs="David"/>
          <w:b/>
          <w:bCs/>
          <w:sz w:val="26"/>
          <w:szCs w:val="26"/>
          <w:u w:val="single"/>
        </w:rPr>
      </w:pPr>
      <w:r w:rsidRPr="00E60D45">
        <w:rPr>
          <w:rFonts w:ascii="David" w:hAnsi="David" w:cs="David" w:hint="cs"/>
          <w:b/>
          <w:bCs/>
          <w:sz w:val="26"/>
          <w:szCs w:val="26"/>
          <w:u w:val="single"/>
          <w:rtl/>
        </w:rPr>
        <w:t>התנהלות השופט עמית משה סובל (בימ"ש שלום-ת"א):</w:t>
      </w:r>
    </w:p>
    <w:p w:rsidR="00C9759D" w:rsidRPr="00E60D45" w:rsidRDefault="00B01228" w:rsidP="00B34FF9">
      <w:pPr>
        <w:pStyle w:val="ListParagraph"/>
        <w:widowControl w:val="0"/>
        <w:numPr>
          <w:ilvl w:val="0"/>
          <w:numId w:val="2"/>
        </w:numPr>
        <w:bidi/>
        <w:spacing w:before="240" w:line="360" w:lineRule="auto"/>
        <w:ind w:left="419" w:hanging="425"/>
        <w:contextualSpacing w:val="0"/>
        <w:jc w:val="both"/>
        <w:rPr>
          <w:rFonts w:ascii="David" w:hAnsi="David" w:cs="David"/>
        </w:rPr>
      </w:pPr>
      <w:r w:rsidRPr="00E60D45">
        <w:rPr>
          <w:rFonts w:ascii="David" w:hAnsi="David" w:cs="David" w:hint="cs"/>
          <w:rtl/>
        </w:rPr>
        <w:t xml:space="preserve">עניין </w:t>
      </w:r>
      <w:r w:rsidR="00A07EE2" w:rsidRPr="00E60D45">
        <w:rPr>
          <w:rFonts w:ascii="David" w:hAnsi="David" w:cs="David" w:hint="cs"/>
          <w:rtl/>
        </w:rPr>
        <w:t xml:space="preserve">ניגוד עניינים </w:t>
      </w:r>
      <w:r w:rsidR="00DF11B8" w:rsidRPr="00E60D45">
        <w:rPr>
          <w:rFonts w:ascii="David" w:hAnsi="David" w:cs="David" w:hint="cs"/>
          <w:rtl/>
        </w:rPr>
        <w:t>בו מצוי</w:t>
      </w:r>
      <w:r w:rsidR="00A07EE2" w:rsidRPr="00E60D45">
        <w:rPr>
          <w:rFonts w:ascii="David" w:hAnsi="David" w:cs="David" w:hint="cs"/>
          <w:rtl/>
        </w:rPr>
        <w:t xml:space="preserve"> שופט עמית </w:t>
      </w:r>
      <w:r w:rsidRPr="00E60D45">
        <w:rPr>
          <w:rFonts w:ascii="David" w:hAnsi="David" w:cs="David" w:hint="cs"/>
          <w:rtl/>
        </w:rPr>
        <w:t xml:space="preserve">חזר על עצמו בהליך </w:t>
      </w:r>
      <w:r w:rsidR="00C9759D" w:rsidRPr="00E60D45">
        <w:rPr>
          <w:rFonts w:ascii="David" w:hAnsi="David" w:cs="David" w:hint="cs"/>
          <w:rtl/>
        </w:rPr>
        <w:t xml:space="preserve">בפני השופט עמית משה סובל ברע"צ 39754-09-17 </w:t>
      </w:r>
      <w:r w:rsidR="00C9759D" w:rsidRPr="00E60D45">
        <w:rPr>
          <w:rFonts w:ascii="David" w:hAnsi="David" w:cs="David" w:hint="cs"/>
          <w:b/>
          <w:bCs/>
          <w:rtl/>
        </w:rPr>
        <w:t>קירשנבאום נ' טל ואח'</w:t>
      </w:r>
      <w:r w:rsidR="00C9759D" w:rsidRPr="00E60D45">
        <w:rPr>
          <w:rFonts w:ascii="David" w:hAnsi="David" w:cs="David" w:hint="cs"/>
          <w:rtl/>
        </w:rPr>
        <w:t xml:space="preserve"> (6.12.17) שהיה ערעור מורכב בגין הטיית משפט וכתיבת אי אמת ביודעין</w:t>
      </w:r>
      <w:r w:rsidR="00E96BE6" w:rsidRPr="00E60D45">
        <w:rPr>
          <w:rFonts w:ascii="David" w:hAnsi="David" w:cs="David" w:hint="cs"/>
          <w:rtl/>
        </w:rPr>
        <w:t xml:space="preserve"> של רשמת הוצל"פ</w:t>
      </w:r>
      <w:r w:rsidR="00C9759D" w:rsidRPr="00E60D45">
        <w:rPr>
          <w:rFonts w:ascii="David" w:hAnsi="David" w:cs="David" w:hint="cs"/>
          <w:rtl/>
        </w:rPr>
        <w:t xml:space="preserve">, עיוותי דין קשים, והתעלמות מעובדות, </w:t>
      </w:r>
      <w:r w:rsidR="00B34FF9">
        <w:rPr>
          <w:rFonts w:ascii="David" w:hAnsi="David" w:cs="David" w:hint="cs"/>
          <w:rtl/>
        </w:rPr>
        <w:t>מ</w:t>
      </w:r>
      <w:r w:rsidR="00C9759D" w:rsidRPr="00E60D45">
        <w:rPr>
          <w:rFonts w:ascii="David" w:hAnsi="David" w:cs="David" w:hint="cs"/>
          <w:rtl/>
        </w:rPr>
        <w:t>ראיות ו</w:t>
      </w:r>
      <w:r w:rsidR="00B34FF9">
        <w:rPr>
          <w:rFonts w:ascii="David" w:hAnsi="David" w:cs="David" w:hint="cs"/>
          <w:rtl/>
        </w:rPr>
        <w:t>מ</w:t>
      </w:r>
      <w:r w:rsidR="00C9759D" w:rsidRPr="00E60D45">
        <w:rPr>
          <w:rFonts w:ascii="David" w:hAnsi="David" w:cs="David" w:hint="cs"/>
          <w:rtl/>
        </w:rPr>
        <w:t>טענות.</w:t>
      </w:r>
    </w:p>
    <w:p w:rsidR="00F510CE" w:rsidRPr="00E60D45" w:rsidRDefault="00F510CE" w:rsidP="00E365A9">
      <w:pPr>
        <w:pStyle w:val="ListParagraph"/>
        <w:numPr>
          <w:ilvl w:val="0"/>
          <w:numId w:val="2"/>
        </w:numPr>
        <w:bidi/>
        <w:spacing w:before="240" w:line="360" w:lineRule="auto"/>
        <w:ind w:left="418" w:hanging="424"/>
        <w:contextualSpacing w:val="0"/>
        <w:jc w:val="both"/>
        <w:rPr>
          <w:rFonts w:ascii="David" w:hAnsi="David" w:cs="David"/>
        </w:rPr>
      </w:pPr>
      <w:r w:rsidRPr="00E60D45">
        <w:rPr>
          <w:rFonts w:ascii="David" w:hAnsi="David" w:cs="David" w:hint="cs"/>
          <w:rtl/>
        </w:rPr>
        <w:t xml:space="preserve">עיקרי הטיעון ותיק המוצגים </w:t>
      </w:r>
      <w:r w:rsidR="009B630A" w:rsidRPr="00E60D45">
        <w:rPr>
          <w:rFonts w:ascii="David" w:hAnsi="David" w:cs="David" w:hint="cs"/>
          <w:rtl/>
        </w:rPr>
        <w:t xml:space="preserve">של שני הצדדים היו </w:t>
      </w:r>
      <w:r w:rsidRPr="00E60D45">
        <w:rPr>
          <w:rFonts w:ascii="David" w:hAnsi="David" w:cs="David" w:hint="cs"/>
          <w:rtl/>
        </w:rPr>
        <w:t xml:space="preserve">רחבי היקף </w:t>
      </w:r>
      <w:r w:rsidR="009B630A" w:rsidRPr="00E60D45">
        <w:rPr>
          <w:rFonts w:ascii="David" w:hAnsi="David" w:cs="David" w:hint="cs"/>
          <w:rtl/>
        </w:rPr>
        <w:t>ו</w:t>
      </w:r>
      <w:r w:rsidRPr="00E60D45">
        <w:rPr>
          <w:rFonts w:ascii="David" w:hAnsi="David" w:cs="David" w:hint="cs"/>
          <w:rtl/>
        </w:rPr>
        <w:t>כללו חומר רב לאור הפר</w:t>
      </w:r>
      <w:r w:rsidR="009B630A" w:rsidRPr="00E60D45">
        <w:rPr>
          <w:rFonts w:ascii="David" w:hAnsi="David" w:cs="David" w:hint="cs"/>
          <w:rtl/>
        </w:rPr>
        <w:t>ו</w:t>
      </w:r>
      <w:r w:rsidRPr="00E60D45">
        <w:rPr>
          <w:rFonts w:ascii="David" w:hAnsi="David" w:cs="David" w:hint="cs"/>
          <w:rtl/>
        </w:rPr>
        <w:t>ט</w:t>
      </w:r>
      <w:r w:rsidR="009B630A" w:rsidRPr="00E60D45">
        <w:rPr>
          <w:rFonts w:ascii="David" w:hAnsi="David" w:cs="David" w:hint="cs"/>
          <w:rtl/>
        </w:rPr>
        <w:t xml:space="preserve"> </w:t>
      </w:r>
      <w:r w:rsidRPr="00E60D45">
        <w:rPr>
          <w:rFonts w:ascii="David" w:hAnsi="David" w:cs="David" w:hint="cs"/>
          <w:rtl/>
        </w:rPr>
        <w:t xml:space="preserve">הרב </w:t>
      </w:r>
      <w:r w:rsidR="009B630A" w:rsidRPr="00E60D45">
        <w:rPr>
          <w:rFonts w:ascii="David" w:hAnsi="David" w:cs="David" w:hint="cs"/>
          <w:rtl/>
        </w:rPr>
        <w:t>הנדרש ע"פ דין כ</w:t>
      </w:r>
      <w:r w:rsidRPr="00E60D45">
        <w:rPr>
          <w:rFonts w:ascii="David" w:hAnsi="David" w:cs="David" w:hint="cs"/>
          <w:rtl/>
        </w:rPr>
        <w:t>שנטענ</w:t>
      </w:r>
      <w:r w:rsidR="009B630A" w:rsidRPr="00E60D45">
        <w:rPr>
          <w:rFonts w:ascii="David" w:hAnsi="David" w:cs="David" w:hint="cs"/>
          <w:rtl/>
        </w:rPr>
        <w:t xml:space="preserve">ות טענות </w:t>
      </w:r>
      <w:r w:rsidRPr="00E60D45">
        <w:rPr>
          <w:rFonts w:ascii="David" w:hAnsi="David" w:cs="David" w:hint="cs"/>
          <w:rtl/>
        </w:rPr>
        <w:t xml:space="preserve">כוונה וזדון </w:t>
      </w:r>
      <w:r w:rsidR="009B630A" w:rsidRPr="00E60D45">
        <w:rPr>
          <w:rFonts w:ascii="David" w:hAnsi="David" w:cs="David" w:hint="cs"/>
          <w:rtl/>
        </w:rPr>
        <w:t xml:space="preserve">שנעשו כדי </w:t>
      </w:r>
      <w:r w:rsidRPr="00E60D45">
        <w:rPr>
          <w:rFonts w:ascii="David" w:hAnsi="David" w:cs="David" w:hint="cs"/>
          <w:rtl/>
        </w:rPr>
        <w:t>לדחו</w:t>
      </w:r>
      <w:r w:rsidR="009B630A" w:rsidRPr="00E60D45">
        <w:rPr>
          <w:rFonts w:ascii="David" w:hAnsi="David" w:cs="David" w:hint="cs"/>
          <w:rtl/>
        </w:rPr>
        <w:t>ת את בקשת המערער בכל מחיר.</w:t>
      </w:r>
    </w:p>
    <w:p w:rsidR="008B539A" w:rsidRPr="00E60D45" w:rsidRDefault="008B539A" w:rsidP="00DD016B">
      <w:pPr>
        <w:pStyle w:val="ListParagraph"/>
        <w:numPr>
          <w:ilvl w:val="0"/>
          <w:numId w:val="2"/>
        </w:numPr>
        <w:shd w:val="clear" w:color="auto" w:fill="FFFFFF"/>
        <w:bidi/>
        <w:spacing w:before="240" w:line="360" w:lineRule="auto"/>
        <w:ind w:left="418" w:hanging="425"/>
        <w:contextualSpacing w:val="0"/>
        <w:jc w:val="both"/>
        <w:rPr>
          <w:rFonts w:ascii="David" w:hAnsi="David" w:cs="David"/>
        </w:rPr>
      </w:pPr>
      <w:r w:rsidRPr="00E60D45">
        <w:rPr>
          <w:rFonts w:cs="David" w:hint="cs"/>
          <w:rtl/>
        </w:rPr>
        <w:t xml:space="preserve">הדיון בערעור החל </w:t>
      </w:r>
      <w:r w:rsidR="00B61B40" w:rsidRPr="00E60D45">
        <w:rPr>
          <w:rFonts w:cs="David" w:hint="cs"/>
          <w:rtl/>
        </w:rPr>
        <w:t>ב</w:t>
      </w:r>
      <w:r w:rsidRPr="00E60D45">
        <w:rPr>
          <w:rFonts w:cs="David" w:hint="cs"/>
          <w:rtl/>
        </w:rPr>
        <w:t>כניסת השופט עמית משה סובל, הוא התיישב על כסאו, ומבלי בכלל לדבר עם מי מהצדדים אפילו מילה אחת</w:t>
      </w:r>
      <w:r w:rsidR="00B61B40" w:rsidRPr="00E60D45">
        <w:rPr>
          <w:rFonts w:cs="David" w:hint="cs"/>
          <w:rtl/>
        </w:rPr>
        <w:t>,</w:t>
      </w:r>
      <w:r w:rsidRPr="00E60D45">
        <w:rPr>
          <w:rFonts w:cs="David" w:hint="cs"/>
          <w:rtl/>
        </w:rPr>
        <w:t xml:space="preserve"> החל להקריא לקלדנית את המילים </w:t>
      </w:r>
      <w:r w:rsidRPr="00E60D45">
        <w:rPr>
          <w:rFonts w:cs="David" w:hint="cs"/>
          <w:b/>
          <w:bCs/>
          <w:rtl/>
        </w:rPr>
        <w:t>"המערער חוזר בו מכל טענותיו ..."</w:t>
      </w:r>
      <w:r w:rsidRPr="00E60D45">
        <w:rPr>
          <w:rFonts w:cs="David" w:hint="cs"/>
          <w:rtl/>
        </w:rPr>
        <w:t xml:space="preserve"> ומבלי שהמערער הוציא בכלל </w:t>
      </w:r>
      <w:r w:rsidR="00DD016B" w:rsidRPr="00E60D45">
        <w:rPr>
          <w:rFonts w:cs="David" w:hint="cs"/>
          <w:rtl/>
        </w:rPr>
        <w:t xml:space="preserve">מפיו אפילו </w:t>
      </w:r>
      <w:r w:rsidRPr="00E60D45">
        <w:rPr>
          <w:rFonts w:cs="David" w:hint="cs"/>
          <w:rtl/>
        </w:rPr>
        <w:t xml:space="preserve">מילה אחת. </w:t>
      </w:r>
      <w:r w:rsidR="00DD016B" w:rsidRPr="00E60D45">
        <w:rPr>
          <w:rFonts w:cs="David" w:hint="cs"/>
          <w:rtl/>
        </w:rPr>
        <w:t xml:space="preserve">המערער אמר לשופט עמית סובל שאין זה כך, וכי המערער עומד עד כל טענותיו </w:t>
      </w:r>
      <w:r w:rsidRPr="00E60D45">
        <w:rPr>
          <w:rFonts w:ascii="David" w:hAnsi="David" w:cs="David" w:hint="cs"/>
          <w:rtl/>
        </w:rPr>
        <w:t>(הכל הוצהר בתצהיר העדות הראשית של המערער בת.א. 8559-12-17</w:t>
      </w:r>
      <w:r w:rsidR="00491F7E" w:rsidRPr="00E60D45">
        <w:rPr>
          <w:rFonts w:ascii="David" w:hAnsi="David" w:cs="David" w:hint="cs"/>
          <w:rtl/>
        </w:rPr>
        <w:t>,</w:t>
      </w:r>
      <w:r w:rsidRPr="00E60D45">
        <w:rPr>
          <w:rFonts w:ascii="David" w:hAnsi="David" w:cs="David" w:hint="cs"/>
          <w:rtl/>
        </w:rPr>
        <w:t xml:space="preserve"> ולא נסתר ולא הוכחש). </w:t>
      </w:r>
    </w:p>
    <w:p w:rsidR="00C9759D" w:rsidRPr="00E60D45" w:rsidRDefault="009B630A" w:rsidP="00491F7E">
      <w:pPr>
        <w:pStyle w:val="ListParagraph"/>
        <w:numPr>
          <w:ilvl w:val="0"/>
          <w:numId w:val="2"/>
        </w:numPr>
        <w:bidi/>
        <w:spacing w:before="240" w:line="360" w:lineRule="auto"/>
        <w:ind w:left="418" w:hanging="425"/>
        <w:contextualSpacing w:val="0"/>
        <w:jc w:val="both"/>
        <w:rPr>
          <w:rFonts w:ascii="David" w:hAnsi="David" w:cs="David"/>
        </w:rPr>
      </w:pPr>
      <w:r w:rsidRPr="00E60D45">
        <w:rPr>
          <w:rFonts w:ascii="David" w:hAnsi="David" w:cs="David" w:hint="cs"/>
          <w:b/>
          <w:bCs/>
          <w:rtl/>
        </w:rPr>
        <w:t xml:space="preserve">גם </w:t>
      </w:r>
      <w:r w:rsidR="00C9759D" w:rsidRPr="00E60D45">
        <w:rPr>
          <w:rFonts w:ascii="David" w:hAnsi="David" w:cs="David" w:hint="cs"/>
          <w:b/>
          <w:bCs/>
          <w:rtl/>
        </w:rPr>
        <w:t xml:space="preserve">השופט עמית </w:t>
      </w:r>
      <w:r w:rsidRPr="00E60D45">
        <w:rPr>
          <w:rFonts w:ascii="David" w:hAnsi="David" w:cs="David" w:hint="cs"/>
          <w:b/>
          <w:bCs/>
          <w:rtl/>
        </w:rPr>
        <w:t xml:space="preserve">משה </w:t>
      </w:r>
      <w:r w:rsidR="00C9759D" w:rsidRPr="00E60D45">
        <w:rPr>
          <w:rFonts w:ascii="David" w:hAnsi="David" w:cs="David" w:hint="cs"/>
          <w:b/>
          <w:bCs/>
          <w:rtl/>
        </w:rPr>
        <w:t xml:space="preserve">סובל לא ידע עובדות </w:t>
      </w:r>
      <w:r w:rsidRPr="00E60D45">
        <w:rPr>
          <w:rFonts w:ascii="David" w:hAnsi="David" w:cs="David" w:hint="cs"/>
          <w:b/>
          <w:bCs/>
          <w:rtl/>
        </w:rPr>
        <w:t xml:space="preserve">וטענות </w:t>
      </w:r>
      <w:r w:rsidR="00C9759D" w:rsidRPr="00E60D45">
        <w:rPr>
          <w:rFonts w:ascii="David" w:hAnsi="David" w:cs="David" w:hint="cs"/>
          <w:b/>
          <w:bCs/>
          <w:rtl/>
        </w:rPr>
        <w:t xml:space="preserve">בסיסות </w:t>
      </w:r>
      <w:r w:rsidR="00DD016B" w:rsidRPr="00E60D45">
        <w:rPr>
          <w:rFonts w:ascii="David" w:hAnsi="David" w:cs="David" w:hint="cs"/>
          <w:b/>
          <w:bCs/>
          <w:rtl/>
        </w:rPr>
        <w:t xml:space="preserve">ביותר </w:t>
      </w:r>
      <w:r w:rsidR="00C9759D" w:rsidRPr="00E60D45">
        <w:rPr>
          <w:rFonts w:ascii="David" w:hAnsi="David" w:cs="David" w:hint="cs"/>
          <w:b/>
          <w:bCs/>
          <w:rtl/>
        </w:rPr>
        <w:t>בתיק</w:t>
      </w:r>
      <w:r w:rsidR="00491F7E" w:rsidRPr="00E60D45">
        <w:rPr>
          <w:rFonts w:ascii="David" w:hAnsi="David" w:cs="David" w:hint="cs"/>
          <w:rtl/>
        </w:rPr>
        <w:t>, והחל ל</w:t>
      </w:r>
      <w:r w:rsidR="00C9759D" w:rsidRPr="00E60D45">
        <w:rPr>
          <w:rFonts w:ascii="David" w:hAnsi="David" w:cs="David" w:hint="cs"/>
          <w:rtl/>
        </w:rPr>
        <w:t>איים על המערער כדי שיסכים לפשרה, כי גם הוא</w:t>
      </w:r>
      <w:r w:rsidR="00F510CE" w:rsidRPr="00E60D45">
        <w:rPr>
          <w:rFonts w:ascii="David" w:hAnsi="David" w:cs="David" w:hint="cs"/>
          <w:rtl/>
        </w:rPr>
        <w:t>,</w:t>
      </w:r>
      <w:r w:rsidR="00C9759D" w:rsidRPr="00E60D45">
        <w:rPr>
          <w:rFonts w:ascii="David" w:hAnsi="David" w:cs="David" w:hint="cs"/>
          <w:rtl/>
        </w:rPr>
        <w:t xml:space="preserve"> כשופט עמית</w:t>
      </w:r>
      <w:r w:rsidR="00F510CE" w:rsidRPr="00E60D45">
        <w:rPr>
          <w:rFonts w:ascii="David" w:hAnsi="David" w:cs="David" w:hint="cs"/>
          <w:rtl/>
        </w:rPr>
        <w:t>,</w:t>
      </w:r>
      <w:r w:rsidR="00C9759D" w:rsidRPr="00E60D45">
        <w:rPr>
          <w:rFonts w:ascii="David" w:hAnsi="David" w:cs="David" w:hint="cs"/>
          <w:rtl/>
        </w:rPr>
        <w:t xml:space="preserve"> נמצא בניגוד עניינים </w:t>
      </w:r>
      <w:r w:rsidR="00491F7E" w:rsidRPr="00E60D45">
        <w:rPr>
          <w:rFonts w:ascii="David" w:hAnsi="David" w:cs="David" w:hint="cs"/>
          <w:rtl/>
        </w:rPr>
        <w:t xml:space="preserve">מאחר ואיננו </w:t>
      </w:r>
      <w:r w:rsidR="00C9759D" w:rsidRPr="00E60D45">
        <w:rPr>
          <w:rFonts w:ascii="David" w:hAnsi="David" w:cs="David" w:hint="cs"/>
          <w:rtl/>
        </w:rPr>
        <w:t>מקבל תגמול על הכנה וכתיבה</w:t>
      </w:r>
      <w:r w:rsidR="00491F7E" w:rsidRPr="00E60D45">
        <w:rPr>
          <w:rFonts w:ascii="David" w:hAnsi="David" w:cs="David" w:hint="cs"/>
          <w:rtl/>
        </w:rPr>
        <w:t xml:space="preserve">. ולכן, </w:t>
      </w:r>
      <w:r w:rsidR="00C9759D" w:rsidRPr="00E60D45">
        <w:rPr>
          <w:rFonts w:ascii="David" w:hAnsi="David" w:cs="David" w:hint="cs"/>
          <w:rtl/>
        </w:rPr>
        <w:t>כדי להימנע מקריאה</w:t>
      </w:r>
      <w:r w:rsidR="00491F7E" w:rsidRPr="00E60D45">
        <w:rPr>
          <w:rFonts w:ascii="David" w:hAnsi="David" w:cs="David" w:hint="cs"/>
          <w:rtl/>
        </w:rPr>
        <w:t xml:space="preserve">, וכדי לתת </w:t>
      </w:r>
      <w:r w:rsidRPr="00E60D45">
        <w:rPr>
          <w:rFonts w:ascii="David" w:hAnsi="David" w:cs="David" w:hint="cs"/>
          <w:rtl/>
        </w:rPr>
        <w:t xml:space="preserve">פס"ד </w:t>
      </w:r>
      <w:r w:rsidR="00C9759D" w:rsidRPr="00E60D45">
        <w:rPr>
          <w:rFonts w:ascii="David" w:hAnsi="David" w:cs="David" w:hint="cs"/>
          <w:rtl/>
        </w:rPr>
        <w:t xml:space="preserve">ללא כתיבה, איים קשות על המערער, שפחד מאוד שאם לא יסכים, השופט </w:t>
      </w:r>
      <w:r w:rsidRPr="00E60D45">
        <w:rPr>
          <w:rFonts w:ascii="David" w:hAnsi="David" w:cs="David" w:hint="cs"/>
          <w:rtl/>
        </w:rPr>
        <w:t xml:space="preserve">עמית </w:t>
      </w:r>
      <w:r w:rsidR="00C9759D" w:rsidRPr="00E60D45">
        <w:rPr>
          <w:rFonts w:ascii="David" w:hAnsi="David" w:cs="David" w:hint="cs"/>
          <w:rtl/>
        </w:rPr>
        <w:t>סובל יחזור על התנהלות השופט מיכאל תמיר בת.א. 31253-04-14</w:t>
      </w:r>
      <w:r w:rsidR="00F510CE" w:rsidRPr="00E60D45">
        <w:rPr>
          <w:rFonts w:ascii="David" w:hAnsi="David" w:cs="David" w:hint="cs"/>
          <w:rtl/>
        </w:rPr>
        <w:t xml:space="preserve"> (בגינו נפתח תיק ההוצל"פ)</w:t>
      </w:r>
      <w:r w:rsidR="00C9759D" w:rsidRPr="00E60D45">
        <w:rPr>
          <w:rFonts w:ascii="David" w:hAnsi="David" w:cs="David" w:hint="cs"/>
          <w:rtl/>
        </w:rPr>
        <w:t>, ועל התנהלות הרשמת קליין יונה</w:t>
      </w:r>
      <w:r w:rsidR="00F510CE" w:rsidRPr="00E60D45">
        <w:rPr>
          <w:rFonts w:ascii="David" w:hAnsi="David" w:cs="David" w:hint="cs"/>
          <w:rtl/>
        </w:rPr>
        <w:t>,</w:t>
      </w:r>
      <w:r w:rsidR="00C9759D" w:rsidRPr="00E60D45">
        <w:rPr>
          <w:rFonts w:ascii="David" w:hAnsi="David" w:cs="David" w:hint="cs"/>
          <w:rtl/>
        </w:rPr>
        <w:t xml:space="preserve"> ויתנכל למ</w:t>
      </w:r>
      <w:r w:rsidR="00F510CE" w:rsidRPr="00E60D45">
        <w:rPr>
          <w:rFonts w:ascii="David" w:hAnsi="David" w:cs="David" w:hint="cs"/>
          <w:rtl/>
        </w:rPr>
        <w:t xml:space="preserve">ערער, </w:t>
      </w:r>
      <w:r w:rsidR="00C9759D" w:rsidRPr="00E60D45">
        <w:rPr>
          <w:rFonts w:ascii="David" w:hAnsi="David" w:cs="David" w:hint="cs"/>
          <w:rtl/>
        </w:rPr>
        <w:t xml:space="preserve">ולכן </w:t>
      </w:r>
      <w:r w:rsidR="00F510CE" w:rsidRPr="00E60D45">
        <w:rPr>
          <w:rFonts w:ascii="David" w:hAnsi="David" w:cs="David" w:hint="cs"/>
          <w:rtl/>
        </w:rPr>
        <w:t xml:space="preserve">המערער </w:t>
      </w:r>
      <w:r w:rsidR="00C9759D" w:rsidRPr="00E60D45">
        <w:rPr>
          <w:rFonts w:ascii="David" w:hAnsi="David" w:cs="David" w:hint="cs"/>
          <w:rtl/>
        </w:rPr>
        <w:t>נאלץ להסכים לפשרה.</w:t>
      </w:r>
      <w:r w:rsidR="00C9759D" w:rsidRPr="00E60D45">
        <w:rPr>
          <w:rFonts w:cs="David" w:hint="cs"/>
          <w:rtl/>
        </w:rPr>
        <w:t xml:space="preserve"> </w:t>
      </w:r>
      <w:r w:rsidR="00C9759D" w:rsidRPr="00E60D45">
        <w:rPr>
          <w:rFonts w:ascii="David" w:hAnsi="David" w:cs="David" w:hint="cs"/>
          <w:rtl/>
        </w:rPr>
        <w:t>הכל בתצהיר העדות הראשית ש</w:t>
      </w:r>
      <w:r w:rsidR="00491F7E" w:rsidRPr="00E60D45">
        <w:rPr>
          <w:rFonts w:ascii="David" w:hAnsi="David" w:cs="David" w:hint="cs"/>
          <w:rtl/>
        </w:rPr>
        <w:t xml:space="preserve">ל המערער </w:t>
      </w:r>
      <w:r w:rsidR="00C9759D" w:rsidRPr="00E60D45">
        <w:rPr>
          <w:rFonts w:ascii="David" w:hAnsi="David" w:cs="David" w:hint="cs"/>
          <w:rtl/>
        </w:rPr>
        <w:t>בת.א. 8559-12-17.</w:t>
      </w:r>
    </w:p>
    <w:p w:rsidR="00C9759D" w:rsidRPr="00E60D45" w:rsidRDefault="00C9759D" w:rsidP="00BB4A9F">
      <w:pPr>
        <w:numPr>
          <w:ilvl w:val="0"/>
          <w:numId w:val="2"/>
        </w:numPr>
        <w:bidi/>
        <w:spacing w:before="240" w:line="360" w:lineRule="auto"/>
        <w:ind w:left="418" w:hanging="425"/>
        <w:jc w:val="both"/>
        <w:rPr>
          <w:rFonts w:cs="David"/>
        </w:rPr>
      </w:pPr>
      <w:r w:rsidRPr="00E60D45">
        <w:rPr>
          <w:rFonts w:cs="David" w:hint="cs"/>
          <w:rtl/>
        </w:rPr>
        <w:lastRenderedPageBreak/>
        <w:t xml:space="preserve">ואכן, כפי שאכן התברר אחר כך, השופט עמית </w:t>
      </w:r>
      <w:r w:rsidR="00F510CE" w:rsidRPr="00E60D45">
        <w:rPr>
          <w:rFonts w:cs="David" w:hint="cs"/>
          <w:rtl/>
        </w:rPr>
        <w:t xml:space="preserve">משה </w:t>
      </w:r>
      <w:r w:rsidRPr="00E60D45">
        <w:rPr>
          <w:rFonts w:cs="David" w:hint="cs"/>
          <w:rtl/>
        </w:rPr>
        <w:t xml:space="preserve">סובל והשופטת (בתוארה אז) רחל ערקובי התנכלו קשות </w:t>
      </w:r>
      <w:r w:rsidR="00BB4A9F">
        <w:rPr>
          <w:rFonts w:cs="David" w:hint="cs"/>
          <w:rtl/>
        </w:rPr>
        <w:t>למערער</w:t>
      </w:r>
      <w:r w:rsidRPr="00E60D45">
        <w:rPr>
          <w:rFonts w:cs="David" w:hint="cs"/>
          <w:rtl/>
        </w:rPr>
        <w:t xml:space="preserve"> במסגרת בקשתו לעיכוב ביצוע</w:t>
      </w:r>
      <w:r w:rsidR="00E50B9E" w:rsidRPr="00E60D45">
        <w:rPr>
          <w:rFonts w:cs="David" w:hint="cs"/>
          <w:rtl/>
        </w:rPr>
        <w:t>/הליכים</w:t>
      </w:r>
      <w:r w:rsidRPr="00E60D45">
        <w:rPr>
          <w:rFonts w:cs="David" w:hint="cs"/>
          <w:rtl/>
        </w:rPr>
        <w:t xml:space="preserve"> כמפורט </w:t>
      </w:r>
      <w:r w:rsidRPr="00E60D45">
        <w:rPr>
          <w:rFonts w:cs="David" w:hint="cs"/>
          <w:b/>
          <w:bCs/>
          <w:u w:val="single"/>
          <w:rtl/>
        </w:rPr>
        <w:t xml:space="preserve">בנספח </w:t>
      </w:r>
      <w:r w:rsidR="00CC1BD2" w:rsidRPr="00E60D45">
        <w:rPr>
          <w:rFonts w:cs="David" w:hint="cs"/>
          <w:b/>
          <w:bCs/>
          <w:u w:val="single"/>
          <w:rtl/>
        </w:rPr>
        <w:t xml:space="preserve">1 של נספח </w:t>
      </w:r>
      <w:r w:rsidR="00F61C38" w:rsidRPr="00E60D45">
        <w:rPr>
          <w:rFonts w:cs="David" w:hint="cs"/>
          <w:b/>
          <w:bCs/>
          <w:u w:val="single"/>
          <w:rtl/>
        </w:rPr>
        <w:t>2</w:t>
      </w:r>
      <w:r w:rsidR="00F510CE" w:rsidRPr="00E60D45">
        <w:rPr>
          <w:rFonts w:cs="David" w:hint="cs"/>
          <w:b/>
          <w:bCs/>
          <w:u w:val="single"/>
          <w:rtl/>
        </w:rPr>
        <w:t>.</w:t>
      </w:r>
    </w:p>
    <w:p w:rsidR="00B01228" w:rsidRPr="00E60D45" w:rsidRDefault="00E50B9E" w:rsidP="00491F7E">
      <w:pPr>
        <w:pStyle w:val="ListParagraph"/>
        <w:numPr>
          <w:ilvl w:val="0"/>
          <w:numId w:val="2"/>
        </w:numPr>
        <w:bidi/>
        <w:spacing w:before="240" w:line="360" w:lineRule="auto"/>
        <w:ind w:left="418" w:hanging="424"/>
        <w:contextualSpacing w:val="0"/>
        <w:jc w:val="both"/>
        <w:rPr>
          <w:rFonts w:ascii="David" w:hAnsi="David" w:cs="David"/>
        </w:rPr>
      </w:pPr>
      <w:r w:rsidRPr="00E60D45">
        <w:rPr>
          <w:rFonts w:ascii="David" w:hAnsi="David" w:cs="David" w:hint="cs"/>
          <w:rtl/>
        </w:rPr>
        <w:t xml:space="preserve">לשופטת (היום רשמת בימ"ש מחוזי ת"א) רחל ערקובי היסטוריה של התנכלויות קשות </w:t>
      </w:r>
      <w:r w:rsidR="009B630A" w:rsidRPr="00E60D45">
        <w:rPr>
          <w:rFonts w:ascii="David" w:hAnsi="David" w:cs="David" w:hint="cs"/>
          <w:rtl/>
        </w:rPr>
        <w:t>ל</w:t>
      </w:r>
      <w:r w:rsidRPr="00E60D45">
        <w:rPr>
          <w:rFonts w:ascii="David" w:hAnsi="David" w:cs="David" w:hint="cs"/>
          <w:rtl/>
        </w:rPr>
        <w:t>מערער</w:t>
      </w:r>
      <w:r w:rsidR="009C72AF" w:rsidRPr="00E60D45">
        <w:rPr>
          <w:rFonts w:ascii="David" w:hAnsi="David" w:cs="David" w:hint="cs"/>
          <w:rtl/>
        </w:rPr>
        <w:t xml:space="preserve"> (ראו נספח 2 לנספח "ז" לנספח 4)</w:t>
      </w:r>
      <w:r w:rsidRPr="00E60D45">
        <w:rPr>
          <w:rFonts w:ascii="David" w:hAnsi="David" w:cs="David" w:hint="cs"/>
          <w:rtl/>
        </w:rPr>
        <w:t xml:space="preserve">, כפי שבאו לידי ביטוי גם בהחלטתה </w:t>
      </w:r>
      <w:r w:rsidR="009B630A" w:rsidRPr="00E60D45">
        <w:rPr>
          <w:rFonts w:ascii="David" w:hAnsi="David" w:cs="David" w:hint="cs"/>
          <w:rtl/>
        </w:rPr>
        <w:t>לבקשת המערער</w:t>
      </w:r>
      <w:r w:rsidR="00BC2E2A" w:rsidRPr="00E60D45">
        <w:rPr>
          <w:rFonts w:ascii="David" w:hAnsi="David" w:cs="David" w:hint="cs"/>
          <w:rtl/>
        </w:rPr>
        <w:t xml:space="preserve"> להפחתת עירבון בסך 10,000 ₪ שקבעה השופטת אביגיל כהן ב</w:t>
      </w:r>
      <w:r w:rsidR="003F1D89" w:rsidRPr="00E60D45">
        <w:rPr>
          <w:rFonts w:ascii="David" w:hAnsi="David" w:cs="David" w:hint="cs"/>
          <w:rtl/>
        </w:rPr>
        <w:t xml:space="preserve">בר"ע </w:t>
      </w:r>
      <w:r w:rsidR="00BC2E2A" w:rsidRPr="00E60D45">
        <w:rPr>
          <w:rFonts w:ascii="David" w:hAnsi="David" w:cs="David" w:hint="cs"/>
          <w:rtl/>
        </w:rPr>
        <w:t xml:space="preserve">רע"א </w:t>
      </w:r>
      <w:r w:rsidR="00164886" w:rsidRPr="00E60D45">
        <w:rPr>
          <w:rFonts w:ascii="David" w:hAnsi="David" w:cs="David" w:hint="cs"/>
          <w:rtl/>
        </w:rPr>
        <w:t xml:space="preserve">23116-04-19 </w:t>
      </w:r>
      <w:r w:rsidR="00164886" w:rsidRPr="00E60D45">
        <w:rPr>
          <w:rFonts w:ascii="David" w:hAnsi="David" w:cs="David" w:hint="cs"/>
          <w:b/>
          <w:bCs/>
          <w:rtl/>
        </w:rPr>
        <w:t>קירשנבאום נ' נציגות הבית בזל 43 ת"א ואח'</w:t>
      </w:r>
      <w:r w:rsidR="00164886" w:rsidRPr="00E60D45">
        <w:rPr>
          <w:rFonts w:ascii="David" w:hAnsi="David" w:cs="David" w:hint="cs"/>
          <w:rtl/>
        </w:rPr>
        <w:t xml:space="preserve">, </w:t>
      </w:r>
      <w:r w:rsidR="00BC2E2A" w:rsidRPr="00E60D45">
        <w:rPr>
          <w:rFonts w:ascii="David" w:hAnsi="David" w:cs="David" w:hint="cs"/>
          <w:rtl/>
        </w:rPr>
        <w:t xml:space="preserve">שהגיש </w:t>
      </w:r>
      <w:r w:rsidR="00164886" w:rsidRPr="00E60D45">
        <w:rPr>
          <w:rFonts w:ascii="David" w:hAnsi="David" w:cs="David" w:hint="cs"/>
          <w:rtl/>
        </w:rPr>
        <w:t xml:space="preserve">על </w:t>
      </w:r>
      <w:r w:rsidR="00B61B40" w:rsidRPr="00E60D45">
        <w:rPr>
          <w:rFonts w:ascii="David" w:hAnsi="David" w:cs="David" w:hint="cs"/>
          <w:rtl/>
        </w:rPr>
        <w:t xml:space="preserve">החלטות השופטת רסלר זכאי המבטלות </w:t>
      </w:r>
      <w:r w:rsidR="00164886" w:rsidRPr="00E60D45">
        <w:rPr>
          <w:rFonts w:ascii="David" w:hAnsi="David" w:cs="David" w:hint="cs"/>
          <w:rtl/>
        </w:rPr>
        <w:t>הקלטת דיונים ש</w:t>
      </w:r>
      <w:r w:rsidR="009B630A" w:rsidRPr="00E60D45">
        <w:rPr>
          <w:rFonts w:ascii="David" w:hAnsi="David" w:cs="David" w:hint="cs"/>
          <w:rtl/>
        </w:rPr>
        <w:t xml:space="preserve">כבר </w:t>
      </w:r>
      <w:r w:rsidR="00164886" w:rsidRPr="00E60D45">
        <w:rPr>
          <w:rFonts w:ascii="David" w:hAnsi="David" w:cs="David" w:hint="cs"/>
          <w:rtl/>
        </w:rPr>
        <w:t>אושרו</w:t>
      </w:r>
      <w:r w:rsidR="003F1D89" w:rsidRPr="00E60D45">
        <w:rPr>
          <w:rFonts w:ascii="David" w:hAnsi="David" w:cs="David" w:hint="cs"/>
          <w:rtl/>
        </w:rPr>
        <w:t xml:space="preserve">. </w:t>
      </w:r>
      <w:r w:rsidR="00164886" w:rsidRPr="00E60D45">
        <w:rPr>
          <w:rFonts w:ascii="David" w:hAnsi="David" w:cs="David" w:hint="cs"/>
          <w:rtl/>
        </w:rPr>
        <w:t xml:space="preserve">כתב הבר"ע כלל 4 עמודים </w:t>
      </w:r>
      <w:r w:rsidR="00491F7E" w:rsidRPr="00E60D45">
        <w:rPr>
          <w:rFonts w:ascii="David" w:hAnsi="David" w:cs="David" w:hint="cs"/>
          <w:rtl/>
        </w:rPr>
        <w:t>ועוד 9 עמודי נספחים (חלק גדול החלטות פתקית), ב</w:t>
      </w:r>
      <w:r w:rsidR="00164886" w:rsidRPr="00E60D45">
        <w:rPr>
          <w:rFonts w:ascii="David" w:hAnsi="David" w:cs="David" w:hint="cs"/>
          <w:rtl/>
        </w:rPr>
        <w:t>דין ידוע</w:t>
      </w:r>
      <w:r w:rsidR="00491F7E" w:rsidRPr="00E60D45">
        <w:rPr>
          <w:rFonts w:ascii="David" w:hAnsi="David" w:cs="David" w:hint="cs"/>
          <w:rtl/>
        </w:rPr>
        <w:t>,</w:t>
      </w:r>
      <w:r w:rsidR="00164886" w:rsidRPr="00E60D45">
        <w:rPr>
          <w:rFonts w:ascii="David" w:hAnsi="David" w:cs="David" w:hint="cs"/>
          <w:rtl/>
        </w:rPr>
        <w:t xml:space="preserve"> </w:t>
      </w:r>
      <w:r w:rsidR="00491F7E" w:rsidRPr="00E60D45">
        <w:rPr>
          <w:rFonts w:ascii="David" w:hAnsi="David" w:cs="David" w:hint="cs"/>
          <w:rtl/>
        </w:rPr>
        <w:t>ו</w:t>
      </w:r>
      <w:r w:rsidR="00164886" w:rsidRPr="00E60D45">
        <w:rPr>
          <w:rFonts w:ascii="David" w:hAnsi="David" w:cs="David" w:hint="cs"/>
          <w:rtl/>
        </w:rPr>
        <w:t xml:space="preserve">בפני </w:t>
      </w:r>
      <w:r w:rsidR="00B61B40" w:rsidRPr="00E60D45">
        <w:rPr>
          <w:rFonts w:ascii="David" w:hAnsi="David" w:cs="David" w:hint="cs"/>
          <w:rtl/>
        </w:rPr>
        <w:t xml:space="preserve">אותה </w:t>
      </w:r>
      <w:r w:rsidR="00164886" w:rsidRPr="00E60D45">
        <w:rPr>
          <w:rFonts w:ascii="David" w:hAnsi="David" w:cs="David" w:hint="cs"/>
          <w:rtl/>
        </w:rPr>
        <w:t>שופטת שכבר קיבלה בר"ע דומה בין הצדדים (רע"א</w:t>
      </w:r>
      <w:r w:rsidR="00491F7E" w:rsidRPr="00E60D45">
        <w:rPr>
          <w:rFonts w:ascii="David" w:hAnsi="David" w:cs="David" w:hint="cs"/>
          <w:rtl/>
        </w:rPr>
        <w:t xml:space="preserve"> (ת"א)</w:t>
      </w:r>
      <w:r w:rsidR="00164886" w:rsidRPr="00E60D45">
        <w:rPr>
          <w:rFonts w:ascii="David" w:hAnsi="David" w:cs="David" w:hint="cs"/>
          <w:rtl/>
        </w:rPr>
        <w:t xml:space="preserve"> </w:t>
      </w:r>
      <w:r w:rsidR="003F1D89" w:rsidRPr="00E60D45">
        <w:rPr>
          <w:rFonts w:ascii="David" w:hAnsi="David" w:cs="David" w:hint="cs"/>
          <w:rtl/>
        </w:rPr>
        <w:t>36628-01-17)</w:t>
      </w:r>
      <w:r w:rsidR="00491F7E" w:rsidRPr="00E60D45">
        <w:rPr>
          <w:rFonts w:ascii="David" w:hAnsi="David" w:cs="David" w:hint="cs"/>
          <w:rtl/>
        </w:rPr>
        <w:t>.</w:t>
      </w:r>
    </w:p>
    <w:p w:rsidR="00E735AB" w:rsidRPr="00E60D45" w:rsidRDefault="009B630A" w:rsidP="00747188">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הב</w:t>
      </w:r>
      <w:r w:rsidR="00E735AB" w:rsidRPr="00E60D45">
        <w:rPr>
          <w:rFonts w:ascii="David" w:hAnsi="David" w:cs="David" w:hint="cs"/>
          <w:rtl/>
        </w:rPr>
        <w:t xml:space="preserve">קשה להפחתת עירבון </w:t>
      </w:r>
      <w:r w:rsidR="006A62D7" w:rsidRPr="00E60D45">
        <w:rPr>
          <w:rFonts w:ascii="David" w:hAnsi="David" w:cs="David" w:hint="cs"/>
          <w:rtl/>
        </w:rPr>
        <w:t xml:space="preserve">היא </w:t>
      </w:r>
      <w:r w:rsidR="00E735AB" w:rsidRPr="00E60D45">
        <w:rPr>
          <w:rFonts w:ascii="David" w:hAnsi="David" w:cs="David" w:hint="cs"/>
          <w:rtl/>
        </w:rPr>
        <w:t xml:space="preserve">בת 3 עמודים, </w:t>
      </w:r>
      <w:r w:rsidRPr="00E60D45">
        <w:rPr>
          <w:rFonts w:ascii="David" w:hAnsi="David" w:cs="David" w:hint="cs"/>
          <w:rtl/>
        </w:rPr>
        <w:t>ו</w:t>
      </w:r>
      <w:r w:rsidR="00E735AB" w:rsidRPr="00E60D45">
        <w:rPr>
          <w:rFonts w:ascii="David" w:hAnsi="David" w:cs="David" w:hint="cs"/>
          <w:rtl/>
        </w:rPr>
        <w:t xml:space="preserve">החלטת הרשמת ערקובי </w:t>
      </w:r>
      <w:r w:rsidRPr="00E60D45">
        <w:rPr>
          <w:rFonts w:ascii="David" w:hAnsi="David" w:cs="David" w:hint="cs"/>
          <w:rtl/>
        </w:rPr>
        <w:t xml:space="preserve">ניתנה </w:t>
      </w:r>
      <w:r w:rsidR="00747188" w:rsidRPr="00E60D45">
        <w:rPr>
          <w:rFonts w:ascii="David" w:hAnsi="David" w:cs="David" w:hint="cs"/>
          <w:rtl/>
        </w:rPr>
        <w:t>באותו יום ו</w:t>
      </w:r>
      <w:r w:rsidRPr="00E60D45">
        <w:rPr>
          <w:rFonts w:ascii="David" w:hAnsi="David" w:cs="David" w:hint="cs"/>
          <w:rtl/>
        </w:rPr>
        <w:t xml:space="preserve">ללא תגובת המשיבים, </w:t>
      </w:r>
      <w:r w:rsidR="00262A49" w:rsidRPr="00E60D45">
        <w:rPr>
          <w:rFonts w:ascii="David" w:hAnsi="David" w:cs="David" w:hint="cs"/>
          <w:rtl/>
        </w:rPr>
        <w:t>תוך ש</w:t>
      </w:r>
      <w:r w:rsidR="006A62D7" w:rsidRPr="00E60D45">
        <w:rPr>
          <w:rFonts w:ascii="David" w:hAnsi="David" w:cs="David" w:hint="cs"/>
          <w:rtl/>
        </w:rPr>
        <w:t xml:space="preserve">היא </w:t>
      </w:r>
      <w:r w:rsidR="00262A49" w:rsidRPr="00E60D45">
        <w:rPr>
          <w:rFonts w:ascii="David" w:hAnsi="David" w:cs="David" w:hint="cs"/>
          <w:rtl/>
        </w:rPr>
        <w:t>משמשת כבאת כוחם וטוענת בשמם</w:t>
      </w:r>
      <w:r w:rsidR="006A62D7" w:rsidRPr="00E60D45">
        <w:rPr>
          <w:rFonts w:ascii="David" w:hAnsi="David" w:cs="David" w:hint="cs"/>
          <w:rtl/>
        </w:rPr>
        <w:t>,</w:t>
      </w:r>
      <w:r w:rsidR="00262A49" w:rsidRPr="00E60D45">
        <w:rPr>
          <w:rFonts w:ascii="David" w:hAnsi="David" w:cs="David" w:hint="cs"/>
          <w:rtl/>
        </w:rPr>
        <w:t xml:space="preserve"> למרות ש</w:t>
      </w:r>
      <w:r w:rsidR="00262A49" w:rsidRPr="00E60D45">
        <w:rPr>
          <w:rFonts w:ascii="David" w:hAnsi="David" w:cs="David"/>
          <w:rtl/>
        </w:rPr>
        <w:t>"</w:t>
      </w:r>
      <w:r w:rsidR="00262A49" w:rsidRPr="00E60D45">
        <w:rPr>
          <w:rFonts w:ascii="David" w:hAnsi="David" w:cs="David"/>
          <w:b/>
          <w:bCs/>
          <w:rtl/>
        </w:rPr>
        <w:t xml:space="preserve">חלילה לו, לשופט להיהפך לפרקליטיהם של הצדדים לעשות מלאכתו של אחד מהם" </w:t>
      </w:r>
      <w:r w:rsidR="00262A49" w:rsidRPr="00E60D45">
        <w:rPr>
          <w:rFonts w:ascii="David" w:hAnsi="David" w:cs="David"/>
          <w:rtl/>
        </w:rPr>
        <w:t xml:space="preserve">(ע"א 207/51 </w:t>
      </w:r>
      <w:r w:rsidR="00262A49" w:rsidRPr="00E60D45">
        <w:rPr>
          <w:rFonts w:ascii="David" w:hAnsi="David" w:cs="David"/>
          <w:b/>
          <w:bCs/>
          <w:rtl/>
        </w:rPr>
        <w:t>"אגד" נ' ברנדס</w:t>
      </w:r>
      <w:r w:rsidR="00262A49" w:rsidRPr="00E60D45">
        <w:rPr>
          <w:rFonts w:ascii="David" w:hAnsi="David" w:cs="David"/>
          <w:rtl/>
        </w:rPr>
        <w:t>, 1099)</w:t>
      </w:r>
      <w:r w:rsidR="00262A49" w:rsidRPr="00E60D45">
        <w:rPr>
          <w:rFonts w:ascii="David" w:hAnsi="David" w:cs="David" w:hint="cs"/>
          <w:rtl/>
        </w:rPr>
        <w:t xml:space="preserve">, </w:t>
      </w:r>
      <w:r w:rsidRPr="00E60D45">
        <w:rPr>
          <w:rFonts w:ascii="David" w:hAnsi="David" w:cs="David" w:hint="cs"/>
          <w:rtl/>
        </w:rPr>
        <w:t>ו</w:t>
      </w:r>
      <w:r w:rsidR="00E735AB" w:rsidRPr="00E60D45">
        <w:rPr>
          <w:rFonts w:ascii="David" w:hAnsi="David" w:cs="David" w:hint="cs"/>
          <w:rtl/>
        </w:rPr>
        <w:t xml:space="preserve">כללה קביעות הפוכות לשכל הישר ולעובדות ולדין שהובאו בפניה, התעלמה מעובדות ומטענות בסיסות </w:t>
      </w:r>
      <w:r w:rsidR="00747188" w:rsidRPr="00E60D45">
        <w:rPr>
          <w:rFonts w:ascii="David" w:hAnsi="David" w:cs="David" w:hint="cs"/>
          <w:rtl/>
        </w:rPr>
        <w:t>שבבקשה</w:t>
      </w:r>
      <w:r w:rsidR="00E735AB" w:rsidRPr="00E60D45">
        <w:rPr>
          <w:rFonts w:ascii="David" w:hAnsi="David" w:cs="David" w:hint="cs"/>
          <w:rtl/>
        </w:rPr>
        <w:t xml:space="preserve">, </w:t>
      </w:r>
      <w:r w:rsidRPr="00E60D45">
        <w:rPr>
          <w:rFonts w:ascii="David" w:hAnsi="David" w:cs="David" w:hint="cs"/>
          <w:rtl/>
        </w:rPr>
        <w:t>ו</w:t>
      </w:r>
      <w:r w:rsidR="00E735AB" w:rsidRPr="00E60D45">
        <w:rPr>
          <w:rFonts w:ascii="David" w:hAnsi="David" w:cs="David" w:hint="cs"/>
          <w:rtl/>
        </w:rPr>
        <w:t xml:space="preserve">עיוותי דין קשים וכתיבת עובדות שאינן אמת. </w:t>
      </w:r>
      <w:r w:rsidRPr="00E60D45">
        <w:rPr>
          <w:rFonts w:ascii="David" w:hAnsi="David" w:cs="David" w:hint="cs"/>
          <w:rtl/>
        </w:rPr>
        <w:t xml:space="preserve">הבקשה רצ"ב </w:t>
      </w:r>
      <w:r w:rsidRPr="00E60D45">
        <w:rPr>
          <w:rFonts w:ascii="David" w:hAnsi="David" w:cs="David" w:hint="cs"/>
          <w:b/>
          <w:bCs/>
          <w:u w:val="single"/>
          <w:rtl/>
        </w:rPr>
        <w:t xml:space="preserve">כנספח </w:t>
      </w:r>
      <w:r w:rsidR="00970F37" w:rsidRPr="00E60D45">
        <w:rPr>
          <w:rFonts w:ascii="David" w:hAnsi="David" w:cs="David" w:hint="cs"/>
          <w:b/>
          <w:bCs/>
          <w:u w:val="single"/>
          <w:rtl/>
        </w:rPr>
        <w:t>"ד" לנספח 4</w:t>
      </w:r>
      <w:r w:rsidRPr="00E60D45">
        <w:rPr>
          <w:rFonts w:ascii="David" w:hAnsi="David" w:cs="David" w:hint="cs"/>
          <w:b/>
          <w:bCs/>
          <w:u w:val="single"/>
          <w:rtl/>
        </w:rPr>
        <w:t>.</w:t>
      </w:r>
      <w:r w:rsidRPr="00E60D45">
        <w:rPr>
          <w:rFonts w:ascii="David" w:hAnsi="David" w:cs="David" w:hint="cs"/>
          <w:rtl/>
        </w:rPr>
        <w:t xml:space="preserve"> החלטת הר</w:t>
      </w:r>
      <w:r w:rsidR="00395B9E" w:rsidRPr="00E60D45">
        <w:rPr>
          <w:rFonts w:ascii="David" w:hAnsi="David" w:cs="David" w:hint="cs"/>
          <w:rtl/>
        </w:rPr>
        <w:t>שמת</w:t>
      </w:r>
      <w:r w:rsidRPr="00E60D45">
        <w:rPr>
          <w:rFonts w:ascii="David" w:hAnsi="David" w:cs="David" w:hint="cs"/>
          <w:rtl/>
        </w:rPr>
        <w:t xml:space="preserve"> ערקובי רצ"ב </w:t>
      </w:r>
      <w:r w:rsidRPr="00E60D45">
        <w:rPr>
          <w:rFonts w:ascii="David" w:hAnsi="David" w:cs="David" w:hint="cs"/>
          <w:b/>
          <w:bCs/>
          <w:u w:val="single"/>
          <w:rtl/>
        </w:rPr>
        <w:t xml:space="preserve">כנספח </w:t>
      </w:r>
      <w:r w:rsidR="00970F37" w:rsidRPr="00E60D45">
        <w:rPr>
          <w:rFonts w:ascii="David" w:hAnsi="David" w:cs="David" w:hint="cs"/>
          <w:b/>
          <w:bCs/>
          <w:u w:val="single"/>
          <w:rtl/>
        </w:rPr>
        <w:t>"ה" לנספח 4</w:t>
      </w:r>
      <w:r w:rsidR="006A62D7" w:rsidRPr="00E60D45">
        <w:rPr>
          <w:rFonts w:ascii="David" w:hAnsi="David" w:cs="David" w:hint="cs"/>
          <w:b/>
          <w:bCs/>
          <w:u w:val="single"/>
          <w:rtl/>
        </w:rPr>
        <w:t>.</w:t>
      </w:r>
    </w:p>
    <w:p w:rsidR="00E735AB" w:rsidRPr="00E60D45" w:rsidRDefault="00E735AB" w:rsidP="00A20794">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כתב הערעור בע"ר 50439-04</w:t>
      </w:r>
      <w:r w:rsidR="001D2071" w:rsidRPr="00E60D45">
        <w:rPr>
          <w:rFonts w:ascii="David" w:hAnsi="David" w:cs="David" w:hint="cs"/>
          <w:rtl/>
        </w:rPr>
        <w:t>-19</w:t>
      </w:r>
      <w:r w:rsidRPr="00E60D45">
        <w:rPr>
          <w:rFonts w:ascii="David" w:hAnsi="David" w:cs="David" w:hint="cs"/>
          <w:rtl/>
        </w:rPr>
        <w:t xml:space="preserve"> על החלטת כב' הרשמת ערקובי היה פשוט מאוד, </w:t>
      </w:r>
      <w:r w:rsidR="006A62D7" w:rsidRPr="00E60D45">
        <w:rPr>
          <w:rFonts w:ascii="David" w:hAnsi="David" w:cs="David" w:hint="cs"/>
          <w:rtl/>
        </w:rPr>
        <w:t xml:space="preserve">וכלל בסה"כ </w:t>
      </w:r>
      <w:r w:rsidR="00FB32B5" w:rsidRPr="00E60D45">
        <w:rPr>
          <w:rFonts w:ascii="David" w:hAnsi="David" w:cs="David" w:hint="cs"/>
          <w:rtl/>
        </w:rPr>
        <w:t xml:space="preserve">4 עמ' </w:t>
      </w:r>
      <w:r w:rsidR="001D2071" w:rsidRPr="00E60D45">
        <w:rPr>
          <w:rFonts w:ascii="David" w:hAnsi="David" w:cs="David" w:hint="cs"/>
          <w:rtl/>
        </w:rPr>
        <w:t>ב</w:t>
      </w:r>
      <w:r w:rsidRPr="00E60D45">
        <w:rPr>
          <w:rFonts w:ascii="David" w:hAnsi="David" w:cs="David" w:hint="cs"/>
          <w:rtl/>
        </w:rPr>
        <w:t xml:space="preserve">דין </w:t>
      </w:r>
      <w:r w:rsidR="001D2071" w:rsidRPr="00E60D45">
        <w:rPr>
          <w:rFonts w:ascii="David" w:hAnsi="David" w:cs="David" w:hint="cs"/>
          <w:rtl/>
        </w:rPr>
        <w:t xml:space="preserve">ידוע </w:t>
      </w:r>
      <w:r w:rsidRPr="00E60D45">
        <w:rPr>
          <w:rFonts w:ascii="David" w:hAnsi="David" w:cs="David" w:hint="cs"/>
          <w:rtl/>
        </w:rPr>
        <w:t>זה שנים רבות</w:t>
      </w:r>
      <w:r w:rsidR="00A20794" w:rsidRPr="00E60D45">
        <w:rPr>
          <w:rFonts w:ascii="David" w:hAnsi="David" w:cs="David" w:hint="cs"/>
          <w:rtl/>
        </w:rPr>
        <w:t xml:space="preserve">.  </w:t>
      </w:r>
      <w:r w:rsidR="00FB32B5" w:rsidRPr="00E60D45">
        <w:rPr>
          <w:rFonts w:ascii="David" w:hAnsi="David" w:cs="David" w:hint="cs"/>
          <w:rtl/>
        </w:rPr>
        <w:t xml:space="preserve">כתב הערעור בע"ר 50439-04-19 הוא </w:t>
      </w:r>
      <w:r w:rsidR="00FB32B5" w:rsidRPr="00E60D45">
        <w:rPr>
          <w:rFonts w:ascii="David" w:hAnsi="David" w:cs="David" w:hint="cs"/>
          <w:b/>
          <w:bCs/>
          <w:u w:val="single"/>
          <w:rtl/>
        </w:rPr>
        <w:t>נספח "ו" לנספח 4.</w:t>
      </w:r>
    </w:p>
    <w:p w:rsidR="00E735AB" w:rsidRPr="00E60D45" w:rsidRDefault="00E735AB" w:rsidP="00FB32B5">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 xml:space="preserve">בערעור ע"ר 50439-04-19 </w:t>
      </w:r>
      <w:r w:rsidRPr="00E60D45">
        <w:rPr>
          <w:rFonts w:ascii="David" w:hAnsi="David" w:cs="David" w:hint="cs"/>
          <w:b/>
          <w:bCs/>
          <w:rtl/>
        </w:rPr>
        <w:t>קירשנבאום נ' נציגות בזל 43 ת"א ואח'</w:t>
      </w:r>
      <w:r w:rsidRPr="00E60D45">
        <w:rPr>
          <w:rFonts w:ascii="David" w:hAnsi="David" w:cs="David" w:hint="cs"/>
          <w:rtl/>
        </w:rPr>
        <w:t xml:space="preserve">, דנה השופטת עמיתה שרה דותן. </w:t>
      </w:r>
      <w:r w:rsidR="001D2071" w:rsidRPr="00E60D45">
        <w:rPr>
          <w:rFonts w:ascii="David" w:hAnsi="David" w:cs="David" w:hint="cs"/>
          <w:rtl/>
        </w:rPr>
        <w:t xml:space="preserve"> </w:t>
      </w:r>
      <w:r w:rsidR="00A20794" w:rsidRPr="00E60D45">
        <w:rPr>
          <w:rFonts w:ascii="David" w:hAnsi="David" w:cs="David" w:hint="cs"/>
          <w:rtl/>
        </w:rPr>
        <w:t xml:space="preserve">   </w:t>
      </w:r>
      <w:r w:rsidRPr="00E60D45">
        <w:rPr>
          <w:rFonts w:ascii="David" w:hAnsi="David" w:cs="David" w:hint="cs"/>
          <w:rtl/>
        </w:rPr>
        <w:t xml:space="preserve">הרשמת רחל ערקובי מונתה לרשמת בביהמ"ש המחוזי זמן קצר קודם לכן. </w:t>
      </w:r>
    </w:p>
    <w:p w:rsidR="00A20794" w:rsidRPr="00E60D45" w:rsidRDefault="00A20794" w:rsidP="00A20794">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 xml:space="preserve">המערער הגיש בתום לב בקשה למתן פס"ד ללא דיון מיותר בערעור לאור הדין הברור והידוע וכי מדובר בהליך שהיקפו כמו בקשת ביניים קטנה בהן לא נערך דיון, אך השופטת עמיתה דותן דחתה את הבקשה, והיום המערער מבין למה, </w:t>
      </w:r>
      <w:r w:rsidRPr="00E60D45">
        <w:rPr>
          <w:rFonts w:ascii="David" w:hAnsi="David" w:cs="David" w:hint="cs"/>
          <w:b/>
          <w:bCs/>
          <w:rtl/>
        </w:rPr>
        <w:t>שהרי ללא דיון היא לא משתכרת כלל</w:t>
      </w:r>
      <w:r w:rsidRPr="00E60D45">
        <w:rPr>
          <w:rFonts w:ascii="David" w:hAnsi="David" w:cs="David" w:hint="cs"/>
          <w:rtl/>
        </w:rPr>
        <w:t>.</w:t>
      </w:r>
    </w:p>
    <w:p w:rsidR="00FB32B5" w:rsidRPr="00E60D45" w:rsidRDefault="00262A49" w:rsidP="00E53D5F">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מ</w:t>
      </w:r>
      <w:r w:rsidR="009A25AB" w:rsidRPr="00E60D45">
        <w:rPr>
          <w:rFonts w:ascii="David" w:hAnsi="David" w:cs="David" w:hint="cs"/>
          <w:rtl/>
        </w:rPr>
        <w:t>ה</w:t>
      </w:r>
      <w:r w:rsidR="00E735AB" w:rsidRPr="00E60D45">
        <w:rPr>
          <w:rFonts w:ascii="David" w:hAnsi="David" w:cs="David" w:hint="cs"/>
          <w:rtl/>
        </w:rPr>
        <w:t xml:space="preserve">רגע הראשון בדיון (28.5.19) היה ברור למערער שכב' השופטת עמיתה שרה דותן הגיעה לדיון במטרה </w:t>
      </w:r>
      <w:r w:rsidR="00FB32B5" w:rsidRPr="00E60D45">
        <w:rPr>
          <w:rFonts w:ascii="David" w:hAnsi="David" w:cs="David" w:hint="cs"/>
          <w:rtl/>
        </w:rPr>
        <w:t xml:space="preserve">מראש </w:t>
      </w:r>
      <w:r w:rsidR="00E735AB" w:rsidRPr="00E60D45">
        <w:rPr>
          <w:rFonts w:ascii="David" w:hAnsi="David" w:cs="David" w:hint="cs"/>
          <w:rtl/>
        </w:rPr>
        <w:t>לדחות את הערעור ולחייב את המ</w:t>
      </w:r>
      <w:r w:rsidRPr="00E60D45">
        <w:rPr>
          <w:rFonts w:ascii="David" w:hAnsi="David" w:cs="David" w:hint="cs"/>
          <w:rtl/>
        </w:rPr>
        <w:t xml:space="preserve">ערער </w:t>
      </w:r>
      <w:r w:rsidR="00E735AB" w:rsidRPr="00E60D45">
        <w:rPr>
          <w:rFonts w:ascii="David" w:hAnsi="David" w:cs="David" w:hint="cs"/>
          <w:rtl/>
        </w:rPr>
        <w:t xml:space="preserve">בהוצאות. השופטת עמיתה דותן לא ידעה עובדות </w:t>
      </w:r>
      <w:r w:rsidR="00FB32B5" w:rsidRPr="00E60D45">
        <w:rPr>
          <w:rFonts w:ascii="David" w:hAnsi="David" w:cs="David" w:hint="cs"/>
          <w:rtl/>
        </w:rPr>
        <w:t xml:space="preserve">וטענות </w:t>
      </w:r>
      <w:r w:rsidR="00E735AB" w:rsidRPr="00E60D45">
        <w:rPr>
          <w:rFonts w:ascii="David" w:hAnsi="David" w:cs="David" w:hint="cs"/>
          <w:rtl/>
        </w:rPr>
        <w:t>בסיסיות בתיק, לא נתנה למ</w:t>
      </w:r>
      <w:r w:rsidRPr="00E60D45">
        <w:rPr>
          <w:rFonts w:ascii="David" w:hAnsi="David" w:cs="David" w:hint="cs"/>
          <w:rtl/>
        </w:rPr>
        <w:t>ערער ל</w:t>
      </w:r>
      <w:r w:rsidR="00E735AB" w:rsidRPr="00E60D45">
        <w:rPr>
          <w:rFonts w:ascii="David" w:hAnsi="David" w:cs="David" w:hint="cs"/>
          <w:rtl/>
        </w:rPr>
        <w:t>טעון את מלוא טענותיו ולהסביר לה שהיא טועה, ומיהרה לכתוב בסוף הדיון פס"ד קצר שאין בו כמעט שורה אחת נכונה</w:t>
      </w:r>
      <w:r w:rsidR="00636AF8">
        <w:rPr>
          <w:rFonts w:ascii="David" w:hAnsi="David" w:cs="David" w:hint="cs"/>
          <w:rtl/>
        </w:rPr>
        <w:t xml:space="preserve"> ואמת</w:t>
      </w:r>
      <w:r w:rsidR="00E735AB" w:rsidRPr="00E60D45">
        <w:rPr>
          <w:rFonts w:ascii="David" w:hAnsi="David" w:cs="David" w:hint="cs"/>
          <w:rtl/>
        </w:rPr>
        <w:t xml:space="preserve">, ותוך חיובו בהוצאות גבוהות למרות שע"פ כל דין, </w:t>
      </w:r>
      <w:r w:rsidR="00E735AB" w:rsidRPr="00E60D45">
        <w:rPr>
          <w:rFonts w:ascii="David" w:hAnsi="David" w:cs="David" w:hint="cs"/>
          <w:b/>
          <w:bCs/>
          <w:u w:val="single"/>
          <w:rtl/>
        </w:rPr>
        <w:t>הערעור היה צריך להתקבל במלואו</w:t>
      </w:r>
      <w:r w:rsidR="00E735AB" w:rsidRPr="00E60D45">
        <w:rPr>
          <w:rFonts w:ascii="David" w:hAnsi="David" w:cs="David" w:hint="cs"/>
          <w:u w:val="single"/>
          <w:rtl/>
        </w:rPr>
        <w:t>.</w:t>
      </w:r>
      <w:r w:rsidR="00395B9E" w:rsidRPr="00E60D45">
        <w:rPr>
          <w:rFonts w:ascii="David" w:hAnsi="David" w:cs="David" w:hint="cs"/>
          <w:b/>
          <w:bCs/>
          <w:rtl/>
        </w:rPr>
        <w:t xml:space="preserve"> </w:t>
      </w:r>
    </w:p>
    <w:p w:rsidR="00E735AB" w:rsidRPr="00E60D45" w:rsidRDefault="00395B9E" w:rsidP="00FB32B5">
      <w:pPr>
        <w:pStyle w:val="ListParagraph"/>
        <w:bidi/>
        <w:spacing w:before="240" w:line="360" w:lineRule="auto"/>
        <w:ind w:left="560"/>
        <w:contextualSpacing w:val="0"/>
        <w:jc w:val="both"/>
        <w:rPr>
          <w:rFonts w:ascii="David" w:hAnsi="David" w:cs="David"/>
        </w:rPr>
      </w:pPr>
      <w:r w:rsidRPr="00E60D45">
        <w:rPr>
          <w:rFonts w:ascii="David" w:hAnsi="David" w:cs="David" w:hint="cs"/>
          <w:rtl/>
        </w:rPr>
        <w:t>הפרוטוקול ופסה"ד רצ"ב</w:t>
      </w:r>
      <w:r w:rsidRPr="00E60D45">
        <w:rPr>
          <w:rFonts w:ascii="David" w:hAnsi="David" w:cs="David" w:hint="cs"/>
          <w:b/>
          <w:bCs/>
          <w:rtl/>
        </w:rPr>
        <w:t xml:space="preserve"> </w:t>
      </w:r>
      <w:r w:rsidRPr="00E60D45">
        <w:rPr>
          <w:rFonts w:ascii="David" w:hAnsi="David" w:cs="David" w:hint="cs"/>
          <w:b/>
          <w:bCs/>
          <w:u w:val="single"/>
          <w:rtl/>
        </w:rPr>
        <w:t xml:space="preserve">כנספח </w:t>
      </w:r>
      <w:r w:rsidR="003D66C5" w:rsidRPr="00E60D45">
        <w:rPr>
          <w:rFonts w:ascii="David" w:hAnsi="David" w:cs="David" w:hint="cs"/>
          <w:b/>
          <w:bCs/>
          <w:u w:val="single"/>
          <w:rtl/>
        </w:rPr>
        <w:t>"א" לנספח 4</w:t>
      </w:r>
      <w:r w:rsidR="003D66C5" w:rsidRPr="00E60D45">
        <w:rPr>
          <w:rFonts w:ascii="David" w:hAnsi="David" w:cs="David" w:hint="cs"/>
          <w:rtl/>
        </w:rPr>
        <w:t xml:space="preserve">, הבקשה לתיקון פרוטוקול רצ"ב </w:t>
      </w:r>
      <w:r w:rsidR="003D66C5" w:rsidRPr="00E60D45">
        <w:rPr>
          <w:rFonts w:ascii="David" w:hAnsi="David" w:cs="David" w:hint="cs"/>
          <w:b/>
          <w:bCs/>
          <w:u w:val="single"/>
          <w:rtl/>
        </w:rPr>
        <w:t>כנספח "ב" לנספח 4</w:t>
      </w:r>
      <w:r w:rsidR="003D66C5" w:rsidRPr="00E60D45">
        <w:rPr>
          <w:rFonts w:ascii="David" w:hAnsi="David" w:cs="David" w:hint="cs"/>
          <w:rtl/>
        </w:rPr>
        <w:t xml:space="preserve">, ההחלטה בבקשה לתיקון פרוטוקול רצ"ב </w:t>
      </w:r>
      <w:r w:rsidR="003D66C5" w:rsidRPr="00E60D45">
        <w:rPr>
          <w:rFonts w:ascii="David" w:hAnsi="David" w:cs="David" w:hint="cs"/>
          <w:b/>
          <w:bCs/>
          <w:u w:val="single"/>
          <w:rtl/>
        </w:rPr>
        <w:t>כנספח "ג" לנספח 4</w:t>
      </w:r>
      <w:r w:rsidR="003D66C5" w:rsidRPr="00E60D45">
        <w:rPr>
          <w:rFonts w:ascii="David" w:hAnsi="David" w:cs="David" w:hint="cs"/>
          <w:rtl/>
        </w:rPr>
        <w:t xml:space="preserve">, הבהרת המערער ובקשה למתן החלטה </w:t>
      </w:r>
      <w:r w:rsidR="006062DF" w:rsidRPr="00E60D45">
        <w:rPr>
          <w:rFonts w:ascii="David" w:hAnsi="David" w:cs="David" w:hint="cs"/>
          <w:rtl/>
        </w:rPr>
        <w:t xml:space="preserve">בעניין תיקון הפרוטוקול וההחלטה בבקשה רצ"ב </w:t>
      </w:r>
      <w:r w:rsidR="006062DF" w:rsidRPr="00E60D45">
        <w:rPr>
          <w:rFonts w:ascii="David" w:hAnsi="David" w:cs="David" w:hint="cs"/>
          <w:b/>
          <w:bCs/>
          <w:u w:val="single"/>
          <w:rtl/>
        </w:rPr>
        <w:t>כנספחים "ג-1" ו-"ג-2" לנספח 4.</w:t>
      </w:r>
    </w:p>
    <w:p w:rsidR="00786252" w:rsidRPr="00E60D45" w:rsidRDefault="00786252" w:rsidP="00234960">
      <w:pPr>
        <w:pStyle w:val="ListParagraph"/>
        <w:widowControl w:val="0"/>
        <w:numPr>
          <w:ilvl w:val="0"/>
          <w:numId w:val="2"/>
        </w:numPr>
        <w:bidi/>
        <w:spacing w:before="240" w:line="360" w:lineRule="auto"/>
        <w:ind w:left="561" w:hanging="567"/>
        <w:contextualSpacing w:val="0"/>
        <w:jc w:val="both"/>
        <w:rPr>
          <w:rFonts w:ascii="David" w:hAnsi="David" w:cs="David"/>
          <w:rtl/>
        </w:rPr>
      </w:pPr>
      <w:r w:rsidRPr="00E60D45">
        <w:rPr>
          <w:rFonts w:ascii="David" w:hAnsi="David" w:cs="David" w:hint="cs"/>
          <w:rtl/>
        </w:rPr>
        <w:t>פסה"ד כולל טעויות וכתיבת אי אמת ברמה מופרכת וחסרת הגיון</w:t>
      </w:r>
      <w:r w:rsidR="00234960" w:rsidRPr="00E60D45">
        <w:rPr>
          <w:rFonts w:ascii="David" w:hAnsi="David" w:cs="David" w:hint="cs"/>
          <w:rtl/>
        </w:rPr>
        <w:t xml:space="preserve"> לחלוטין</w:t>
      </w:r>
      <w:r w:rsidRPr="00E60D45">
        <w:rPr>
          <w:rFonts w:ascii="David" w:hAnsi="David" w:cs="David" w:hint="cs"/>
          <w:rtl/>
        </w:rPr>
        <w:t xml:space="preserve">, ומדובר בשופטת </w:t>
      </w:r>
      <w:r w:rsidRPr="00E60D45">
        <w:rPr>
          <w:rFonts w:ascii="David" w:hAnsi="David" w:cs="David" w:hint="cs"/>
          <w:rtl/>
        </w:rPr>
        <w:lastRenderedPageBreak/>
        <w:t xml:space="preserve">בכירה שכיהנה כסגנית נשיא בימ"ש השלום בת"א ושופטת מחוזית </w:t>
      </w:r>
      <w:r w:rsidR="007A2481" w:rsidRPr="00E60D45">
        <w:rPr>
          <w:rFonts w:ascii="David" w:hAnsi="David" w:cs="David" w:hint="cs"/>
          <w:rtl/>
        </w:rPr>
        <w:t>בכירה</w:t>
      </w:r>
      <w:r w:rsidRPr="00E60D45">
        <w:rPr>
          <w:rFonts w:ascii="David" w:hAnsi="David" w:cs="David" w:hint="cs"/>
          <w:rtl/>
        </w:rPr>
        <w:t>.</w:t>
      </w:r>
    </w:p>
    <w:p w:rsidR="00E735AB" w:rsidRPr="00E60D45" w:rsidRDefault="00E735AB" w:rsidP="00E365A9">
      <w:pPr>
        <w:pStyle w:val="ListParagraph"/>
        <w:bidi/>
        <w:spacing w:before="240" w:line="360" w:lineRule="auto"/>
        <w:ind w:left="560"/>
        <w:contextualSpacing w:val="0"/>
        <w:jc w:val="both"/>
        <w:rPr>
          <w:rFonts w:ascii="David" w:hAnsi="David" w:cs="David"/>
        </w:rPr>
      </w:pPr>
      <w:r w:rsidRPr="00E60D45">
        <w:rPr>
          <w:rFonts w:ascii="David" w:hAnsi="David" w:cs="David" w:hint="cs"/>
          <w:rtl/>
        </w:rPr>
        <w:t xml:space="preserve">פירוט הטעויות של השופטת עמיתה דותן בפס"ד בע"ר 50439-04-19 רצ"ב </w:t>
      </w:r>
      <w:r w:rsidR="00F61C38" w:rsidRPr="00E60D45">
        <w:rPr>
          <w:rFonts w:ascii="David" w:hAnsi="David" w:cs="David" w:hint="cs"/>
          <w:b/>
          <w:bCs/>
          <w:u w:val="single"/>
          <w:rtl/>
        </w:rPr>
        <w:t>כ</w:t>
      </w:r>
      <w:r w:rsidRPr="00E60D45">
        <w:rPr>
          <w:rFonts w:ascii="David" w:hAnsi="David" w:cs="David" w:hint="cs"/>
          <w:b/>
          <w:bCs/>
          <w:u w:val="single"/>
          <w:rtl/>
        </w:rPr>
        <w:t xml:space="preserve">נספח </w:t>
      </w:r>
      <w:r w:rsidR="00F61C38" w:rsidRPr="00E60D45">
        <w:rPr>
          <w:rFonts w:ascii="David" w:hAnsi="David" w:cs="David" w:hint="cs"/>
          <w:b/>
          <w:bCs/>
          <w:u w:val="single"/>
          <w:rtl/>
        </w:rPr>
        <w:t>2 של נספח 2</w:t>
      </w:r>
    </w:p>
    <w:p w:rsidR="00E735AB" w:rsidRPr="00E60D45" w:rsidRDefault="00E735AB" w:rsidP="00E365A9">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להמחשה, כתב הבר"ע ברע"א (ת"א) 23116-04-19 הוגש ביום רביעי 10.4.19, והבקשה להפחתת העירבון הוגשה ביום שני 15.4.19, ובאותו יום, 15.4.19, נתנה הרשמת רחל ערקובי את ההחלטה.</w:t>
      </w:r>
    </w:p>
    <w:p w:rsidR="00E735AB" w:rsidRPr="00E60D45" w:rsidRDefault="00E735AB" w:rsidP="00C72810">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 xml:space="preserve">אז איך יתכן שבמהלך </w:t>
      </w:r>
      <w:r w:rsidRPr="00E60D45">
        <w:rPr>
          <w:rFonts w:ascii="David" w:hAnsi="David" w:cs="David" w:hint="cs"/>
          <w:b/>
          <w:bCs/>
          <w:u w:val="single"/>
          <w:rtl/>
        </w:rPr>
        <w:t>5 ימים קלנדיים</w:t>
      </w:r>
      <w:r w:rsidRPr="00E60D45">
        <w:rPr>
          <w:rFonts w:ascii="David" w:hAnsi="David" w:cs="David" w:hint="cs"/>
          <w:rtl/>
        </w:rPr>
        <w:t xml:space="preserve">, שבהם </w:t>
      </w:r>
      <w:r w:rsidRPr="00E60D45">
        <w:rPr>
          <w:rFonts w:ascii="David" w:hAnsi="David" w:cs="David" w:hint="cs"/>
          <w:b/>
          <w:bCs/>
          <w:u w:val="single"/>
          <w:rtl/>
        </w:rPr>
        <w:t>רק 3 ימי עבודה</w:t>
      </w:r>
      <w:r w:rsidRPr="00E60D45">
        <w:rPr>
          <w:rFonts w:ascii="David" w:hAnsi="David" w:cs="David" w:hint="cs"/>
          <w:rtl/>
        </w:rPr>
        <w:t>, המערער יגיש 125 בקשות ושתינתנה 200 החלטות?   במילים אחרות, האם יתכן ש</w:t>
      </w:r>
      <w:r w:rsidR="00C72810" w:rsidRPr="00E60D45">
        <w:rPr>
          <w:rFonts w:ascii="David" w:hAnsi="David" w:cs="David" w:hint="cs"/>
          <w:rtl/>
        </w:rPr>
        <w:t>המערער</w:t>
      </w:r>
      <w:r w:rsidRPr="00E60D45">
        <w:rPr>
          <w:rFonts w:ascii="David" w:hAnsi="David" w:cs="David" w:hint="cs"/>
          <w:rtl/>
        </w:rPr>
        <w:t xml:space="preserve"> הגיש לכאורה </w:t>
      </w:r>
      <w:r w:rsidRPr="00E60D45">
        <w:rPr>
          <w:rFonts w:ascii="David" w:hAnsi="David" w:cs="David" w:hint="cs"/>
          <w:b/>
          <w:bCs/>
          <w:u w:val="single"/>
          <w:rtl/>
        </w:rPr>
        <w:t>יותר מ-41 בקשות ביום</w:t>
      </w:r>
      <w:r w:rsidRPr="00E60D45">
        <w:rPr>
          <w:rFonts w:ascii="David" w:hAnsi="David" w:cs="David" w:hint="cs"/>
          <w:rtl/>
        </w:rPr>
        <w:t xml:space="preserve"> בממוצע, ושניתנו בעניינו באותם 3 ימים יותר </w:t>
      </w:r>
      <w:r w:rsidRPr="00E60D45">
        <w:rPr>
          <w:rFonts w:ascii="David" w:hAnsi="David" w:cs="David" w:hint="cs"/>
          <w:b/>
          <w:bCs/>
          <w:u w:val="single"/>
          <w:rtl/>
        </w:rPr>
        <w:t>מ-66 החלטות ביום</w:t>
      </w:r>
      <w:r w:rsidRPr="00E60D45">
        <w:rPr>
          <w:rFonts w:ascii="David" w:hAnsi="David" w:cs="David" w:hint="cs"/>
          <w:rtl/>
        </w:rPr>
        <w:t xml:space="preserve"> בממוצע? </w:t>
      </w:r>
    </w:p>
    <w:p w:rsidR="00E735AB" w:rsidRPr="00E60D45" w:rsidRDefault="00E735AB" w:rsidP="00E365A9">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 xml:space="preserve">כי זה מה שכתבה בעצם השופטת (עמיתה) שרה דותן בפסה"ד בע"ר (ת"א) 50439-04-19: </w:t>
      </w:r>
    </w:p>
    <w:p w:rsidR="00E735AB" w:rsidRPr="00E60D45" w:rsidRDefault="00E735AB" w:rsidP="00E365A9">
      <w:pPr>
        <w:pStyle w:val="ListParagraph"/>
        <w:bidi/>
        <w:spacing w:before="240" w:line="360" w:lineRule="auto"/>
        <w:ind w:left="560"/>
        <w:contextualSpacing w:val="0"/>
        <w:jc w:val="both"/>
        <w:rPr>
          <w:rFonts w:ascii="David" w:hAnsi="David" w:cs="David"/>
          <w:b/>
          <w:bCs/>
        </w:rPr>
      </w:pPr>
      <w:r w:rsidRPr="00E60D45">
        <w:rPr>
          <w:rFonts w:ascii="David" w:hAnsi="David" w:cs="David" w:hint="cs"/>
          <w:b/>
          <w:bCs/>
          <w:rtl/>
        </w:rPr>
        <w:t>"בהתייחס לגובה העירבון,  אכן בית המשפט אמור לאמוד את העירבון תוך התחשבות בהיקף ההליך אולם, יש להתחשב גם במספר ההליכים המוגשים על ידי בעל הדין המסוים.</w:t>
      </w:r>
    </w:p>
    <w:p w:rsidR="00E735AB" w:rsidRPr="00E60D45" w:rsidRDefault="00E735AB" w:rsidP="00E365A9">
      <w:pPr>
        <w:pStyle w:val="ListParagraph"/>
        <w:bidi/>
        <w:spacing w:line="360" w:lineRule="auto"/>
        <w:ind w:left="560"/>
        <w:contextualSpacing w:val="0"/>
        <w:jc w:val="both"/>
        <w:rPr>
          <w:rFonts w:ascii="David" w:hAnsi="David" w:cs="David"/>
          <w:b/>
          <w:bCs/>
          <w:rtl/>
        </w:rPr>
      </w:pPr>
      <w:r w:rsidRPr="00E60D45">
        <w:rPr>
          <w:rFonts w:ascii="David" w:hAnsi="David" w:cs="David" w:hint="cs"/>
          <w:b/>
          <w:bCs/>
          <w:rtl/>
        </w:rPr>
        <w:t>בעניינינו, המערער הגיש 125 בקשות וניתנו בעניינו 200 החלטות של בית משפט.</w:t>
      </w:r>
    </w:p>
    <w:p w:rsidR="00E735AB" w:rsidRPr="00E60D45" w:rsidRDefault="00E735AB" w:rsidP="00E365A9">
      <w:pPr>
        <w:pStyle w:val="ListParagraph"/>
        <w:bidi/>
        <w:spacing w:line="360" w:lineRule="auto"/>
        <w:ind w:left="560"/>
        <w:contextualSpacing w:val="0"/>
        <w:jc w:val="both"/>
        <w:rPr>
          <w:rFonts w:ascii="David" w:hAnsi="David" w:cs="David"/>
          <w:b/>
          <w:bCs/>
          <w:rtl/>
        </w:rPr>
      </w:pPr>
      <w:r w:rsidRPr="00E60D45">
        <w:rPr>
          <w:rFonts w:ascii="David" w:hAnsi="David" w:cs="David" w:hint="cs"/>
          <w:b/>
          <w:bCs/>
          <w:rtl/>
        </w:rPr>
        <w:t>בנסיבות אלה, צדקה כב' הרשמת בכך שסברה שיש לחייב את המערער בהפקדת ערבון בסך 10,000 ש"ח"</w:t>
      </w:r>
    </w:p>
    <w:p w:rsidR="00E735AB" w:rsidRPr="00E60D45" w:rsidRDefault="00E735AB" w:rsidP="00E365A9">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 xml:space="preserve">ואיך יתכן שהרשמת רחל ערקובי "תצדק" בטענה </w:t>
      </w:r>
      <w:r w:rsidRPr="00E60D45">
        <w:rPr>
          <w:rFonts w:ascii="David" w:hAnsi="David" w:cs="David" w:hint="cs"/>
          <w:b/>
          <w:bCs/>
          <w:u w:val="single"/>
          <w:rtl/>
        </w:rPr>
        <w:t>שכלל לא הובאה בפניה</w:t>
      </w:r>
      <w:r w:rsidRPr="00E60D45">
        <w:rPr>
          <w:rFonts w:ascii="David" w:hAnsi="David" w:cs="David" w:hint="cs"/>
          <w:rtl/>
        </w:rPr>
        <w:t xml:space="preserve"> (ושגם לא קיימת) שכן החלטת</w:t>
      </w:r>
      <w:r w:rsidR="008F5D7B" w:rsidRPr="00E60D45">
        <w:rPr>
          <w:rFonts w:ascii="David" w:hAnsi="David" w:cs="David" w:hint="cs"/>
          <w:rtl/>
        </w:rPr>
        <w:t xml:space="preserve"> ערקובי </w:t>
      </w:r>
      <w:r w:rsidRPr="00E60D45">
        <w:rPr>
          <w:rFonts w:ascii="David" w:hAnsi="David" w:cs="David" w:hint="cs"/>
          <w:rtl/>
        </w:rPr>
        <w:t xml:space="preserve">ניתנה </w:t>
      </w:r>
      <w:r w:rsidR="008F5D7B" w:rsidRPr="00E60D45">
        <w:rPr>
          <w:rFonts w:ascii="David" w:hAnsi="David" w:cs="David" w:hint="cs"/>
          <w:rtl/>
        </w:rPr>
        <w:t xml:space="preserve">בכלל </w:t>
      </w:r>
      <w:r w:rsidRPr="00E60D45">
        <w:rPr>
          <w:rFonts w:ascii="David" w:hAnsi="David" w:cs="David" w:hint="cs"/>
          <w:rtl/>
        </w:rPr>
        <w:t xml:space="preserve">באותו יום </w:t>
      </w:r>
      <w:r w:rsidR="008F5D7B" w:rsidRPr="00E60D45">
        <w:rPr>
          <w:rFonts w:ascii="David" w:hAnsi="David" w:cs="David" w:hint="cs"/>
          <w:rtl/>
        </w:rPr>
        <w:t>ו</w:t>
      </w:r>
      <w:r w:rsidRPr="00E60D45">
        <w:rPr>
          <w:rFonts w:ascii="David" w:hAnsi="David" w:cs="David" w:hint="cs"/>
          <w:rtl/>
        </w:rPr>
        <w:t xml:space="preserve">ללא תגובת הצד שכנגד, </w:t>
      </w:r>
      <w:r w:rsidRPr="00E60D45">
        <w:rPr>
          <w:rFonts w:ascii="David" w:hAnsi="David" w:cs="David" w:hint="cs"/>
          <w:b/>
          <w:bCs/>
          <w:u w:val="single"/>
          <w:rtl/>
        </w:rPr>
        <w:t>ואפילו לא מוזכרת בהחלטה</w:t>
      </w:r>
      <w:r w:rsidRPr="00E60D45">
        <w:rPr>
          <w:rFonts w:ascii="David" w:hAnsi="David" w:cs="David" w:hint="cs"/>
          <w:rtl/>
        </w:rPr>
        <w:t>, ושהיא לא ידעה בכלל על קיומה.</w:t>
      </w:r>
    </w:p>
    <w:p w:rsidR="00747188" w:rsidRPr="00E60D45" w:rsidRDefault="00747188" w:rsidP="00747188">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בע"ר 50439-04-19 הייתה השופטת עמיתה דותן בניגוד עניינים חריף, שכן היא לא משתכרת כמעט על הכנה וכתיבה, והדבר ניכר בבירור מההחלטה בבקשת המערער ליתן פס"ד ללא הדיון,  מהדיון עצמו ומפסה"ד.</w:t>
      </w:r>
    </w:p>
    <w:p w:rsidR="00E735AB" w:rsidRPr="00E60D45" w:rsidRDefault="00E735AB" w:rsidP="00E365A9">
      <w:pPr>
        <w:pStyle w:val="ListParagraph"/>
        <w:bidi/>
        <w:spacing w:before="360" w:line="360" w:lineRule="auto"/>
        <w:ind w:left="703" w:hanging="142"/>
        <w:contextualSpacing w:val="0"/>
        <w:jc w:val="both"/>
        <w:rPr>
          <w:rFonts w:ascii="David" w:hAnsi="David" w:cs="David"/>
          <w:b/>
          <w:bCs/>
          <w:sz w:val="26"/>
          <w:szCs w:val="26"/>
          <w:u w:val="single"/>
        </w:rPr>
      </w:pPr>
      <w:r w:rsidRPr="00E60D45">
        <w:rPr>
          <w:rFonts w:ascii="David" w:hAnsi="David" w:cs="David" w:hint="cs"/>
          <w:b/>
          <w:bCs/>
          <w:sz w:val="26"/>
          <w:szCs w:val="26"/>
          <w:u w:val="single"/>
          <w:rtl/>
        </w:rPr>
        <w:t xml:space="preserve">תיאור כתבי הערעור </w:t>
      </w:r>
      <w:r w:rsidR="004F4768" w:rsidRPr="00E60D45">
        <w:rPr>
          <w:rFonts w:ascii="David" w:hAnsi="David" w:cs="David" w:hint="cs"/>
          <w:b/>
          <w:bCs/>
          <w:sz w:val="26"/>
          <w:szCs w:val="26"/>
          <w:u w:val="single"/>
          <w:rtl/>
        </w:rPr>
        <w:t xml:space="preserve">בשני הערעורים </w:t>
      </w:r>
      <w:r w:rsidR="004F4768" w:rsidRPr="00E60D45">
        <w:rPr>
          <w:rFonts w:ascii="David" w:hAnsi="David" w:cs="David"/>
          <w:b/>
          <w:bCs/>
          <w:sz w:val="26"/>
          <w:szCs w:val="26"/>
          <w:u w:val="single"/>
          <w:rtl/>
        </w:rPr>
        <w:t>–</w:t>
      </w:r>
      <w:r w:rsidR="00543B6B" w:rsidRPr="00E60D45">
        <w:rPr>
          <w:rFonts w:ascii="David" w:hAnsi="David" w:cs="David" w:hint="cs"/>
          <w:b/>
          <w:bCs/>
          <w:sz w:val="26"/>
          <w:szCs w:val="26"/>
          <w:u w:val="single"/>
          <w:rtl/>
        </w:rPr>
        <w:t xml:space="preserve"> ערעור מטרד המעלית וערעור נזקי הרטיבות</w:t>
      </w:r>
      <w:r w:rsidRPr="00E60D45">
        <w:rPr>
          <w:rFonts w:ascii="David" w:hAnsi="David" w:cs="David" w:hint="cs"/>
          <w:b/>
          <w:bCs/>
          <w:sz w:val="26"/>
          <w:szCs w:val="26"/>
          <w:u w:val="single"/>
          <w:rtl/>
        </w:rPr>
        <w:t>:</w:t>
      </w:r>
    </w:p>
    <w:p w:rsidR="00543B6B" w:rsidRPr="00E60D45" w:rsidRDefault="005068F7" w:rsidP="00747188">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שני </w:t>
      </w:r>
      <w:r w:rsidR="000643CE" w:rsidRPr="00E60D45">
        <w:rPr>
          <w:rFonts w:ascii="David" w:hAnsi="David" w:cs="David" w:hint="cs"/>
          <w:rtl/>
        </w:rPr>
        <w:t>הליכי קמא</w:t>
      </w:r>
      <w:r w:rsidR="00FB32B5" w:rsidRPr="00E60D45">
        <w:rPr>
          <w:rFonts w:ascii="David" w:hAnsi="David" w:cs="David" w:hint="cs"/>
          <w:rtl/>
        </w:rPr>
        <w:t>,</w:t>
      </w:r>
      <w:r w:rsidR="000643CE" w:rsidRPr="00E60D45">
        <w:rPr>
          <w:rFonts w:ascii="David" w:hAnsi="David" w:cs="David" w:hint="cs"/>
          <w:rtl/>
        </w:rPr>
        <w:t xml:space="preserve"> </w:t>
      </w:r>
      <w:r w:rsidR="00FB32B5" w:rsidRPr="00E60D45">
        <w:rPr>
          <w:rFonts w:ascii="David" w:hAnsi="David" w:cs="David" w:hint="cs"/>
          <w:rtl/>
        </w:rPr>
        <w:t>הליך מטרד המעלית (</w:t>
      </w:r>
      <w:r w:rsidR="000643CE" w:rsidRPr="00E60D45">
        <w:rPr>
          <w:rFonts w:ascii="David" w:hAnsi="David" w:cs="David" w:hint="cs"/>
          <w:rtl/>
        </w:rPr>
        <w:t>ת.א. 31253-04-14</w:t>
      </w:r>
      <w:r w:rsidR="00FB32B5" w:rsidRPr="00E60D45">
        <w:rPr>
          <w:rFonts w:ascii="David" w:hAnsi="David" w:cs="David" w:hint="cs"/>
          <w:rtl/>
        </w:rPr>
        <w:t>) בפני</w:t>
      </w:r>
      <w:r w:rsidR="000643CE" w:rsidRPr="00E60D45">
        <w:rPr>
          <w:rFonts w:ascii="David" w:hAnsi="David" w:cs="David" w:hint="cs"/>
          <w:rtl/>
        </w:rPr>
        <w:t xml:space="preserve"> השופט מיכאל תמיר, ו</w:t>
      </w:r>
      <w:r w:rsidR="00FB32B5" w:rsidRPr="00E60D45">
        <w:rPr>
          <w:rFonts w:ascii="David" w:hAnsi="David" w:cs="David" w:hint="cs"/>
          <w:rtl/>
        </w:rPr>
        <w:t>הליך נזקי הרטיבות (</w:t>
      </w:r>
      <w:r w:rsidR="000643CE" w:rsidRPr="00E60D45">
        <w:rPr>
          <w:rFonts w:ascii="David" w:hAnsi="David" w:cs="David" w:hint="cs"/>
          <w:rtl/>
        </w:rPr>
        <w:t>ת.א. 58594-03-14</w:t>
      </w:r>
      <w:r w:rsidR="00FB32B5" w:rsidRPr="00E60D45">
        <w:rPr>
          <w:rFonts w:ascii="David" w:hAnsi="David" w:cs="David" w:hint="cs"/>
          <w:rtl/>
        </w:rPr>
        <w:t>)</w:t>
      </w:r>
      <w:r w:rsidR="000643CE" w:rsidRPr="00E60D45">
        <w:rPr>
          <w:rFonts w:ascii="David" w:hAnsi="David" w:cs="David" w:hint="cs"/>
          <w:rtl/>
        </w:rPr>
        <w:t xml:space="preserve"> </w:t>
      </w:r>
      <w:r w:rsidR="00FB32B5" w:rsidRPr="00E60D45">
        <w:rPr>
          <w:rFonts w:ascii="David" w:hAnsi="David" w:cs="David" w:hint="cs"/>
          <w:rtl/>
        </w:rPr>
        <w:t>בפני</w:t>
      </w:r>
      <w:r w:rsidR="00543B6B" w:rsidRPr="00E60D45">
        <w:rPr>
          <w:rFonts w:ascii="David" w:hAnsi="David" w:cs="David" w:hint="cs"/>
          <w:rtl/>
        </w:rPr>
        <w:t xml:space="preserve"> השופטת סג"נ סיגל רסלר-זכאי</w:t>
      </w:r>
      <w:r w:rsidR="000643CE" w:rsidRPr="00E60D45">
        <w:rPr>
          <w:rFonts w:ascii="David" w:hAnsi="David" w:cs="David" w:hint="cs"/>
          <w:rtl/>
        </w:rPr>
        <w:t xml:space="preserve">, נוהלו ופסקי הדין נכתבו </w:t>
      </w:r>
      <w:r w:rsidR="00747188" w:rsidRPr="00E60D45">
        <w:rPr>
          <w:rFonts w:ascii="David" w:hAnsi="David" w:cs="David" w:hint="cs"/>
          <w:rtl/>
        </w:rPr>
        <w:t>באופן</w:t>
      </w:r>
      <w:r w:rsidR="00543B6B" w:rsidRPr="00E60D45">
        <w:rPr>
          <w:rFonts w:ascii="David" w:hAnsi="David" w:cs="David" w:hint="cs"/>
          <w:rtl/>
        </w:rPr>
        <w:t xml:space="preserve"> </w:t>
      </w:r>
      <w:r w:rsidR="007C4C39" w:rsidRPr="00E60D45">
        <w:rPr>
          <w:rFonts w:ascii="David" w:hAnsi="David" w:cs="David" w:hint="cs"/>
          <w:rtl/>
        </w:rPr>
        <w:t>ש</w:t>
      </w:r>
      <w:r w:rsidR="000643CE" w:rsidRPr="00E60D45">
        <w:rPr>
          <w:rFonts w:ascii="David" w:hAnsi="David" w:cs="David" w:hint="cs"/>
          <w:rtl/>
        </w:rPr>
        <w:t xml:space="preserve">נועד לוודא </w:t>
      </w:r>
      <w:r w:rsidR="00543B6B" w:rsidRPr="00E60D45">
        <w:rPr>
          <w:rFonts w:ascii="David" w:hAnsi="David" w:cs="David" w:hint="cs"/>
          <w:rtl/>
        </w:rPr>
        <w:t>שיוגשו ערעורים ובידיעה ש</w:t>
      </w:r>
      <w:r w:rsidR="005D078D" w:rsidRPr="00E60D45">
        <w:rPr>
          <w:rFonts w:ascii="David" w:hAnsi="David" w:cs="David" w:hint="cs"/>
          <w:rtl/>
        </w:rPr>
        <w:t xml:space="preserve">הם </w:t>
      </w:r>
      <w:r w:rsidR="00543B6B" w:rsidRPr="00E60D45">
        <w:rPr>
          <w:rFonts w:ascii="David" w:hAnsi="David" w:cs="David" w:hint="cs"/>
          <w:rtl/>
        </w:rPr>
        <w:t>ידחו, כעולה בבירור מ</w:t>
      </w:r>
      <w:r w:rsidR="00747188" w:rsidRPr="00E60D45">
        <w:rPr>
          <w:rFonts w:ascii="David" w:hAnsi="David" w:cs="David" w:hint="cs"/>
          <w:rtl/>
        </w:rPr>
        <w:t>כתבי הערעור.</w:t>
      </w:r>
    </w:p>
    <w:p w:rsidR="00771A11" w:rsidRPr="00E60D45" w:rsidRDefault="00771A11" w:rsidP="00EB09AC">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שופט (תמיר) שכותב בפסה"ד שהמערער הגיש 80 בקשות </w:t>
      </w:r>
      <w:r w:rsidR="00747188" w:rsidRPr="00E60D45">
        <w:rPr>
          <w:rFonts w:ascii="David" w:hAnsi="David" w:cs="David" w:hint="cs"/>
          <w:b/>
          <w:bCs/>
          <w:rtl/>
        </w:rPr>
        <w:t>כשהוא יודע שזאת איננה האמת</w:t>
      </w:r>
      <w:r w:rsidR="00747188" w:rsidRPr="00E60D45">
        <w:rPr>
          <w:rFonts w:ascii="David" w:hAnsi="David" w:cs="David" w:hint="cs"/>
          <w:rtl/>
        </w:rPr>
        <w:t xml:space="preserve"> </w:t>
      </w:r>
      <w:r w:rsidR="00747188" w:rsidRPr="00E60D45">
        <w:rPr>
          <w:rFonts w:ascii="David" w:hAnsi="David" w:cs="David" w:hint="cs"/>
          <w:b/>
          <w:bCs/>
          <w:rtl/>
        </w:rPr>
        <w:t>ואף</w:t>
      </w:r>
      <w:r w:rsidR="00747188" w:rsidRPr="00E60D45">
        <w:rPr>
          <w:rFonts w:ascii="David" w:hAnsi="David" w:cs="David" w:hint="cs"/>
          <w:rtl/>
        </w:rPr>
        <w:t xml:space="preserve"> </w:t>
      </w:r>
      <w:r w:rsidR="00747188" w:rsidRPr="00E60D45">
        <w:rPr>
          <w:rFonts w:ascii="David" w:hAnsi="David" w:cs="David" w:hint="cs"/>
          <w:b/>
          <w:bCs/>
          <w:rtl/>
        </w:rPr>
        <w:t>לא קרובה לה,</w:t>
      </w:r>
      <w:r w:rsidR="00747188" w:rsidRPr="00E60D45">
        <w:rPr>
          <w:rFonts w:ascii="David" w:hAnsi="David" w:cs="David" w:hint="cs"/>
          <w:rtl/>
        </w:rPr>
        <w:t xml:space="preserve"> ו</w:t>
      </w:r>
      <w:r w:rsidR="004748D5" w:rsidRPr="00E60D45">
        <w:rPr>
          <w:rFonts w:ascii="David" w:hAnsi="David" w:cs="David" w:hint="cs"/>
          <w:rtl/>
        </w:rPr>
        <w:t>מתוך כוונה להכפיש ולהשמיץ את המערער</w:t>
      </w:r>
      <w:r w:rsidR="00EB09AC">
        <w:rPr>
          <w:rFonts w:ascii="David" w:hAnsi="David" w:cs="David" w:hint="cs"/>
          <w:rtl/>
        </w:rPr>
        <w:t>, שכן ה</w:t>
      </w:r>
      <w:r w:rsidRPr="00E60D45">
        <w:rPr>
          <w:rFonts w:ascii="David" w:hAnsi="David" w:cs="David" w:hint="cs"/>
          <w:rtl/>
        </w:rPr>
        <w:t>מערער הגיש 27</w:t>
      </w:r>
      <w:r w:rsidR="00EB09AC">
        <w:rPr>
          <w:rFonts w:ascii="David" w:hAnsi="David" w:cs="David" w:hint="cs"/>
          <w:rtl/>
        </w:rPr>
        <w:t xml:space="preserve"> בקשות בלבד</w:t>
      </w:r>
      <w:r w:rsidRPr="00E60D45">
        <w:rPr>
          <w:rFonts w:ascii="David" w:hAnsi="David" w:cs="David" w:hint="cs"/>
          <w:rtl/>
        </w:rPr>
        <w:t>, חלק גדול בהסכמה</w:t>
      </w:r>
      <w:r w:rsidR="00E53D5F" w:rsidRPr="00E60D45">
        <w:rPr>
          <w:rFonts w:ascii="David" w:hAnsi="David" w:cs="David" w:hint="cs"/>
          <w:rtl/>
        </w:rPr>
        <w:t xml:space="preserve"> בגלל </w:t>
      </w:r>
      <w:r w:rsidR="005D078D" w:rsidRPr="00E60D45">
        <w:rPr>
          <w:rFonts w:ascii="David" w:hAnsi="David" w:cs="David" w:hint="cs"/>
          <w:rtl/>
        </w:rPr>
        <w:t>ההידרדרות הקשה ב</w:t>
      </w:r>
      <w:r w:rsidR="00E53D5F" w:rsidRPr="00E60D45">
        <w:rPr>
          <w:rFonts w:ascii="David" w:hAnsi="David" w:cs="David" w:hint="cs"/>
          <w:rtl/>
        </w:rPr>
        <w:t>מצבה של אימו</w:t>
      </w:r>
      <w:r w:rsidRPr="00E60D45">
        <w:rPr>
          <w:rFonts w:ascii="David" w:hAnsi="David" w:cs="David" w:hint="cs"/>
          <w:rtl/>
        </w:rPr>
        <w:t xml:space="preserve">, ומוציא את דברי המומחה מהקשרם </w:t>
      </w:r>
      <w:r w:rsidR="004748D5" w:rsidRPr="00E60D45">
        <w:rPr>
          <w:rFonts w:ascii="David" w:hAnsi="David" w:cs="David" w:hint="cs"/>
          <w:rtl/>
        </w:rPr>
        <w:t>כדי לדח</w:t>
      </w:r>
      <w:r w:rsidR="00747188" w:rsidRPr="00E60D45">
        <w:rPr>
          <w:rFonts w:ascii="David" w:hAnsi="David" w:cs="David" w:hint="cs"/>
          <w:rtl/>
        </w:rPr>
        <w:t>ות</w:t>
      </w:r>
      <w:r w:rsidR="004748D5" w:rsidRPr="00E60D45">
        <w:rPr>
          <w:rFonts w:ascii="David" w:hAnsi="David" w:cs="David" w:hint="cs"/>
          <w:rtl/>
        </w:rPr>
        <w:t xml:space="preserve"> </w:t>
      </w:r>
      <w:r w:rsidR="00747188" w:rsidRPr="00E60D45">
        <w:rPr>
          <w:rFonts w:ascii="David" w:hAnsi="David" w:cs="David" w:hint="cs"/>
          <w:rtl/>
        </w:rPr>
        <w:t xml:space="preserve">את </w:t>
      </w:r>
      <w:r w:rsidR="004748D5" w:rsidRPr="00E60D45">
        <w:rPr>
          <w:rFonts w:ascii="David" w:hAnsi="David" w:cs="David" w:hint="cs"/>
          <w:rtl/>
        </w:rPr>
        <w:t>התביעה</w:t>
      </w:r>
      <w:r w:rsidRPr="00E60D45">
        <w:rPr>
          <w:rFonts w:ascii="David" w:hAnsi="David" w:cs="David" w:hint="cs"/>
          <w:rtl/>
        </w:rPr>
        <w:t xml:space="preserve">, ונותן פס"ד בעילה </w:t>
      </w:r>
      <w:r w:rsidR="004748D5" w:rsidRPr="00E60D45">
        <w:rPr>
          <w:rFonts w:ascii="David" w:hAnsi="David" w:cs="David" w:hint="cs"/>
          <w:rtl/>
        </w:rPr>
        <w:t xml:space="preserve">אחרת </w:t>
      </w:r>
      <w:r w:rsidR="00747188" w:rsidRPr="00E60D45">
        <w:rPr>
          <w:rFonts w:ascii="David" w:hAnsi="David" w:cs="David" w:hint="cs"/>
          <w:rtl/>
        </w:rPr>
        <w:t xml:space="preserve">לגמרי </w:t>
      </w:r>
      <w:r w:rsidR="004748D5" w:rsidRPr="00E60D45">
        <w:rPr>
          <w:rFonts w:ascii="David" w:hAnsi="David" w:cs="David" w:hint="cs"/>
          <w:rtl/>
        </w:rPr>
        <w:t>מזו שנתבעה</w:t>
      </w:r>
      <w:r w:rsidRPr="00E60D45">
        <w:rPr>
          <w:rFonts w:ascii="David" w:hAnsi="David" w:cs="David" w:hint="cs"/>
          <w:rtl/>
        </w:rPr>
        <w:t xml:space="preserve">, ופוסל </w:t>
      </w:r>
      <w:r w:rsidR="004748D5" w:rsidRPr="00E60D45">
        <w:rPr>
          <w:rFonts w:ascii="David" w:hAnsi="David" w:cs="David" w:hint="cs"/>
          <w:rtl/>
        </w:rPr>
        <w:t xml:space="preserve">בניגוד מוחלט לדין </w:t>
      </w:r>
      <w:r w:rsidR="006F2E3C" w:rsidRPr="00E60D45">
        <w:rPr>
          <w:rFonts w:ascii="David" w:hAnsi="David" w:cs="David" w:hint="cs"/>
          <w:rtl/>
        </w:rPr>
        <w:t>ו</w:t>
      </w:r>
      <w:r w:rsidR="004748D5" w:rsidRPr="00E60D45">
        <w:rPr>
          <w:rFonts w:ascii="David" w:hAnsi="David" w:cs="David" w:hint="cs"/>
          <w:rtl/>
        </w:rPr>
        <w:t>בשרירותיות ו</w:t>
      </w:r>
      <w:r w:rsidR="00747188" w:rsidRPr="00E60D45">
        <w:rPr>
          <w:rFonts w:ascii="David" w:hAnsi="David" w:cs="David" w:hint="cs"/>
          <w:rtl/>
        </w:rPr>
        <w:t xml:space="preserve">ללא </w:t>
      </w:r>
      <w:r w:rsidR="004748D5" w:rsidRPr="00E60D45">
        <w:rPr>
          <w:rFonts w:ascii="David" w:hAnsi="David" w:cs="David" w:hint="cs"/>
          <w:rtl/>
        </w:rPr>
        <w:t xml:space="preserve">כל בסיס עובדתי ומשפטי </w:t>
      </w:r>
      <w:r w:rsidRPr="00E60D45">
        <w:rPr>
          <w:rFonts w:ascii="David" w:hAnsi="David" w:cs="David" w:hint="cs"/>
          <w:rtl/>
        </w:rPr>
        <w:t xml:space="preserve">את כל תצהיר העדות הראשית וראיותיו של המערער ומבטל החלטה </w:t>
      </w:r>
      <w:r w:rsidR="005D078D" w:rsidRPr="00E60D45">
        <w:rPr>
          <w:rFonts w:ascii="David" w:hAnsi="David" w:cs="David" w:hint="cs"/>
          <w:rtl/>
        </w:rPr>
        <w:t xml:space="preserve">קודמת </w:t>
      </w:r>
      <w:r w:rsidRPr="00E60D45">
        <w:rPr>
          <w:rFonts w:ascii="David" w:hAnsi="David" w:cs="David" w:hint="cs"/>
          <w:rtl/>
        </w:rPr>
        <w:t>על סיכומים בכתב</w:t>
      </w:r>
      <w:r w:rsidR="005D078D" w:rsidRPr="00E60D45">
        <w:rPr>
          <w:rFonts w:ascii="David" w:hAnsi="David" w:cs="David" w:hint="cs"/>
          <w:rtl/>
        </w:rPr>
        <w:t>,</w:t>
      </w:r>
      <w:r w:rsidR="004748D5" w:rsidRPr="00E60D45">
        <w:rPr>
          <w:rFonts w:ascii="David" w:hAnsi="David" w:cs="David" w:hint="cs"/>
          <w:rtl/>
        </w:rPr>
        <w:t xml:space="preserve"> </w:t>
      </w:r>
      <w:r w:rsidR="004748D5" w:rsidRPr="00E60D45">
        <w:rPr>
          <w:rFonts w:ascii="David" w:hAnsi="David" w:cs="David" w:hint="cs"/>
          <w:b/>
          <w:bCs/>
          <w:u w:val="single"/>
          <w:rtl/>
        </w:rPr>
        <w:t>כשהוא יודע</w:t>
      </w:r>
      <w:r w:rsidR="004748D5" w:rsidRPr="00E60D45">
        <w:rPr>
          <w:rFonts w:ascii="David" w:hAnsi="David" w:cs="David" w:hint="cs"/>
          <w:rtl/>
        </w:rPr>
        <w:t xml:space="preserve"> שלמערער אין </w:t>
      </w:r>
      <w:r w:rsidR="004748D5" w:rsidRPr="00E60D45">
        <w:rPr>
          <w:rFonts w:ascii="David" w:hAnsi="David" w:cs="David" w:hint="cs"/>
          <w:rtl/>
        </w:rPr>
        <w:lastRenderedPageBreak/>
        <w:t>בכלל סיכומים</w:t>
      </w:r>
      <w:r w:rsidRPr="00E60D45">
        <w:rPr>
          <w:rFonts w:ascii="David" w:hAnsi="David" w:cs="David" w:hint="cs"/>
          <w:rtl/>
        </w:rPr>
        <w:t xml:space="preserve">, </w:t>
      </w:r>
      <w:r w:rsidR="00747188" w:rsidRPr="00E60D45">
        <w:rPr>
          <w:rFonts w:ascii="David" w:hAnsi="David" w:cs="David" w:hint="cs"/>
          <w:rtl/>
        </w:rPr>
        <w:t>ו</w:t>
      </w:r>
      <w:r w:rsidRPr="00E60D45">
        <w:rPr>
          <w:rFonts w:ascii="David" w:hAnsi="David" w:cs="David" w:hint="cs"/>
          <w:rtl/>
        </w:rPr>
        <w:t>כל זאת 12 ימי עבודה לפני דיון ההוכחות</w:t>
      </w:r>
      <w:r w:rsidR="005D078D" w:rsidRPr="00E60D45">
        <w:rPr>
          <w:rFonts w:ascii="David" w:hAnsi="David" w:cs="David" w:hint="cs"/>
          <w:rtl/>
        </w:rPr>
        <w:t>,</w:t>
      </w:r>
      <w:r w:rsidR="004748D5" w:rsidRPr="00E60D45">
        <w:rPr>
          <w:rFonts w:ascii="David" w:hAnsi="David" w:cs="David" w:hint="cs"/>
          <w:rtl/>
        </w:rPr>
        <w:t xml:space="preserve"> ומטיל בנוסף על המערער מטלות תובעניות</w:t>
      </w:r>
      <w:r w:rsidRPr="00E60D45">
        <w:rPr>
          <w:rFonts w:ascii="David" w:hAnsi="David" w:cs="David" w:hint="cs"/>
          <w:rtl/>
        </w:rPr>
        <w:t>, וקובע עדויות בע"פ כש</w:t>
      </w:r>
      <w:r w:rsidR="005D078D" w:rsidRPr="00E60D45">
        <w:rPr>
          <w:rFonts w:ascii="David" w:hAnsi="David" w:cs="David" w:hint="cs"/>
          <w:rtl/>
        </w:rPr>
        <w:t>ה</w:t>
      </w:r>
      <w:r w:rsidRPr="00E60D45">
        <w:rPr>
          <w:rFonts w:ascii="David" w:hAnsi="David" w:cs="David" w:hint="cs"/>
          <w:rtl/>
        </w:rPr>
        <w:t xml:space="preserve">מערער הלא מיוצג לא יודע מי </w:t>
      </w:r>
      <w:r w:rsidR="00F43352" w:rsidRPr="00E60D45">
        <w:rPr>
          <w:rFonts w:ascii="David" w:hAnsi="David" w:cs="David" w:hint="cs"/>
          <w:rtl/>
        </w:rPr>
        <w:t xml:space="preserve">בכלל </w:t>
      </w:r>
      <w:r w:rsidRPr="00E60D45">
        <w:rPr>
          <w:rFonts w:ascii="David" w:hAnsi="David" w:cs="David" w:hint="cs"/>
          <w:rtl/>
        </w:rPr>
        <w:t xml:space="preserve">יעיד </w:t>
      </w:r>
      <w:r w:rsidR="00F43352" w:rsidRPr="00E60D45">
        <w:rPr>
          <w:rFonts w:ascii="David" w:hAnsi="David" w:cs="David" w:hint="cs"/>
          <w:rtl/>
        </w:rPr>
        <w:t>עד יומיים לפני הדיון, ו</w:t>
      </w:r>
      <w:r w:rsidRPr="00E60D45">
        <w:rPr>
          <w:rFonts w:ascii="David" w:hAnsi="David" w:cs="David" w:hint="cs"/>
          <w:rtl/>
        </w:rPr>
        <w:t>מה יעיד</w:t>
      </w:r>
      <w:r w:rsidR="00F43352" w:rsidRPr="00E60D45">
        <w:rPr>
          <w:rFonts w:ascii="David" w:hAnsi="David" w:cs="David" w:hint="cs"/>
          <w:rtl/>
        </w:rPr>
        <w:t xml:space="preserve"> </w:t>
      </w:r>
      <w:r w:rsidR="00EB09AC">
        <w:rPr>
          <w:rFonts w:ascii="David" w:hAnsi="David" w:cs="David" w:hint="cs"/>
          <w:rtl/>
        </w:rPr>
        <w:t xml:space="preserve">כל </w:t>
      </w:r>
      <w:r w:rsidR="00F43352" w:rsidRPr="00E60D45">
        <w:rPr>
          <w:rFonts w:ascii="David" w:hAnsi="David" w:cs="David" w:hint="cs"/>
          <w:rtl/>
        </w:rPr>
        <w:t>עד בפועל</w:t>
      </w:r>
      <w:r w:rsidR="004748D5" w:rsidRPr="00E60D45">
        <w:rPr>
          <w:rFonts w:ascii="David" w:hAnsi="David" w:cs="David" w:hint="cs"/>
          <w:rtl/>
        </w:rPr>
        <w:t xml:space="preserve">, </w:t>
      </w:r>
      <w:r w:rsidR="005D078D" w:rsidRPr="00E60D45">
        <w:rPr>
          <w:rFonts w:ascii="David" w:hAnsi="David" w:cs="David" w:hint="cs"/>
          <w:rtl/>
        </w:rPr>
        <w:t>ו</w:t>
      </w:r>
      <w:r w:rsidRPr="00E60D45">
        <w:rPr>
          <w:rFonts w:ascii="David" w:hAnsi="David" w:cs="David" w:hint="cs"/>
          <w:rtl/>
        </w:rPr>
        <w:t xml:space="preserve">כשהוא יודע שלמערער </w:t>
      </w:r>
      <w:r w:rsidR="004748D5" w:rsidRPr="00E60D45">
        <w:rPr>
          <w:rFonts w:ascii="David" w:hAnsi="David" w:cs="David" w:hint="cs"/>
          <w:rtl/>
        </w:rPr>
        <w:t xml:space="preserve">אין </w:t>
      </w:r>
      <w:r w:rsidRPr="00E60D45">
        <w:rPr>
          <w:rFonts w:ascii="David" w:hAnsi="David" w:cs="David" w:hint="cs"/>
          <w:rtl/>
        </w:rPr>
        <w:t xml:space="preserve">סיכוי </w:t>
      </w:r>
      <w:r w:rsidR="005D078D" w:rsidRPr="00E60D45">
        <w:rPr>
          <w:rFonts w:ascii="David" w:hAnsi="David" w:cs="David" w:hint="cs"/>
          <w:rtl/>
        </w:rPr>
        <w:t>לה</w:t>
      </w:r>
      <w:r w:rsidRPr="00E60D45">
        <w:rPr>
          <w:rFonts w:ascii="David" w:hAnsi="David" w:cs="David" w:hint="cs"/>
          <w:rtl/>
        </w:rPr>
        <w:t xml:space="preserve">גיע מוכן לדיון ההוכחות </w:t>
      </w:r>
      <w:r w:rsidR="00F43352" w:rsidRPr="00E60D45">
        <w:rPr>
          <w:rFonts w:ascii="David" w:hAnsi="David" w:cs="David" w:hint="cs"/>
          <w:rtl/>
        </w:rPr>
        <w:t>ו</w:t>
      </w:r>
      <w:r w:rsidRPr="00E60D45">
        <w:rPr>
          <w:rFonts w:ascii="David" w:hAnsi="David" w:cs="David" w:hint="cs"/>
          <w:rtl/>
        </w:rPr>
        <w:t>ע</w:t>
      </w:r>
      <w:r w:rsidR="00F43352" w:rsidRPr="00E60D45">
        <w:rPr>
          <w:rFonts w:ascii="David" w:hAnsi="David" w:cs="David" w:hint="cs"/>
          <w:rtl/>
        </w:rPr>
        <w:t>ם</w:t>
      </w:r>
      <w:r w:rsidRPr="00E60D45">
        <w:rPr>
          <w:rFonts w:ascii="David" w:hAnsi="David" w:cs="David" w:hint="cs"/>
          <w:rtl/>
        </w:rPr>
        <w:t xml:space="preserve"> סיכומים</w:t>
      </w:r>
      <w:r w:rsidR="00C4244E" w:rsidRPr="00E60D45">
        <w:rPr>
          <w:rFonts w:ascii="David" w:hAnsi="David" w:cs="David" w:hint="cs"/>
          <w:rtl/>
        </w:rPr>
        <w:t>,</w:t>
      </w:r>
      <w:r w:rsidRPr="00E60D45">
        <w:rPr>
          <w:rFonts w:ascii="David" w:hAnsi="David" w:cs="David" w:hint="cs"/>
          <w:rtl/>
        </w:rPr>
        <w:t xml:space="preserve"> </w:t>
      </w:r>
      <w:r w:rsidR="00F43352" w:rsidRPr="00E60D45">
        <w:rPr>
          <w:rFonts w:ascii="David" w:hAnsi="David" w:cs="David" w:hint="cs"/>
          <w:rtl/>
        </w:rPr>
        <w:t>הוא שופט ש</w:t>
      </w:r>
      <w:r w:rsidR="004748D5" w:rsidRPr="00E60D45">
        <w:rPr>
          <w:rFonts w:ascii="David" w:hAnsi="David" w:cs="David" w:hint="cs"/>
          <w:rtl/>
        </w:rPr>
        <w:t>מכשיל את התובענה בכוונה תחילה ובזדון,</w:t>
      </w:r>
      <w:r w:rsidR="00F43352" w:rsidRPr="00E60D45">
        <w:rPr>
          <w:rFonts w:ascii="David" w:hAnsi="David" w:cs="David" w:hint="cs"/>
          <w:rtl/>
        </w:rPr>
        <w:t xml:space="preserve"> </w:t>
      </w:r>
      <w:r w:rsidR="00F43352" w:rsidRPr="00E60D45">
        <w:rPr>
          <w:rFonts w:ascii="David" w:hAnsi="David" w:cs="David" w:hint="cs"/>
          <w:b/>
          <w:bCs/>
          <w:rtl/>
        </w:rPr>
        <w:t>ומדובר בקצה קצהו של הקרחון של מה שהתחולל ב</w:t>
      </w:r>
      <w:r w:rsidR="00747188" w:rsidRPr="00E60D45">
        <w:rPr>
          <w:rFonts w:ascii="David" w:hAnsi="David" w:cs="David" w:hint="cs"/>
          <w:b/>
          <w:bCs/>
          <w:rtl/>
        </w:rPr>
        <w:t>אותו הליך</w:t>
      </w:r>
      <w:r w:rsidR="00F43352" w:rsidRPr="00E60D45">
        <w:rPr>
          <w:rFonts w:ascii="David" w:hAnsi="David" w:cs="David" w:hint="cs"/>
          <w:rtl/>
        </w:rPr>
        <w:t>.</w:t>
      </w:r>
    </w:p>
    <w:p w:rsidR="003553D7" w:rsidRPr="00E60D45" w:rsidRDefault="003553D7" w:rsidP="00747188">
      <w:pPr>
        <w:pStyle w:val="ListParagraph"/>
        <w:widowControl w:val="0"/>
        <w:numPr>
          <w:ilvl w:val="0"/>
          <w:numId w:val="2"/>
        </w:numPr>
        <w:bidi/>
        <w:spacing w:before="240" w:line="360" w:lineRule="auto"/>
        <w:ind w:left="703" w:hanging="709"/>
        <w:contextualSpacing w:val="0"/>
        <w:jc w:val="both"/>
        <w:rPr>
          <w:rFonts w:ascii="David" w:hAnsi="David" w:cs="David"/>
        </w:rPr>
      </w:pPr>
      <w:r w:rsidRPr="00E60D45">
        <w:rPr>
          <w:rFonts w:ascii="David" w:hAnsi="David" w:cs="David" w:hint="cs"/>
          <w:rtl/>
        </w:rPr>
        <w:t xml:space="preserve">התביעה בהליך </w:t>
      </w:r>
      <w:r w:rsidR="00747188" w:rsidRPr="00E60D45">
        <w:rPr>
          <w:rFonts w:ascii="David" w:hAnsi="David" w:cs="David" w:hint="cs"/>
          <w:rtl/>
        </w:rPr>
        <w:t>מטרד המעלית</w:t>
      </w:r>
      <w:r w:rsidRPr="00E60D45">
        <w:rPr>
          <w:rFonts w:ascii="David" w:hAnsi="David" w:cs="David" w:hint="cs"/>
          <w:rtl/>
        </w:rPr>
        <w:t xml:space="preserve"> הוכשלה באופן שיטתי, מכוון ומתוכנן ע"י פגיעות מכוונות </w:t>
      </w:r>
      <w:r w:rsidR="00747188" w:rsidRPr="00E60D45">
        <w:rPr>
          <w:rFonts w:ascii="David" w:hAnsi="David" w:cs="David" w:hint="cs"/>
          <w:rtl/>
        </w:rPr>
        <w:t xml:space="preserve">ובזדון </w:t>
      </w:r>
      <w:r w:rsidRPr="00E60D45">
        <w:rPr>
          <w:rFonts w:ascii="David" w:hAnsi="David" w:cs="David" w:hint="cs"/>
          <w:rtl/>
        </w:rPr>
        <w:t>במישור הדיוני והטיות משפט בדין המהותי והמערער חויב ב-60,000 ₪ הוצאות.</w:t>
      </w:r>
    </w:p>
    <w:p w:rsidR="005C7EA7" w:rsidRPr="00E60D45" w:rsidRDefault="00991462" w:rsidP="009169D2">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כתב הערעור </w:t>
      </w:r>
      <w:r w:rsidR="002D3559" w:rsidRPr="00E60D45">
        <w:rPr>
          <w:rFonts w:ascii="David" w:hAnsi="David" w:cs="David" w:hint="cs"/>
          <w:b/>
          <w:bCs/>
          <w:rtl/>
        </w:rPr>
        <w:t xml:space="preserve">בן 52 עמודים </w:t>
      </w:r>
      <w:r w:rsidRPr="00E60D45">
        <w:rPr>
          <w:rFonts w:ascii="David" w:hAnsi="David" w:cs="David" w:hint="cs"/>
          <w:b/>
          <w:bCs/>
          <w:rtl/>
        </w:rPr>
        <w:t xml:space="preserve">על </w:t>
      </w:r>
      <w:r w:rsidR="00E735AB" w:rsidRPr="00E60D45">
        <w:rPr>
          <w:rFonts w:ascii="David" w:hAnsi="David" w:cs="David" w:hint="cs"/>
          <w:b/>
          <w:bCs/>
          <w:rtl/>
        </w:rPr>
        <w:t xml:space="preserve">פס"ד </w:t>
      </w:r>
      <w:r w:rsidR="008C7389" w:rsidRPr="00E60D45">
        <w:rPr>
          <w:rFonts w:ascii="David" w:hAnsi="David" w:cs="David" w:hint="cs"/>
          <w:b/>
          <w:bCs/>
          <w:rtl/>
        </w:rPr>
        <w:t xml:space="preserve">בן 28 עמ' </w:t>
      </w:r>
      <w:r w:rsidR="00E735AB" w:rsidRPr="00E60D45">
        <w:rPr>
          <w:rFonts w:ascii="David" w:hAnsi="David" w:cs="David" w:hint="cs"/>
          <w:b/>
          <w:bCs/>
          <w:rtl/>
        </w:rPr>
        <w:t>ועל 22 החלטות ביניים</w:t>
      </w:r>
      <w:r w:rsidR="008C7389" w:rsidRPr="00E60D45">
        <w:rPr>
          <w:rFonts w:ascii="David" w:hAnsi="David" w:cs="David" w:hint="cs"/>
          <w:rtl/>
        </w:rPr>
        <w:t>, חלקן בני מספר עמודים</w:t>
      </w:r>
      <w:r w:rsidR="00C4244E" w:rsidRPr="00E60D45">
        <w:rPr>
          <w:rFonts w:ascii="David" w:hAnsi="David" w:cs="David" w:hint="cs"/>
          <w:rtl/>
        </w:rPr>
        <w:t xml:space="preserve"> (עד 9)</w:t>
      </w:r>
      <w:r w:rsidR="008C7389" w:rsidRPr="00E60D45">
        <w:rPr>
          <w:rFonts w:ascii="David" w:hAnsi="David" w:cs="David" w:hint="cs"/>
          <w:rtl/>
        </w:rPr>
        <w:t>,</w:t>
      </w:r>
      <w:r w:rsidR="002D3559" w:rsidRPr="00E60D45">
        <w:rPr>
          <w:rFonts w:ascii="David" w:hAnsi="David" w:cs="David" w:hint="cs"/>
          <w:rtl/>
        </w:rPr>
        <w:t xml:space="preserve"> בגלל מורכבות ההליך והנושאים הנדונים בו, ו</w:t>
      </w:r>
      <w:r w:rsidR="00BA5A7D" w:rsidRPr="00E60D45">
        <w:rPr>
          <w:rFonts w:ascii="David" w:hAnsi="David" w:cs="David" w:hint="cs"/>
          <w:rtl/>
        </w:rPr>
        <w:t>בגלל</w:t>
      </w:r>
      <w:r w:rsidR="002D3559" w:rsidRPr="00E60D45">
        <w:rPr>
          <w:rFonts w:ascii="David" w:hAnsi="David" w:cs="David" w:hint="cs"/>
          <w:rtl/>
        </w:rPr>
        <w:t xml:space="preserve"> התנהלות הדיונים,</w:t>
      </w:r>
      <w:r w:rsidR="008C7389" w:rsidRPr="00E60D45">
        <w:rPr>
          <w:rFonts w:ascii="David" w:hAnsi="David" w:cs="David" w:hint="cs"/>
          <w:rtl/>
        </w:rPr>
        <w:t xml:space="preserve"> </w:t>
      </w:r>
      <w:r w:rsidR="004A7222" w:rsidRPr="00E60D45">
        <w:rPr>
          <w:rFonts w:ascii="David" w:hAnsi="David" w:cs="David" w:hint="cs"/>
          <w:rtl/>
        </w:rPr>
        <w:t xml:space="preserve">ובגלל </w:t>
      </w:r>
      <w:r w:rsidRPr="00E60D45">
        <w:rPr>
          <w:rFonts w:ascii="David" w:hAnsi="David" w:cs="David" w:hint="cs"/>
          <w:rtl/>
        </w:rPr>
        <w:t xml:space="preserve">התנהלות השופט תמיר </w:t>
      </w:r>
      <w:r w:rsidR="00E018F0" w:rsidRPr="00E60D45">
        <w:rPr>
          <w:rFonts w:ascii="David" w:hAnsi="David" w:cs="David" w:hint="cs"/>
          <w:rtl/>
        </w:rPr>
        <w:t>כמפורט חלקית לעיל</w:t>
      </w:r>
      <w:r w:rsidRPr="00E60D45">
        <w:rPr>
          <w:rFonts w:ascii="David" w:hAnsi="David" w:cs="David" w:hint="cs"/>
          <w:rtl/>
        </w:rPr>
        <w:t xml:space="preserve">, </w:t>
      </w:r>
      <w:r w:rsidR="00E735AB" w:rsidRPr="00E60D45">
        <w:rPr>
          <w:rFonts w:ascii="David" w:hAnsi="David" w:cs="David" w:hint="cs"/>
          <w:rtl/>
        </w:rPr>
        <w:t xml:space="preserve">הטיות משפט קשות וחמורות העולות כדי הפרת אמונים ושיבוש הליכי משפט, וטעויות ועיוותי דין </w:t>
      </w:r>
      <w:r w:rsidR="00496693" w:rsidRPr="00E60D45">
        <w:rPr>
          <w:rFonts w:ascii="David" w:hAnsi="David" w:cs="David" w:hint="cs"/>
          <w:rtl/>
        </w:rPr>
        <w:t xml:space="preserve">ומתן </w:t>
      </w:r>
      <w:r w:rsidR="005C7EA7" w:rsidRPr="00E60D45">
        <w:rPr>
          <w:rFonts w:ascii="David" w:hAnsi="David" w:cs="David" w:hint="cs"/>
          <w:rtl/>
        </w:rPr>
        <w:t>החלטות ו</w:t>
      </w:r>
      <w:r w:rsidR="00E735AB" w:rsidRPr="00E60D45">
        <w:rPr>
          <w:rFonts w:ascii="David" w:hAnsi="David" w:cs="David" w:hint="cs"/>
          <w:rtl/>
        </w:rPr>
        <w:t>פס"ד</w:t>
      </w:r>
      <w:r w:rsidR="004A7222" w:rsidRPr="00E60D45">
        <w:rPr>
          <w:rFonts w:ascii="David" w:hAnsi="David" w:cs="David" w:hint="cs"/>
          <w:rtl/>
        </w:rPr>
        <w:t xml:space="preserve"> ה</w:t>
      </w:r>
      <w:r w:rsidR="009F6B5C" w:rsidRPr="00E60D45">
        <w:rPr>
          <w:rFonts w:ascii="David" w:hAnsi="David" w:cs="David" w:hint="cs"/>
          <w:rtl/>
        </w:rPr>
        <w:t>כולל</w:t>
      </w:r>
      <w:r w:rsidR="004A7222" w:rsidRPr="00E60D45">
        <w:rPr>
          <w:rFonts w:ascii="David" w:hAnsi="David" w:cs="David" w:hint="cs"/>
          <w:rtl/>
        </w:rPr>
        <w:t>ים</w:t>
      </w:r>
      <w:r w:rsidR="009F6B5C" w:rsidRPr="00E60D45">
        <w:rPr>
          <w:rFonts w:ascii="David" w:hAnsi="David" w:cs="David" w:hint="cs"/>
          <w:rtl/>
        </w:rPr>
        <w:t xml:space="preserve"> </w:t>
      </w:r>
      <w:r w:rsidR="004A7222" w:rsidRPr="00E60D45">
        <w:rPr>
          <w:rFonts w:ascii="David" w:hAnsi="David" w:cs="David" w:hint="cs"/>
          <w:rtl/>
        </w:rPr>
        <w:t xml:space="preserve">גם </w:t>
      </w:r>
      <w:r w:rsidR="009F6B5C" w:rsidRPr="00E60D45">
        <w:rPr>
          <w:rFonts w:ascii="David" w:hAnsi="David" w:cs="David" w:hint="cs"/>
          <w:rtl/>
        </w:rPr>
        <w:t>סתירות רבות</w:t>
      </w:r>
      <w:r w:rsidR="00E735AB" w:rsidRPr="00E60D45">
        <w:rPr>
          <w:rFonts w:ascii="David" w:hAnsi="David" w:cs="David" w:hint="cs"/>
          <w:rtl/>
        </w:rPr>
        <w:t>,</w:t>
      </w:r>
      <w:r w:rsidR="008F5D7B" w:rsidRPr="00E60D45">
        <w:rPr>
          <w:rFonts w:ascii="David" w:hAnsi="David" w:cs="David" w:hint="cs"/>
          <w:rtl/>
        </w:rPr>
        <w:t xml:space="preserve"> </w:t>
      </w:r>
      <w:r w:rsidR="00C4244E" w:rsidRPr="00E60D45">
        <w:rPr>
          <w:rFonts w:ascii="David" w:hAnsi="David" w:cs="David" w:hint="cs"/>
          <w:b/>
          <w:bCs/>
          <w:rtl/>
        </w:rPr>
        <w:t>ואפילו שני באי כ</w:t>
      </w:r>
      <w:r w:rsidR="009169D2">
        <w:rPr>
          <w:rFonts w:ascii="David" w:hAnsi="David" w:cs="David" w:hint="cs"/>
          <w:b/>
          <w:bCs/>
          <w:rtl/>
        </w:rPr>
        <w:t>ו</w:t>
      </w:r>
      <w:r w:rsidR="00C4244E" w:rsidRPr="00E60D45">
        <w:rPr>
          <w:rFonts w:ascii="David" w:hAnsi="David" w:cs="David" w:hint="cs"/>
          <w:b/>
          <w:bCs/>
          <w:rtl/>
        </w:rPr>
        <w:t>ח הנתבעים טענו ש</w:t>
      </w:r>
      <w:r w:rsidR="009169D2">
        <w:rPr>
          <w:rFonts w:ascii="David" w:hAnsi="David" w:cs="David" w:hint="cs"/>
          <w:b/>
          <w:bCs/>
          <w:rtl/>
        </w:rPr>
        <w:t>הם נמנעים מלטעון טענות על ההליך מחשש שהשופט תמיר יפסול עצמו.</w:t>
      </w:r>
      <w:r w:rsidR="00C4244E" w:rsidRPr="00E60D45">
        <w:rPr>
          <w:rFonts w:ascii="David" w:hAnsi="David" w:cs="David" w:hint="cs"/>
          <w:rtl/>
        </w:rPr>
        <w:t xml:space="preserve"> </w:t>
      </w:r>
      <w:r w:rsidR="000956E6" w:rsidRPr="00E60D45">
        <w:rPr>
          <w:rFonts w:ascii="David" w:hAnsi="David" w:cs="David" w:hint="cs"/>
          <w:rtl/>
        </w:rPr>
        <w:t>כתב הערעור בערעור מטרד המעלית (ללא נספחי</w:t>
      </w:r>
      <w:r w:rsidR="009169D2">
        <w:rPr>
          <w:rFonts w:ascii="David" w:hAnsi="David" w:cs="David" w:hint="cs"/>
          <w:rtl/>
        </w:rPr>
        <w:t>ו</w:t>
      </w:r>
      <w:r w:rsidR="000956E6" w:rsidRPr="00E60D45">
        <w:rPr>
          <w:rFonts w:ascii="David" w:hAnsi="David" w:cs="David" w:hint="cs"/>
          <w:rtl/>
        </w:rPr>
        <w:t xml:space="preserve">) רצ"ב </w:t>
      </w:r>
      <w:r w:rsidR="000956E6" w:rsidRPr="00E60D45">
        <w:rPr>
          <w:rFonts w:ascii="David" w:hAnsi="David" w:cs="David" w:hint="cs"/>
          <w:b/>
          <w:bCs/>
          <w:u w:val="single"/>
          <w:rtl/>
        </w:rPr>
        <w:t>כנספח 5</w:t>
      </w:r>
      <w:r w:rsidR="009169D2">
        <w:rPr>
          <w:rFonts w:ascii="David" w:hAnsi="David" w:cs="David" w:hint="cs"/>
          <w:b/>
          <w:bCs/>
          <w:u w:val="single"/>
          <w:rtl/>
        </w:rPr>
        <w:t>.</w:t>
      </w:r>
    </w:p>
    <w:p w:rsidR="00E735AB" w:rsidRPr="00E60D45" w:rsidRDefault="00C4244E" w:rsidP="00892C12">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גם </w:t>
      </w:r>
      <w:r w:rsidR="008F5D7B" w:rsidRPr="00E60D45">
        <w:rPr>
          <w:rFonts w:ascii="David" w:hAnsi="David" w:cs="David" w:hint="cs"/>
          <w:rtl/>
        </w:rPr>
        <w:t xml:space="preserve">עוה"ד הלל ברק </w:t>
      </w:r>
      <w:r w:rsidRPr="00E60D45">
        <w:rPr>
          <w:rFonts w:ascii="David" w:hAnsi="David" w:cs="David" w:hint="cs"/>
          <w:rtl/>
        </w:rPr>
        <w:t>שייצג את המערער ב</w:t>
      </w:r>
      <w:r w:rsidR="004A7222" w:rsidRPr="00E60D45">
        <w:rPr>
          <w:rFonts w:ascii="David" w:hAnsi="David" w:cs="David" w:hint="cs"/>
          <w:rtl/>
        </w:rPr>
        <w:t xml:space="preserve">תחילת </w:t>
      </w:r>
      <w:r w:rsidR="004F4768" w:rsidRPr="00E60D45">
        <w:rPr>
          <w:rFonts w:ascii="David" w:hAnsi="David" w:cs="David" w:hint="cs"/>
          <w:rtl/>
        </w:rPr>
        <w:t xml:space="preserve">ע.א.ש. 28194-10-16 </w:t>
      </w:r>
      <w:r w:rsidR="004F4768" w:rsidRPr="00E60D45">
        <w:rPr>
          <w:rFonts w:ascii="David" w:hAnsi="David" w:cs="David" w:hint="cs"/>
          <w:b/>
          <w:bCs/>
          <w:rtl/>
        </w:rPr>
        <w:t>קירשנבאום נ' נציגות הבית בזל 43 ת"א ואח'</w:t>
      </w:r>
      <w:r w:rsidR="004F4768" w:rsidRPr="00E60D45">
        <w:rPr>
          <w:rFonts w:ascii="David" w:hAnsi="David" w:cs="David" w:hint="cs"/>
          <w:rtl/>
        </w:rPr>
        <w:t xml:space="preserve"> </w:t>
      </w:r>
      <w:r w:rsidR="00892C12" w:rsidRPr="00E60D45">
        <w:rPr>
          <w:rFonts w:ascii="David" w:hAnsi="David" w:cs="David" w:hint="cs"/>
          <w:rtl/>
        </w:rPr>
        <w:t xml:space="preserve">(בקשה להארכת מועד) </w:t>
      </w:r>
      <w:r w:rsidRPr="00E60D45">
        <w:rPr>
          <w:rFonts w:ascii="David" w:hAnsi="David" w:cs="David" w:hint="cs"/>
          <w:rtl/>
        </w:rPr>
        <w:t xml:space="preserve">טען טענות דומות </w:t>
      </w:r>
      <w:r w:rsidR="004F4768" w:rsidRPr="00E60D45">
        <w:rPr>
          <w:rFonts w:ascii="David" w:hAnsi="David" w:cs="David" w:hint="cs"/>
          <w:rtl/>
        </w:rPr>
        <w:t>לאחר ש</w:t>
      </w:r>
      <w:r w:rsidR="00937295" w:rsidRPr="00E60D45">
        <w:rPr>
          <w:rFonts w:ascii="David" w:hAnsi="David" w:cs="David" w:hint="cs"/>
          <w:rtl/>
        </w:rPr>
        <w:t>קרא</w:t>
      </w:r>
      <w:r w:rsidR="004F4768" w:rsidRPr="00E60D45">
        <w:rPr>
          <w:rFonts w:ascii="David" w:hAnsi="David" w:cs="David" w:hint="cs"/>
          <w:rtl/>
        </w:rPr>
        <w:t xml:space="preserve"> </w:t>
      </w:r>
      <w:r w:rsidR="00937295" w:rsidRPr="00E60D45">
        <w:rPr>
          <w:rFonts w:ascii="David" w:hAnsi="David" w:cs="David" w:hint="cs"/>
          <w:rtl/>
        </w:rPr>
        <w:t>את</w:t>
      </w:r>
      <w:r w:rsidR="004F4768" w:rsidRPr="00E60D45">
        <w:rPr>
          <w:rFonts w:ascii="David" w:hAnsi="David" w:cs="David" w:hint="cs"/>
          <w:rtl/>
        </w:rPr>
        <w:t xml:space="preserve"> התיק</w:t>
      </w:r>
      <w:r w:rsidR="004A7222" w:rsidRPr="00E60D45">
        <w:rPr>
          <w:rFonts w:ascii="David" w:hAnsi="David" w:cs="David" w:hint="cs"/>
          <w:rtl/>
        </w:rPr>
        <w:t xml:space="preserve">, לפיהן </w:t>
      </w:r>
      <w:r w:rsidR="005C7EA7" w:rsidRPr="00E60D45">
        <w:rPr>
          <w:rFonts w:ascii="David" w:hAnsi="David" w:cs="David" w:hint="cs"/>
          <w:rtl/>
        </w:rPr>
        <w:t xml:space="preserve">פסה"ד שזור כולו בטעויות כמעט על כל צעד ושעל, ואין בו כמעט נושא אחר ממנו לא הושמטו מפסה"ד עובדות וטענות מהותיות ומשמעותיות ביותר, תוך טעויות קשות מאוד בעובדה ובדין, וכי מסיום פרק טענות הצדדים ועד סופו, אין כמעט </w:t>
      </w:r>
      <w:r w:rsidR="00892C12" w:rsidRPr="00E60D45">
        <w:rPr>
          <w:rFonts w:ascii="David" w:hAnsi="David" w:cs="David" w:hint="cs"/>
          <w:rtl/>
        </w:rPr>
        <w:t>סע' אחד בפסה"ד שאין בו טעות והוא אף סותר את עצמו פעם אחד פעם, ומדובר על 17 מתוך 28 עמודי פסה"ד, וזאת לאחר שהשופט תמיר טען שקרא את כל התצהיר והראיות שפסל ולכן אמור לדעת שהתביעה הוכחה במלואה.</w:t>
      </w:r>
    </w:p>
    <w:p w:rsidR="00E735AB" w:rsidRPr="00E60D45" w:rsidRDefault="00F43352" w:rsidP="00E365A9">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ברור</w:t>
      </w:r>
      <w:r w:rsidR="00E735AB" w:rsidRPr="00E60D45">
        <w:rPr>
          <w:rFonts w:ascii="David" w:hAnsi="David" w:cs="David" w:hint="cs"/>
          <w:rtl/>
        </w:rPr>
        <w:t xml:space="preserve"> </w:t>
      </w:r>
      <w:r w:rsidRPr="00E60D45">
        <w:rPr>
          <w:rFonts w:ascii="David" w:hAnsi="David" w:cs="David" w:hint="cs"/>
          <w:rtl/>
        </w:rPr>
        <w:t>ש</w:t>
      </w:r>
      <w:r w:rsidR="00E735AB" w:rsidRPr="00E60D45">
        <w:rPr>
          <w:rFonts w:ascii="David" w:hAnsi="David" w:cs="David" w:hint="cs"/>
          <w:rtl/>
        </w:rPr>
        <w:t xml:space="preserve">שופט שמתנהל כמו השופט תמיר לא חושש כהוא זה מהדין ומערכאת הערעור. </w:t>
      </w:r>
      <w:r w:rsidR="00A80EEB" w:rsidRPr="00E60D45">
        <w:rPr>
          <w:rFonts w:ascii="David" w:hAnsi="David" w:cs="David" w:hint="cs"/>
          <w:rtl/>
        </w:rPr>
        <w:t>ו</w:t>
      </w:r>
      <w:r w:rsidR="00E735AB" w:rsidRPr="00E60D45">
        <w:rPr>
          <w:rFonts w:ascii="David" w:hAnsi="David" w:cs="David" w:hint="cs"/>
          <w:b/>
          <w:bCs/>
          <w:rtl/>
        </w:rPr>
        <w:t>אפילו ב"כ הנתבע 9 הסכים עם המערער שנעשו בהליך קמא דברים שהם "לא בסדר".</w:t>
      </w:r>
    </w:p>
    <w:p w:rsidR="001714AF" w:rsidRPr="00E60D45" w:rsidRDefault="001714AF" w:rsidP="001714AF">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בכתב הערעור המערער טוען לפסלות השופט תמיר, וע"פ דין יש צורך במתן פרטים רבים להוכחת כוונה, וכשטענות לפסלות שופט לאחר מתן פס"ד נדונות ע"י ערכאת הערעור (ע"א 3230/14 </w:t>
      </w:r>
      <w:r w:rsidRPr="00E60D45">
        <w:rPr>
          <w:rFonts w:ascii="David" w:hAnsi="David" w:cs="David" w:hint="cs"/>
          <w:b/>
          <w:bCs/>
          <w:rtl/>
        </w:rPr>
        <w:t xml:space="preserve">פלוני נ' קיבוץ מעברות </w:t>
      </w:r>
      <w:r w:rsidRPr="00E60D45">
        <w:rPr>
          <w:rFonts w:ascii="David" w:hAnsi="David" w:cs="David" w:hint="cs"/>
          <w:rtl/>
        </w:rPr>
        <w:t>(7.9.15)).</w:t>
      </w:r>
    </w:p>
    <w:p w:rsidR="00E735AB" w:rsidRPr="00E60D45" w:rsidRDefault="00E735AB" w:rsidP="00D14E77">
      <w:pPr>
        <w:pStyle w:val="ListParagraph"/>
        <w:numPr>
          <w:ilvl w:val="0"/>
          <w:numId w:val="2"/>
        </w:numPr>
        <w:bidi/>
        <w:spacing w:before="120" w:line="360" w:lineRule="auto"/>
        <w:ind w:left="702" w:hanging="709"/>
        <w:contextualSpacing w:val="0"/>
        <w:jc w:val="both"/>
        <w:rPr>
          <w:rFonts w:ascii="David" w:hAnsi="David" w:cs="David"/>
        </w:rPr>
      </w:pPr>
      <w:r w:rsidRPr="00E60D45">
        <w:rPr>
          <w:rFonts w:ascii="David" w:hAnsi="David" w:cs="David" w:hint="cs"/>
          <w:rtl/>
        </w:rPr>
        <w:t xml:space="preserve">חיסרון הכיס המצטבר של </w:t>
      </w:r>
      <w:r w:rsidR="00C72810" w:rsidRPr="00E60D45">
        <w:rPr>
          <w:rFonts w:ascii="David" w:hAnsi="David" w:cs="David" w:hint="cs"/>
          <w:rtl/>
        </w:rPr>
        <w:t>המערער</w:t>
      </w:r>
      <w:r w:rsidRPr="00E60D45">
        <w:rPr>
          <w:rFonts w:ascii="David" w:hAnsi="David" w:cs="David" w:hint="cs"/>
          <w:rtl/>
        </w:rPr>
        <w:t xml:space="preserve"> בהליך </w:t>
      </w:r>
      <w:r w:rsidR="00D14E77" w:rsidRPr="00E60D45">
        <w:rPr>
          <w:rFonts w:ascii="David" w:hAnsi="David" w:cs="David" w:hint="cs"/>
          <w:rtl/>
        </w:rPr>
        <w:t>מטרד המעלית</w:t>
      </w:r>
      <w:r w:rsidRPr="00E60D45">
        <w:rPr>
          <w:rFonts w:ascii="David" w:hAnsi="David" w:cs="David" w:hint="cs"/>
          <w:rtl/>
        </w:rPr>
        <w:t xml:space="preserve"> והערעור מסתכמים בכ-300,000 ₪.</w:t>
      </w:r>
    </w:p>
    <w:p w:rsidR="00E735AB" w:rsidRPr="00E60D45" w:rsidRDefault="00F43352" w:rsidP="008A48C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b/>
          <w:bCs/>
          <w:rtl/>
        </w:rPr>
        <w:t>בהליך נזקי הרטיבות</w:t>
      </w:r>
      <w:r w:rsidRPr="00E60D45">
        <w:rPr>
          <w:rFonts w:ascii="David" w:hAnsi="David" w:cs="David" w:hint="cs"/>
          <w:rtl/>
        </w:rPr>
        <w:t>,</w:t>
      </w:r>
      <w:r w:rsidR="00E735AB" w:rsidRPr="00E60D45">
        <w:rPr>
          <w:rFonts w:ascii="David" w:hAnsi="David" w:cs="David" w:hint="cs"/>
          <w:rtl/>
        </w:rPr>
        <w:t xml:space="preserve"> </w:t>
      </w:r>
      <w:r w:rsidR="00937295" w:rsidRPr="00E60D45">
        <w:rPr>
          <w:rFonts w:ascii="David" w:hAnsi="David" w:cs="David" w:hint="cs"/>
          <w:rtl/>
        </w:rPr>
        <w:t xml:space="preserve">שתי השופטות, </w:t>
      </w:r>
      <w:r w:rsidR="00E735AB" w:rsidRPr="00E60D45">
        <w:rPr>
          <w:rFonts w:ascii="David" w:hAnsi="David" w:cs="David" w:hint="cs"/>
          <w:rtl/>
        </w:rPr>
        <w:t xml:space="preserve">כב' השופטת הבכירה דורית קוברסקי וכב' השופטת סג"נ סיגל רסלר זכאי </w:t>
      </w:r>
      <w:r w:rsidRPr="00E60D45">
        <w:rPr>
          <w:rFonts w:ascii="David" w:hAnsi="David" w:cs="David" w:hint="cs"/>
          <w:rtl/>
        </w:rPr>
        <w:t>התנהלו ב</w:t>
      </w:r>
      <w:r w:rsidR="00E735AB" w:rsidRPr="00E60D45">
        <w:rPr>
          <w:rFonts w:ascii="David" w:hAnsi="David" w:cs="David" w:hint="cs"/>
          <w:rtl/>
        </w:rPr>
        <w:t>דומה לשופט מיכאל תמיר, וכתב הערעור ה</w:t>
      </w:r>
      <w:r w:rsidR="00937295" w:rsidRPr="00E60D45">
        <w:rPr>
          <w:rFonts w:ascii="David" w:hAnsi="David" w:cs="David" w:hint="cs"/>
          <w:rtl/>
        </w:rPr>
        <w:t xml:space="preserve">משובש </w:t>
      </w:r>
      <w:r w:rsidR="00E735AB" w:rsidRPr="00E60D45">
        <w:rPr>
          <w:rFonts w:ascii="David" w:hAnsi="David" w:cs="David" w:hint="cs"/>
          <w:rtl/>
        </w:rPr>
        <w:t xml:space="preserve">שהוגש (בגלל </w:t>
      </w:r>
      <w:r w:rsidR="00937295" w:rsidRPr="00E60D45">
        <w:rPr>
          <w:rFonts w:ascii="David" w:hAnsi="David" w:cs="David" w:hint="cs"/>
          <w:rtl/>
        </w:rPr>
        <w:t>תקל</w:t>
      </w:r>
      <w:r w:rsidR="00892C12" w:rsidRPr="00E60D45">
        <w:rPr>
          <w:rFonts w:ascii="David" w:hAnsi="David" w:cs="David" w:hint="cs"/>
          <w:rtl/>
        </w:rPr>
        <w:t>ו</w:t>
      </w:r>
      <w:r w:rsidR="00937295" w:rsidRPr="00E60D45">
        <w:rPr>
          <w:rFonts w:ascii="David" w:hAnsi="David" w:cs="David" w:hint="cs"/>
          <w:rtl/>
        </w:rPr>
        <w:t>ת</w:t>
      </w:r>
      <w:r w:rsidR="00E735AB" w:rsidRPr="00E60D45">
        <w:rPr>
          <w:rFonts w:ascii="David" w:hAnsi="David" w:cs="David" w:hint="cs"/>
          <w:rtl/>
        </w:rPr>
        <w:t xml:space="preserve"> </w:t>
      </w:r>
      <w:r w:rsidR="00892C12" w:rsidRPr="00E60D45">
        <w:rPr>
          <w:rFonts w:ascii="David" w:hAnsi="David" w:cs="David" w:hint="cs"/>
          <w:rtl/>
        </w:rPr>
        <w:t>ב</w:t>
      </w:r>
      <w:r w:rsidR="00E735AB" w:rsidRPr="00E60D45">
        <w:rPr>
          <w:rFonts w:ascii="David" w:hAnsi="David" w:cs="David" w:hint="cs"/>
          <w:rtl/>
        </w:rPr>
        <w:t xml:space="preserve">מחשב </w:t>
      </w:r>
      <w:r w:rsidR="00E26CFB" w:rsidRPr="00E60D45">
        <w:rPr>
          <w:rFonts w:ascii="David" w:hAnsi="David" w:cs="David" w:hint="cs"/>
          <w:rtl/>
        </w:rPr>
        <w:t>המערער</w:t>
      </w:r>
      <w:r w:rsidR="00E735AB" w:rsidRPr="00E60D45">
        <w:rPr>
          <w:rFonts w:ascii="David" w:hAnsi="David" w:cs="David" w:hint="cs"/>
          <w:rtl/>
        </w:rPr>
        <w:t xml:space="preserve">) </w:t>
      </w:r>
      <w:r w:rsidR="00B86F1E">
        <w:rPr>
          <w:rFonts w:ascii="David" w:hAnsi="David" w:cs="David" w:hint="cs"/>
          <w:rtl/>
        </w:rPr>
        <w:t xml:space="preserve">בן כ-40 עמ' </w:t>
      </w:r>
      <w:r w:rsidR="00E735AB" w:rsidRPr="00E60D45">
        <w:rPr>
          <w:rFonts w:ascii="David" w:hAnsi="David" w:cs="David" w:hint="cs"/>
          <w:rtl/>
        </w:rPr>
        <w:t xml:space="preserve">על פסה"ד </w:t>
      </w:r>
      <w:r w:rsidR="008C7389" w:rsidRPr="00E60D45">
        <w:rPr>
          <w:rFonts w:ascii="David" w:hAnsi="David" w:cs="David" w:hint="cs"/>
          <w:rtl/>
        </w:rPr>
        <w:t xml:space="preserve">בן 18 עמודים </w:t>
      </w:r>
      <w:r w:rsidR="00E735AB" w:rsidRPr="00E60D45">
        <w:rPr>
          <w:rFonts w:ascii="David" w:hAnsi="David" w:cs="David" w:hint="cs"/>
          <w:rtl/>
        </w:rPr>
        <w:t xml:space="preserve">ועל 11 החלטות ביניים, </w:t>
      </w:r>
      <w:r w:rsidR="00B73AB0" w:rsidRPr="00E60D45">
        <w:rPr>
          <w:rFonts w:ascii="David" w:hAnsi="David" w:cs="David" w:hint="cs"/>
          <w:rtl/>
        </w:rPr>
        <w:t>ו</w:t>
      </w:r>
      <w:r w:rsidR="009C075C" w:rsidRPr="00E60D45">
        <w:rPr>
          <w:rFonts w:ascii="David" w:hAnsi="David" w:cs="David" w:hint="cs"/>
          <w:rtl/>
        </w:rPr>
        <w:t>מוכיח</w:t>
      </w:r>
      <w:r w:rsidR="00E735AB" w:rsidRPr="00E60D45">
        <w:rPr>
          <w:rFonts w:ascii="David" w:hAnsi="David" w:cs="David" w:hint="cs"/>
          <w:rtl/>
        </w:rPr>
        <w:t xml:space="preserve"> גם </w:t>
      </w:r>
      <w:r w:rsidR="002C2FCA" w:rsidRPr="00E60D45">
        <w:rPr>
          <w:rFonts w:ascii="David" w:hAnsi="David" w:cs="David" w:hint="cs"/>
          <w:rtl/>
        </w:rPr>
        <w:t>הוא</w:t>
      </w:r>
      <w:r w:rsidR="00E735AB" w:rsidRPr="00E60D45">
        <w:rPr>
          <w:rFonts w:ascii="David" w:hAnsi="David" w:cs="David" w:hint="cs"/>
          <w:rtl/>
        </w:rPr>
        <w:t xml:space="preserve"> כתיבת אי אמת ביודעין, ובעיקר של כב' השופטת רסלר זכאי, הטיות משפט קשות מאוד העולות גם הן כדי הפרת אמונים ושיבוש הליכי משפט כמעט בכל שורה ופסקה בפסה"ד ובהחלטות, ופסלות השופט</w:t>
      </w:r>
      <w:r w:rsidR="008C7389" w:rsidRPr="00E60D45">
        <w:rPr>
          <w:rFonts w:ascii="David" w:hAnsi="David" w:cs="David" w:hint="cs"/>
          <w:rtl/>
        </w:rPr>
        <w:t>ת</w:t>
      </w:r>
      <w:r w:rsidR="00E735AB" w:rsidRPr="00E60D45">
        <w:rPr>
          <w:rFonts w:ascii="David" w:hAnsi="David" w:cs="David" w:hint="cs"/>
          <w:rtl/>
        </w:rPr>
        <w:t xml:space="preserve"> </w:t>
      </w:r>
      <w:r w:rsidR="008A48C7">
        <w:rPr>
          <w:rFonts w:ascii="David" w:hAnsi="David" w:cs="David" w:hint="cs"/>
          <w:rtl/>
        </w:rPr>
        <w:t xml:space="preserve">סג"נ סיגל </w:t>
      </w:r>
      <w:r w:rsidR="00E735AB" w:rsidRPr="00E60D45">
        <w:rPr>
          <w:rFonts w:ascii="David" w:hAnsi="David" w:cs="David" w:hint="cs"/>
          <w:rtl/>
        </w:rPr>
        <w:t xml:space="preserve">רסלר </w:t>
      </w:r>
      <w:r w:rsidR="00937295" w:rsidRPr="00E60D45">
        <w:rPr>
          <w:rFonts w:ascii="David" w:hAnsi="David" w:cs="David" w:hint="cs"/>
          <w:rtl/>
        </w:rPr>
        <w:t xml:space="preserve">זכאי </w:t>
      </w:r>
      <w:r w:rsidR="00E735AB" w:rsidRPr="00E60D45">
        <w:rPr>
          <w:rFonts w:ascii="David" w:hAnsi="David" w:cs="David" w:hint="cs"/>
          <w:rtl/>
        </w:rPr>
        <w:t>ברורה.</w:t>
      </w:r>
    </w:p>
    <w:p w:rsidR="00E735AB" w:rsidRPr="00E60D45" w:rsidRDefault="00E735AB" w:rsidP="00B73AB0">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lastRenderedPageBreak/>
        <w:t xml:space="preserve">שופט שמתנהל כמו כב' השופטות קוברסקי ורסלר זכאי לא חושש כהוא זה מהדין ומערכאת הערעור. ואכן, למשל, השופטת קוסברסקי התעלמה </w:t>
      </w:r>
      <w:r w:rsidR="00B73AB0" w:rsidRPr="00E60D45">
        <w:rPr>
          <w:rFonts w:ascii="David" w:hAnsi="David" w:cs="David" w:hint="cs"/>
          <w:rtl/>
        </w:rPr>
        <w:t>ב</w:t>
      </w:r>
      <w:r w:rsidR="002C2FCA" w:rsidRPr="00E60D45">
        <w:rPr>
          <w:rFonts w:ascii="David" w:hAnsi="David" w:cs="David" w:hint="cs"/>
          <w:rtl/>
        </w:rPr>
        <w:t>מפגין</w:t>
      </w:r>
      <w:r w:rsidRPr="00E60D45">
        <w:rPr>
          <w:rFonts w:ascii="David" w:hAnsi="David" w:cs="David" w:hint="cs"/>
          <w:rtl/>
        </w:rPr>
        <w:t xml:space="preserve"> מהוראה מפורשת שניתנה לה ע"י ביהמ"ש המחוזי ב</w:t>
      </w:r>
      <w:r w:rsidR="00B42588" w:rsidRPr="00E60D45">
        <w:rPr>
          <w:rFonts w:ascii="David" w:hAnsi="David" w:cs="David" w:hint="cs"/>
          <w:rtl/>
        </w:rPr>
        <w:t>פסה"ד ב</w:t>
      </w:r>
      <w:r w:rsidRPr="00E60D45">
        <w:rPr>
          <w:rFonts w:ascii="David" w:hAnsi="David" w:cs="David" w:hint="cs"/>
          <w:rtl/>
        </w:rPr>
        <w:t xml:space="preserve">רע"א  14107-06-15 </w:t>
      </w:r>
      <w:r w:rsidRPr="00E60D45">
        <w:rPr>
          <w:rFonts w:ascii="David" w:hAnsi="David" w:cs="David" w:hint="cs"/>
          <w:b/>
          <w:bCs/>
          <w:rtl/>
        </w:rPr>
        <w:t>קירשנבאום נ' נציגות הבית בזל 43 ת"א ואח'.</w:t>
      </w:r>
    </w:p>
    <w:p w:rsidR="008951E9" w:rsidRPr="00E60D45" w:rsidRDefault="008951E9" w:rsidP="00D57C7F">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שופטת (רסלר-זכאי) שממנה ביודעין ובמכוון אינסטלטור במקום מהנדס קונסטרוקציה למרות שנתבע סעד מפורש למינוי מהנדס קונסטרוקציה, </w:t>
      </w:r>
      <w:r w:rsidR="009C075C" w:rsidRPr="00E60D45">
        <w:rPr>
          <w:rFonts w:ascii="David" w:hAnsi="David" w:cs="David" w:hint="cs"/>
          <w:rtl/>
        </w:rPr>
        <w:t>וש</w:t>
      </w:r>
      <w:r w:rsidR="00892C12" w:rsidRPr="00E60D45">
        <w:rPr>
          <w:rFonts w:ascii="David" w:hAnsi="David" w:cs="David" w:hint="cs"/>
          <w:rtl/>
        </w:rPr>
        <w:t xml:space="preserve">המומחה מטעמה שיקר פעם אחר פעם, </w:t>
      </w:r>
      <w:r w:rsidR="009C075C" w:rsidRPr="00E60D45">
        <w:rPr>
          <w:rFonts w:ascii="David" w:hAnsi="David" w:cs="David" w:hint="cs"/>
          <w:rtl/>
        </w:rPr>
        <w:t>ו</w:t>
      </w:r>
      <w:r w:rsidR="00892C12" w:rsidRPr="00E60D45">
        <w:rPr>
          <w:rFonts w:ascii="David" w:hAnsi="David" w:cs="David" w:hint="cs"/>
          <w:rtl/>
        </w:rPr>
        <w:t>הוגשו כ-3 בקשות לפסילתו</w:t>
      </w:r>
      <w:r w:rsidR="00D57C7F" w:rsidRPr="00E60D45">
        <w:rPr>
          <w:rFonts w:ascii="David" w:hAnsi="David" w:cs="David" w:hint="cs"/>
          <w:rtl/>
        </w:rPr>
        <w:t xml:space="preserve"> אותן דחתה השופטת תוך התעלמות </w:t>
      </w:r>
      <w:r w:rsidR="00892C12" w:rsidRPr="00E60D45">
        <w:rPr>
          <w:rFonts w:ascii="David" w:hAnsi="David" w:cs="David" w:hint="cs"/>
          <w:rtl/>
        </w:rPr>
        <w:t>מהטענות גופן ומעדי המערער</w:t>
      </w:r>
      <w:r w:rsidR="009C075C" w:rsidRPr="00E60D45">
        <w:rPr>
          <w:rFonts w:ascii="David" w:hAnsi="David" w:cs="David" w:hint="cs"/>
          <w:rtl/>
        </w:rPr>
        <w:t xml:space="preserve"> ומנעה את חקירתם תוך הטיות משפט קשות</w:t>
      </w:r>
      <w:r w:rsidR="00892C12" w:rsidRPr="00E60D45">
        <w:rPr>
          <w:rFonts w:ascii="David" w:hAnsi="David" w:cs="David" w:hint="cs"/>
          <w:rtl/>
        </w:rPr>
        <w:t xml:space="preserve">, </w:t>
      </w:r>
      <w:r w:rsidR="009C075C" w:rsidRPr="00E60D45">
        <w:rPr>
          <w:rFonts w:ascii="David" w:hAnsi="David" w:cs="David" w:hint="cs"/>
          <w:rtl/>
        </w:rPr>
        <w:t xml:space="preserve">ומונעת </w:t>
      </w:r>
      <w:r w:rsidRPr="00E60D45">
        <w:rPr>
          <w:rFonts w:ascii="David" w:hAnsi="David" w:cs="David" w:hint="cs"/>
          <w:rtl/>
        </w:rPr>
        <w:t xml:space="preserve">מהמערער לחקור את הנתבעים בעניין בו שתי ערכאות הערעור (מחוזי ועליון) </w:t>
      </w:r>
      <w:r w:rsidR="00B42588" w:rsidRPr="00E60D45">
        <w:rPr>
          <w:rFonts w:ascii="David" w:hAnsi="David" w:cs="David" w:hint="cs"/>
          <w:rtl/>
        </w:rPr>
        <w:t>כתבו</w:t>
      </w:r>
      <w:r w:rsidRPr="00E60D45">
        <w:rPr>
          <w:rFonts w:ascii="David" w:hAnsi="David" w:cs="David" w:hint="cs"/>
          <w:rtl/>
        </w:rPr>
        <w:t xml:space="preserve"> ששמורה למערער הזכות לחקור את הנתבעים בעניין העלמות עשרות אלפי השקלים מחשבון הבנק ללא כל ראיות תשלום, </w:t>
      </w:r>
      <w:r w:rsidRPr="00E60D45">
        <w:rPr>
          <w:rFonts w:ascii="David" w:hAnsi="David" w:cs="David" w:hint="cs"/>
          <w:b/>
          <w:bCs/>
          <w:u w:val="single"/>
          <w:rtl/>
        </w:rPr>
        <w:t>ויודעת</w:t>
      </w:r>
      <w:r w:rsidRPr="00E60D45">
        <w:rPr>
          <w:rFonts w:ascii="David" w:hAnsi="David" w:cs="David" w:hint="cs"/>
          <w:rtl/>
        </w:rPr>
        <w:t xml:space="preserve"> שהמומחה מטעמה שיקר במצח נחושה בחוות דעתו בעניין צילומי הווידאו והתמונות שערך בדירת המערער, וכותבת </w:t>
      </w:r>
      <w:r w:rsidR="00D57C7F" w:rsidRPr="00E60D45">
        <w:rPr>
          <w:rFonts w:ascii="David" w:hAnsi="David" w:cs="David" w:hint="cs"/>
          <w:rtl/>
        </w:rPr>
        <w:t>בפסה"ד שקר פוזיטיבי מהותי ביודעין כדי להכפיש ולפגוע במהימנות המערער,</w:t>
      </w:r>
      <w:r w:rsidRPr="00E60D45">
        <w:rPr>
          <w:rFonts w:ascii="David" w:hAnsi="David" w:cs="David" w:hint="cs"/>
          <w:rtl/>
        </w:rPr>
        <w:t xml:space="preserve"> ונתנה במהלך כל ההליך החלטות </w:t>
      </w:r>
      <w:r w:rsidRPr="00E60D45">
        <w:rPr>
          <w:rFonts w:ascii="David" w:hAnsi="David" w:cs="David" w:hint="cs"/>
          <w:b/>
          <w:bCs/>
          <w:rtl/>
        </w:rPr>
        <w:t>ביודעה שהן מנוגדות לחלוטין לדין</w:t>
      </w:r>
      <w:r w:rsidRPr="00E60D45">
        <w:rPr>
          <w:rFonts w:ascii="David" w:hAnsi="David" w:cs="David" w:hint="cs"/>
          <w:rtl/>
        </w:rPr>
        <w:t xml:space="preserve">, </w:t>
      </w:r>
      <w:r w:rsidR="009C075C" w:rsidRPr="00E60D45">
        <w:rPr>
          <w:rFonts w:ascii="David" w:hAnsi="David" w:cs="David" w:hint="cs"/>
          <w:rtl/>
        </w:rPr>
        <w:t xml:space="preserve">והחליטה ללא כל סיבה וללא כל נימוק ש"היא לא תדון" </w:t>
      </w:r>
      <w:r w:rsidR="00D14E77" w:rsidRPr="00E60D45">
        <w:rPr>
          <w:rFonts w:ascii="David" w:hAnsi="David" w:cs="David" w:hint="cs"/>
          <w:rtl/>
        </w:rPr>
        <w:t xml:space="preserve">בכ-40% </w:t>
      </w:r>
      <w:r w:rsidR="009C075C" w:rsidRPr="00E60D45">
        <w:rPr>
          <w:rFonts w:ascii="David" w:hAnsi="David" w:cs="David" w:hint="cs"/>
          <w:rtl/>
        </w:rPr>
        <w:t xml:space="preserve">מהתביעה "סתם ככה" למרות ששולמה אגרה, וכשהיא פוגעת במכוון בזכויות המערער בדיון ההוכחות ובמיוחד בחקירת המומחים, </w:t>
      </w:r>
      <w:r w:rsidR="009C075C" w:rsidRPr="00E60D45">
        <w:rPr>
          <w:rFonts w:ascii="David" w:hAnsi="David" w:cs="David" w:hint="cs"/>
          <w:b/>
          <w:bCs/>
          <w:rtl/>
        </w:rPr>
        <w:t>וגם כאן מדובר בקצה קצהו של הקרחון</w:t>
      </w:r>
      <w:r w:rsidR="009C075C" w:rsidRPr="00E60D45">
        <w:rPr>
          <w:rFonts w:ascii="David" w:hAnsi="David" w:cs="David" w:hint="cs"/>
          <w:rtl/>
        </w:rPr>
        <w:t>, היא שופטת ש</w:t>
      </w:r>
      <w:r w:rsidRPr="00E60D45">
        <w:rPr>
          <w:rFonts w:ascii="David" w:hAnsi="David" w:cs="David" w:hint="cs"/>
          <w:rtl/>
        </w:rPr>
        <w:t>לא חוששת כהו</w:t>
      </w:r>
      <w:r w:rsidR="00B42588" w:rsidRPr="00E60D45">
        <w:rPr>
          <w:rFonts w:ascii="David" w:hAnsi="David" w:cs="David" w:hint="cs"/>
          <w:rtl/>
        </w:rPr>
        <w:t>א</w:t>
      </w:r>
      <w:r w:rsidRPr="00E60D45">
        <w:rPr>
          <w:rFonts w:ascii="David" w:hAnsi="David" w:cs="David" w:hint="cs"/>
          <w:rtl/>
        </w:rPr>
        <w:t xml:space="preserve"> זה מערעור, ולהפך, מוודא</w:t>
      </w:r>
      <w:r w:rsidR="009C075C" w:rsidRPr="00E60D45">
        <w:rPr>
          <w:rFonts w:ascii="David" w:hAnsi="David" w:cs="David" w:hint="cs"/>
          <w:rtl/>
        </w:rPr>
        <w:t>ת</w:t>
      </w:r>
      <w:r w:rsidRPr="00E60D45">
        <w:rPr>
          <w:rFonts w:ascii="David" w:hAnsi="David" w:cs="David" w:hint="cs"/>
          <w:rtl/>
        </w:rPr>
        <w:t xml:space="preserve"> שיוגש ערעור על עיוותי דין מכוונים, שיטתיים ומתוכננים, וגם יודעת שהערעור ידחה</w:t>
      </w:r>
      <w:r w:rsidR="00936F05" w:rsidRPr="00E60D45">
        <w:rPr>
          <w:rFonts w:ascii="David" w:hAnsi="David" w:cs="David" w:hint="cs"/>
          <w:rtl/>
        </w:rPr>
        <w:t>, וכדי שלמערער יגרמו הוצא</w:t>
      </w:r>
      <w:r w:rsidR="00D57C7F" w:rsidRPr="00E60D45">
        <w:rPr>
          <w:rFonts w:ascii="David" w:hAnsi="David" w:cs="David" w:hint="cs"/>
          <w:rtl/>
        </w:rPr>
        <w:t>ות נוספות ושיפסקו לחובתו הוצאות, כפי שפעלה גם בהליך קמא.</w:t>
      </w:r>
    </w:p>
    <w:p w:rsidR="00E735AB" w:rsidRPr="00E60D45" w:rsidRDefault="0020789E" w:rsidP="009C075C">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המערער מתקן את הערכתו </w:t>
      </w:r>
      <w:r w:rsidR="009C075C" w:rsidRPr="00E60D45">
        <w:rPr>
          <w:rFonts w:ascii="David" w:hAnsi="David" w:cs="David" w:hint="cs"/>
          <w:rtl/>
        </w:rPr>
        <w:t xml:space="preserve">(יחסית לבקשת הפסילה) </w:t>
      </w:r>
      <w:r w:rsidRPr="00E60D45">
        <w:rPr>
          <w:rFonts w:ascii="David" w:hAnsi="David" w:cs="David" w:hint="cs"/>
          <w:rtl/>
        </w:rPr>
        <w:t xml:space="preserve">ומעריך את </w:t>
      </w:r>
      <w:r w:rsidR="00E735AB" w:rsidRPr="00E60D45">
        <w:rPr>
          <w:rFonts w:ascii="David" w:hAnsi="David" w:cs="David" w:hint="cs"/>
          <w:rtl/>
        </w:rPr>
        <w:t>חיסרון הכיס של</w:t>
      </w:r>
      <w:r w:rsidR="00B42588" w:rsidRPr="00E60D45">
        <w:rPr>
          <w:rFonts w:ascii="David" w:hAnsi="David" w:cs="David" w:hint="cs"/>
          <w:rtl/>
        </w:rPr>
        <w:t>ו</w:t>
      </w:r>
      <w:r w:rsidR="00E735AB" w:rsidRPr="00E60D45">
        <w:rPr>
          <w:rFonts w:ascii="David" w:hAnsi="David" w:cs="David" w:hint="cs"/>
          <w:rtl/>
        </w:rPr>
        <w:t xml:space="preserve"> </w:t>
      </w:r>
      <w:r w:rsidR="00F37427">
        <w:rPr>
          <w:rFonts w:ascii="David" w:hAnsi="David" w:cs="David" w:hint="cs"/>
          <w:rtl/>
        </w:rPr>
        <w:t xml:space="preserve">המצטבר שלו </w:t>
      </w:r>
      <w:r w:rsidR="00E735AB" w:rsidRPr="00E60D45">
        <w:rPr>
          <w:rFonts w:ascii="David" w:hAnsi="David" w:cs="David" w:hint="cs"/>
          <w:rtl/>
        </w:rPr>
        <w:t>בהליך ת.א. 59594-03-14 ובערעור עליו בכ-</w:t>
      </w:r>
      <w:r w:rsidR="009C075C" w:rsidRPr="00E60D45">
        <w:rPr>
          <w:rFonts w:ascii="David" w:hAnsi="David" w:cs="David" w:hint="cs"/>
          <w:rtl/>
        </w:rPr>
        <w:t>350</w:t>
      </w:r>
      <w:r w:rsidRPr="00E60D45">
        <w:rPr>
          <w:rFonts w:ascii="David" w:hAnsi="David" w:cs="David" w:hint="cs"/>
          <w:rtl/>
        </w:rPr>
        <w:t>,000</w:t>
      </w:r>
      <w:r w:rsidR="00E735AB" w:rsidRPr="00E60D45">
        <w:rPr>
          <w:rFonts w:ascii="David" w:hAnsi="David" w:cs="David" w:hint="cs"/>
          <w:rtl/>
        </w:rPr>
        <w:t xml:space="preserve"> ₪.</w:t>
      </w:r>
    </w:p>
    <w:p w:rsidR="00144137" w:rsidRPr="00E60D45" w:rsidRDefault="00144137" w:rsidP="00351DE4">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המערער טוען </w:t>
      </w:r>
      <w:r w:rsidR="00045102" w:rsidRPr="00E60D45">
        <w:rPr>
          <w:rFonts w:ascii="David" w:hAnsi="David" w:cs="David" w:hint="cs"/>
          <w:rtl/>
        </w:rPr>
        <w:t>ש</w:t>
      </w:r>
      <w:r w:rsidRPr="00E60D45">
        <w:rPr>
          <w:rFonts w:ascii="David" w:hAnsi="David" w:cs="David" w:hint="cs"/>
          <w:rtl/>
        </w:rPr>
        <w:t xml:space="preserve">גורמי החקירה בישראל </w:t>
      </w:r>
      <w:r w:rsidR="00045102" w:rsidRPr="00E60D45">
        <w:rPr>
          <w:rFonts w:ascii="David" w:hAnsi="David" w:cs="David" w:hint="cs"/>
          <w:rtl/>
        </w:rPr>
        <w:t xml:space="preserve">חייבים </w:t>
      </w:r>
      <w:r w:rsidRPr="00E60D45">
        <w:rPr>
          <w:rFonts w:ascii="David" w:hAnsi="David" w:cs="David" w:hint="cs"/>
          <w:rtl/>
        </w:rPr>
        <w:t xml:space="preserve">לחקור את התנהלות הליך </w:t>
      </w:r>
      <w:r w:rsidR="00351DE4" w:rsidRPr="00E60D45">
        <w:rPr>
          <w:rFonts w:ascii="David" w:hAnsi="David" w:cs="David" w:hint="cs"/>
          <w:rtl/>
        </w:rPr>
        <w:t>נזקי הרטיבות</w:t>
      </w:r>
      <w:r w:rsidRPr="00E60D45">
        <w:rPr>
          <w:rFonts w:ascii="David" w:hAnsi="David" w:cs="David" w:hint="cs"/>
          <w:rtl/>
        </w:rPr>
        <w:t xml:space="preserve">, ואיך הליך פשוט </w:t>
      </w:r>
      <w:r w:rsidR="00D14E77" w:rsidRPr="00E60D45">
        <w:rPr>
          <w:rFonts w:ascii="David" w:hAnsi="David" w:cs="David" w:hint="cs"/>
          <w:rtl/>
        </w:rPr>
        <w:t>מ</w:t>
      </w:r>
      <w:r w:rsidR="00045102" w:rsidRPr="00E60D45">
        <w:rPr>
          <w:rFonts w:ascii="David" w:hAnsi="David" w:cs="David" w:hint="cs"/>
          <w:rtl/>
        </w:rPr>
        <w:t>גיע ל-</w:t>
      </w:r>
      <w:r w:rsidRPr="00E60D45">
        <w:rPr>
          <w:rFonts w:ascii="David" w:hAnsi="David" w:cs="David" w:hint="cs"/>
          <w:rtl/>
        </w:rPr>
        <w:t>7 ברע"ות ל</w:t>
      </w:r>
      <w:r w:rsidR="00045102" w:rsidRPr="00E60D45">
        <w:rPr>
          <w:rFonts w:ascii="David" w:hAnsi="David" w:cs="David" w:hint="cs"/>
          <w:rtl/>
        </w:rPr>
        <w:t xml:space="preserve">בימ"ש </w:t>
      </w:r>
      <w:r w:rsidRPr="00E60D45">
        <w:rPr>
          <w:rFonts w:ascii="David" w:hAnsi="David" w:cs="David" w:hint="cs"/>
          <w:rtl/>
        </w:rPr>
        <w:t xml:space="preserve">מחוזי </w:t>
      </w:r>
      <w:r w:rsidR="00D14E77" w:rsidRPr="00E60D45">
        <w:rPr>
          <w:rFonts w:ascii="David" w:hAnsi="David" w:cs="David" w:hint="cs"/>
          <w:b/>
          <w:bCs/>
          <w:rtl/>
        </w:rPr>
        <w:t>ששתיים התקבלו</w:t>
      </w:r>
      <w:r w:rsidR="00D14E77" w:rsidRPr="00E60D45">
        <w:rPr>
          <w:rFonts w:ascii="David" w:hAnsi="David" w:cs="David" w:hint="cs"/>
          <w:rtl/>
        </w:rPr>
        <w:t xml:space="preserve">, </w:t>
      </w:r>
      <w:r w:rsidRPr="00E60D45">
        <w:rPr>
          <w:rFonts w:ascii="David" w:hAnsi="David" w:cs="David" w:hint="cs"/>
          <w:rtl/>
        </w:rPr>
        <w:t>ו-4 ברע"ות ל</w:t>
      </w:r>
      <w:r w:rsidR="00045102" w:rsidRPr="00E60D45">
        <w:rPr>
          <w:rFonts w:ascii="David" w:hAnsi="David" w:cs="David" w:hint="cs"/>
          <w:rtl/>
        </w:rPr>
        <w:t>ביהמ"ש ה</w:t>
      </w:r>
      <w:r w:rsidR="00D14E77" w:rsidRPr="00E60D45">
        <w:rPr>
          <w:rFonts w:ascii="David" w:hAnsi="David" w:cs="David" w:hint="cs"/>
          <w:rtl/>
        </w:rPr>
        <w:t>עליון</w:t>
      </w:r>
      <w:r w:rsidR="00045102" w:rsidRPr="00E60D45">
        <w:rPr>
          <w:rFonts w:ascii="David" w:hAnsi="David" w:cs="David" w:hint="cs"/>
          <w:rtl/>
        </w:rPr>
        <w:t>.</w:t>
      </w:r>
    </w:p>
    <w:p w:rsidR="00E735AB" w:rsidRPr="00E60D45" w:rsidRDefault="00E735AB" w:rsidP="002A2FD2">
      <w:pPr>
        <w:bidi/>
        <w:spacing w:before="240" w:line="360" w:lineRule="auto"/>
        <w:ind w:firstLine="702"/>
        <w:jc w:val="both"/>
        <w:rPr>
          <w:rFonts w:ascii="David" w:hAnsi="David" w:cs="David"/>
          <w:u w:val="single"/>
        </w:rPr>
      </w:pPr>
      <w:r w:rsidRPr="00E60D45">
        <w:rPr>
          <w:rFonts w:ascii="David" w:hAnsi="David" w:cs="David" w:hint="cs"/>
          <w:b/>
          <w:bCs/>
          <w:u w:val="single"/>
          <w:rtl/>
        </w:rPr>
        <w:t>הפניה לנשיא ביהמ"ש המחוזי בת"א להחלפת השופטת (|עמיתה) שרה דותן:</w:t>
      </w:r>
    </w:p>
    <w:p w:rsidR="002C2FCA" w:rsidRPr="00E60D45" w:rsidRDefault="00E735AB" w:rsidP="002A4D4F">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בסמוך לאחר שנודע ל</w:t>
      </w:r>
      <w:r w:rsidR="002A4D4F" w:rsidRPr="00E60D45">
        <w:rPr>
          <w:rFonts w:ascii="David" w:hAnsi="David" w:cs="David" w:hint="cs"/>
          <w:rtl/>
        </w:rPr>
        <w:t>מערער</w:t>
      </w:r>
      <w:r w:rsidRPr="00E60D45">
        <w:rPr>
          <w:rFonts w:ascii="David" w:hAnsi="David" w:cs="David" w:hint="cs"/>
          <w:rtl/>
        </w:rPr>
        <w:t xml:space="preserve"> שההליך עבר לשופטת דותן, הגיש ביום 7.5.20 בקשה לכב' נשיא ביהמ"ש המחוזי בת"א </w:t>
      </w:r>
      <w:r w:rsidR="003E28CE" w:rsidRPr="00E60D45">
        <w:rPr>
          <w:rFonts w:ascii="David" w:hAnsi="David" w:cs="David" w:hint="cs"/>
          <w:rtl/>
        </w:rPr>
        <w:t xml:space="preserve">איתן </w:t>
      </w:r>
      <w:r w:rsidRPr="00E60D45">
        <w:rPr>
          <w:rFonts w:ascii="David" w:hAnsi="David" w:cs="David" w:hint="cs"/>
          <w:rtl/>
        </w:rPr>
        <w:t xml:space="preserve">אורנשטיין להחליף את השופטת </w:t>
      </w:r>
      <w:r w:rsidR="003E28CE" w:rsidRPr="00E60D45">
        <w:rPr>
          <w:rFonts w:ascii="David" w:hAnsi="David" w:cs="David" w:hint="cs"/>
          <w:rtl/>
        </w:rPr>
        <w:t xml:space="preserve">עמיתה </w:t>
      </w:r>
      <w:r w:rsidRPr="00E60D45">
        <w:rPr>
          <w:rFonts w:ascii="David" w:hAnsi="David" w:cs="David" w:hint="cs"/>
          <w:rtl/>
        </w:rPr>
        <w:t>דותן</w:t>
      </w:r>
      <w:r w:rsidR="002A4D4F" w:rsidRPr="00E60D45">
        <w:rPr>
          <w:rFonts w:ascii="David" w:hAnsi="David" w:cs="David" w:hint="cs"/>
          <w:rtl/>
        </w:rPr>
        <w:t xml:space="preserve">  </w:t>
      </w:r>
      <w:r w:rsidR="002A4D4F" w:rsidRPr="00E60D45">
        <w:rPr>
          <w:rFonts w:ascii="David" w:hAnsi="David" w:cs="David" w:hint="cs"/>
          <w:b/>
          <w:bCs/>
          <w:rtl/>
        </w:rPr>
        <w:t>(נספח 4)</w:t>
      </w:r>
      <w:r w:rsidR="00F1662C">
        <w:rPr>
          <w:rFonts w:ascii="David" w:hAnsi="David" w:cs="David" w:hint="cs"/>
          <w:b/>
          <w:bCs/>
          <w:rtl/>
        </w:rPr>
        <w:t>, ובה ממש חזה מראש את שעתיד לקרות בהליך אם השופטת עמיתה שרה דותן תדון בתיק. תחזיותיו התממשו במלואן ובדיוק רב.</w:t>
      </w:r>
    </w:p>
    <w:p w:rsidR="001D38A5" w:rsidRPr="00E60D45" w:rsidRDefault="002C2FCA" w:rsidP="00E365A9">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בבקשה </w:t>
      </w:r>
      <w:r w:rsidR="00C12029" w:rsidRPr="00E60D45">
        <w:rPr>
          <w:rFonts w:ascii="David" w:hAnsi="David" w:cs="David" w:hint="cs"/>
          <w:rtl/>
        </w:rPr>
        <w:t xml:space="preserve">הביא המערער לידיעת הנשיא אורנשטיין </w:t>
      </w:r>
      <w:r w:rsidR="003E28CE" w:rsidRPr="00E60D45">
        <w:rPr>
          <w:rFonts w:ascii="David" w:hAnsi="David" w:cs="David" w:hint="cs"/>
          <w:rtl/>
        </w:rPr>
        <w:t xml:space="preserve">בפירוט </w:t>
      </w:r>
      <w:r w:rsidR="00C12029" w:rsidRPr="00E60D45">
        <w:rPr>
          <w:rFonts w:ascii="David" w:hAnsi="David" w:cs="David" w:hint="cs"/>
          <w:rtl/>
        </w:rPr>
        <w:t>את התנהלות</w:t>
      </w:r>
      <w:r w:rsidR="001D38A5" w:rsidRPr="00E60D45">
        <w:rPr>
          <w:rFonts w:ascii="David" w:hAnsi="David" w:cs="David" w:hint="cs"/>
          <w:rtl/>
        </w:rPr>
        <w:t xml:space="preserve"> </w:t>
      </w:r>
      <w:r w:rsidR="00C12029" w:rsidRPr="00E60D45">
        <w:rPr>
          <w:rFonts w:ascii="David" w:hAnsi="David" w:cs="David" w:hint="cs"/>
          <w:rtl/>
        </w:rPr>
        <w:t>השופט</w:t>
      </w:r>
      <w:r w:rsidR="001D38A5" w:rsidRPr="00E60D45">
        <w:rPr>
          <w:rFonts w:ascii="David" w:hAnsi="David" w:cs="David" w:hint="cs"/>
          <w:rtl/>
        </w:rPr>
        <w:t>ות</w:t>
      </w:r>
      <w:r w:rsidR="00C12029" w:rsidRPr="00E60D45">
        <w:rPr>
          <w:rFonts w:ascii="David" w:hAnsi="David" w:cs="David" w:hint="cs"/>
          <w:rtl/>
        </w:rPr>
        <w:t xml:space="preserve"> אביגיל כהן ושרה דותן והרשמת ערקובי בענייניו של המערער, וטען שסיכוייו בערעור הם אפס לאור התנהלות </w:t>
      </w:r>
      <w:r w:rsidRPr="00E60D45">
        <w:rPr>
          <w:rFonts w:ascii="David" w:hAnsi="David" w:cs="David" w:hint="cs"/>
          <w:rtl/>
        </w:rPr>
        <w:t>השופטת עמיתה דותן</w:t>
      </w:r>
      <w:r w:rsidR="00C12029" w:rsidRPr="00E60D45">
        <w:rPr>
          <w:rFonts w:ascii="David" w:hAnsi="David" w:cs="David" w:hint="cs"/>
          <w:rtl/>
        </w:rPr>
        <w:t xml:space="preserve"> </w:t>
      </w:r>
      <w:r w:rsidR="00E735AB" w:rsidRPr="00E60D45">
        <w:rPr>
          <w:rFonts w:ascii="David" w:hAnsi="David" w:cs="David" w:hint="cs"/>
          <w:rtl/>
        </w:rPr>
        <w:t>בע"ר 50439-04</w:t>
      </w:r>
      <w:r w:rsidR="001D38A5" w:rsidRPr="00E60D45">
        <w:rPr>
          <w:rFonts w:ascii="David" w:hAnsi="David" w:cs="David" w:hint="cs"/>
          <w:rtl/>
        </w:rPr>
        <w:t>-19</w:t>
      </w:r>
      <w:r w:rsidR="00E735AB" w:rsidRPr="00E60D45">
        <w:rPr>
          <w:rFonts w:ascii="David" w:hAnsi="David" w:cs="David" w:hint="cs"/>
          <w:rtl/>
        </w:rPr>
        <w:t xml:space="preserve">, </w:t>
      </w:r>
      <w:r w:rsidR="001D38A5" w:rsidRPr="00E60D45">
        <w:rPr>
          <w:rFonts w:ascii="David" w:hAnsi="David" w:cs="David" w:hint="cs"/>
          <w:rtl/>
        </w:rPr>
        <w:t xml:space="preserve">ובהיותה שופטת מחוזית ותיקה מאז 2002, קרוב לוודאי ששאלה את עצמה שאלה מתבקשת: </w:t>
      </w:r>
      <w:r w:rsidR="001D38A5" w:rsidRPr="00E60D45">
        <w:rPr>
          <w:rFonts w:ascii="David" w:hAnsi="David" w:cs="David" w:hint="cs"/>
          <w:b/>
          <w:bCs/>
          <w:rtl/>
        </w:rPr>
        <w:t>"איך יכול להיות שרשמת בימ"ש מחוזי, שרק מונתה לאחר 21 שנות שפיטה בביהמ"ש השלום, תיתן הח</w:t>
      </w:r>
      <w:r w:rsidR="00695A80" w:rsidRPr="00E60D45">
        <w:rPr>
          <w:rFonts w:ascii="David" w:hAnsi="David" w:cs="David" w:hint="cs"/>
          <w:b/>
          <w:bCs/>
          <w:rtl/>
        </w:rPr>
        <w:t xml:space="preserve">לטה בעניין עירבון, </w:t>
      </w:r>
      <w:r w:rsidR="00695A80" w:rsidRPr="00E60D45">
        <w:rPr>
          <w:rFonts w:ascii="David" w:hAnsi="David" w:cs="David" w:hint="cs"/>
          <w:b/>
          <w:bCs/>
          <w:rtl/>
        </w:rPr>
        <w:lastRenderedPageBreak/>
        <w:t xml:space="preserve">שלא רק שהיא </w:t>
      </w:r>
      <w:r w:rsidR="001D38A5" w:rsidRPr="00E60D45">
        <w:rPr>
          <w:rFonts w:ascii="David" w:hAnsi="David" w:cs="David" w:hint="cs"/>
          <w:b/>
          <w:bCs/>
          <w:rtl/>
        </w:rPr>
        <w:t xml:space="preserve">שגויה, אלא שהיא גם מטה משפט ומציגה התנכלות ברורה למבקש? שהרי ברור שהערעור צריך להתקבל, וסתם לא נותנים החלטה כזאת? </w:t>
      </w:r>
      <w:r w:rsidR="001D38A5" w:rsidRPr="00E60D45">
        <w:rPr>
          <w:rFonts w:ascii="David" w:hAnsi="David" w:cs="David" w:hint="cs"/>
          <w:rtl/>
        </w:rPr>
        <w:t>ופנתה אליה לבירור העניין.</w:t>
      </w:r>
    </w:p>
    <w:p w:rsidR="008212C5" w:rsidRPr="00E60D45" w:rsidRDefault="00E735AB" w:rsidP="009C075C">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אך כב' הנשיא </w:t>
      </w:r>
      <w:r w:rsidR="009C075C" w:rsidRPr="00E60D45">
        <w:rPr>
          <w:rFonts w:ascii="David" w:hAnsi="David" w:cs="David" w:hint="cs"/>
          <w:rtl/>
        </w:rPr>
        <w:t xml:space="preserve">אורנשטיין </w:t>
      </w:r>
      <w:r w:rsidRPr="00E60D45">
        <w:rPr>
          <w:rFonts w:ascii="David" w:hAnsi="David" w:cs="David" w:hint="cs"/>
          <w:rtl/>
        </w:rPr>
        <w:t xml:space="preserve">דחה את הבקשה בנימוק שהעניין נקבע ע"פ יומן העבודה </w:t>
      </w:r>
      <w:r w:rsidR="008212C5" w:rsidRPr="00E60D45">
        <w:rPr>
          <w:rFonts w:ascii="David" w:hAnsi="David" w:cs="David" w:hint="cs"/>
          <w:rtl/>
        </w:rPr>
        <w:t>של ביהמ"ש וטען שטענותיו של המערער לא ראויות למרות שהן הוכחו בפניו, וכי פתוחה בפני המערער לבקש את פסילת השופטת דותן.</w:t>
      </w:r>
    </w:p>
    <w:p w:rsidR="00E735AB" w:rsidRPr="00E60D45" w:rsidRDefault="008212C5" w:rsidP="009C075C">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המערער לא ידע אז שהשופטת עמיתה דותן לא משתכרת בעצם על שעות הכנה וכתיבה ולכן האפשרויות </w:t>
      </w:r>
      <w:r w:rsidR="009C075C" w:rsidRPr="00E60D45">
        <w:rPr>
          <w:rFonts w:ascii="David" w:hAnsi="David" w:cs="David" w:hint="cs"/>
          <w:rtl/>
        </w:rPr>
        <w:t xml:space="preserve">שכתב בבקשה הן אלו </w:t>
      </w:r>
      <w:r w:rsidRPr="00E60D45">
        <w:rPr>
          <w:rFonts w:ascii="David" w:hAnsi="David" w:cs="David" w:hint="cs"/>
          <w:rtl/>
        </w:rPr>
        <w:t>שעלו אז בדעתו.</w:t>
      </w:r>
    </w:p>
    <w:p w:rsidR="00E735AB" w:rsidRPr="00E60D45" w:rsidRDefault="00E735AB" w:rsidP="00E365A9">
      <w:pPr>
        <w:pStyle w:val="ListParagraph"/>
        <w:bidi/>
        <w:spacing w:before="240" w:line="360" w:lineRule="auto"/>
        <w:ind w:left="702"/>
        <w:contextualSpacing w:val="0"/>
        <w:jc w:val="both"/>
        <w:rPr>
          <w:rFonts w:ascii="David" w:hAnsi="David" w:cs="David"/>
          <w:b/>
          <w:bCs/>
          <w:sz w:val="26"/>
          <w:szCs w:val="26"/>
          <w:u w:val="single"/>
          <w:rtl/>
        </w:rPr>
      </w:pPr>
      <w:r w:rsidRPr="00E60D45">
        <w:rPr>
          <w:rFonts w:ascii="David" w:hAnsi="David" w:cs="David" w:hint="cs"/>
          <w:b/>
          <w:bCs/>
          <w:sz w:val="26"/>
          <w:szCs w:val="26"/>
          <w:u w:val="single"/>
          <w:rtl/>
        </w:rPr>
        <w:t>התנהלות כב' השופטת עמיתה דותן ב</w:t>
      </w:r>
      <w:r w:rsidR="00BD6326" w:rsidRPr="00E60D45">
        <w:rPr>
          <w:rFonts w:ascii="David" w:hAnsi="David" w:cs="David" w:hint="cs"/>
          <w:b/>
          <w:bCs/>
          <w:sz w:val="26"/>
          <w:szCs w:val="26"/>
          <w:u w:val="single"/>
          <w:rtl/>
        </w:rPr>
        <w:t>שני הערעורים, מטרד המעלית ונזקי הרטיבות</w:t>
      </w:r>
      <w:r w:rsidRPr="00E60D45">
        <w:rPr>
          <w:rFonts w:ascii="David" w:hAnsi="David" w:cs="David" w:hint="cs"/>
          <w:b/>
          <w:bCs/>
          <w:sz w:val="26"/>
          <w:szCs w:val="26"/>
          <w:u w:val="single"/>
          <w:rtl/>
        </w:rPr>
        <w:t>:</w:t>
      </w:r>
    </w:p>
    <w:p w:rsidR="00E735AB" w:rsidRPr="00E60D45" w:rsidRDefault="00E735AB" w:rsidP="00E365A9">
      <w:pPr>
        <w:pStyle w:val="ListParagraph"/>
        <w:bidi/>
        <w:spacing w:before="120" w:line="360" w:lineRule="auto"/>
        <w:ind w:left="702"/>
        <w:contextualSpacing w:val="0"/>
        <w:jc w:val="both"/>
        <w:rPr>
          <w:rFonts w:ascii="David" w:hAnsi="David" w:cs="David"/>
          <w:b/>
          <w:bCs/>
          <w:u w:val="single"/>
        </w:rPr>
      </w:pPr>
      <w:r w:rsidRPr="00E60D45">
        <w:rPr>
          <w:rFonts w:ascii="David" w:hAnsi="David" w:cs="David" w:hint="cs"/>
          <w:b/>
          <w:bCs/>
          <w:u w:val="single"/>
          <w:rtl/>
        </w:rPr>
        <w:t>פרשת הבקשה לקבלת ראיות נוספות בערעור:</w:t>
      </w:r>
    </w:p>
    <w:p w:rsidR="00E735AB" w:rsidRPr="00E60D45" w:rsidRDefault="00E735AB" w:rsidP="002A2FD2">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ביום 30.4.20 הגיש </w:t>
      </w:r>
      <w:r w:rsidR="00B9745E" w:rsidRPr="00E60D45">
        <w:rPr>
          <w:rFonts w:ascii="David" w:hAnsi="David" w:cs="David" w:hint="cs"/>
          <w:rtl/>
        </w:rPr>
        <w:t xml:space="preserve">המערער </w:t>
      </w:r>
      <w:r w:rsidRPr="00E60D45">
        <w:rPr>
          <w:rFonts w:ascii="David" w:hAnsi="David" w:cs="David" w:hint="cs"/>
          <w:rtl/>
        </w:rPr>
        <w:t>בקשה לקבלת ראיות נוספות בערעור ולהקלטת הדיון בערעור הנתמכת בתצהיר ובאסמכתאות</w:t>
      </w:r>
      <w:r w:rsidR="003E28CE" w:rsidRPr="00E60D45">
        <w:rPr>
          <w:rFonts w:ascii="David" w:hAnsi="David" w:cs="David" w:hint="cs"/>
          <w:rtl/>
        </w:rPr>
        <w:t xml:space="preserve"> כנדרש</w:t>
      </w:r>
      <w:r w:rsidR="002A2FD2" w:rsidRPr="00E60D45">
        <w:rPr>
          <w:rFonts w:ascii="David" w:hAnsi="David" w:cs="David" w:hint="cs"/>
          <w:rtl/>
        </w:rPr>
        <w:t xml:space="preserve"> - </w:t>
      </w:r>
      <w:r w:rsidR="009C075C" w:rsidRPr="00E60D45">
        <w:rPr>
          <w:rFonts w:ascii="David" w:hAnsi="David" w:cs="David" w:hint="cs"/>
          <w:rtl/>
        </w:rPr>
        <w:t xml:space="preserve">רשימת </w:t>
      </w:r>
      <w:r w:rsidR="00B9745E" w:rsidRPr="00E60D45">
        <w:rPr>
          <w:rFonts w:ascii="David" w:hAnsi="David" w:cs="David" w:hint="cs"/>
          <w:rtl/>
        </w:rPr>
        <w:t xml:space="preserve">הראיות הנוספות </w:t>
      </w:r>
      <w:r w:rsidR="009279F1" w:rsidRPr="00E60D45">
        <w:rPr>
          <w:rFonts w:ascii="David" w:hAnsi="David" w:cs="David" w:hint="cs"/>
          <w:rtl/>
        </w:rPr>
        <w:t>ש</w:t>
      </w:r>
      <w:r w:rsidR="00B9745E" w:rsidRPr="00E60D45">
        <w:rPr>
          <w:rFonts w:ascii="David" w:hAnsi="David" w:cs="David" w:hint="cs"/>
          <w:rtl/>
        </w:rPr>
        <w:t xml:space="preserve">חובה לציין </w:t>
      </w:r>
      <w:r w:rsidR="002A2FD2" w:rsidRPr="00E60D45">
        <w:rPr>
          <w:rFonts w:ascii="David" w:hAnsi="David" w:cs="David" w:hint="cs"/>
          <w:rtl/>
        </w:rPr>
        <w:t xml:space="preserve">שרק היא </w:t>
      </w:r>
      <w:r w:rsidR="009279F1" w:rsidRPr="00E60D45">
        <w:rPr>
          <w:rFonts w:ascii="David" w:hAnsi="David" w:cs="David" w:hint="cs"/>
          <w:rtl/>
        </w:rPr>
        <w:t>בת</w:t>
      </w:r>
      <w:r w:rsidR="00365C6A" w:rsidRPr="00E60D45">
        <w:rPr>
          <w:rFonts w:ascii="David" w:hAnsi="David" w:cs="David" w:hint="cs"/>
          <w:rtl/>
        </w:rPr>
        <w:t xml:space="preserve"> </w:t>
      </w:r>
      <w:r w:rsidR="003E28CE" w:rsidRPr="00E60D45">
        <w:rPr>
          <w:rFonts w:ascii="David" w:hAnsi="David" w:cs="David" w:hint="cs"/>
          <w:rtl/>
        </w:rPr>
        <w:t>מעל 15 עמ</w:t>
      </w:r>
      <w:r w:rsidR="009279F1" w:rsidRPr="00E60D45">
        <w:rPr>
          <w:rFonts w:ascii="David" w:hAnsi="David" w:cs="David" w:hint="cs"/>
          <w:rtl/>
        </w:rPr>
        <w:t>'</w:t>
      </w:r>
      <w:r w:rsidR="00365C6A" w:rsidRPr="00E60D45">
        <w:rPr>
          <w:rFonts w:ascii="David" w:hAnsi="David" w:cs="David" w:hint="cs"/>
          <w:rtl/>
        </w:rPr>
        <w:t xml:space="preserve">, </w:t>
      </w:r>
      <w:r w:rsidR="009279F1" w:rsidRPr="00E60D45">
        <w:rPr>
          <w:rFonts w:ascii="David" w:hAnsi="David" w:cs="David" w:hint="cs"/>
          <w:rtl/>
        </w:rPr>
        <w:t xml:space="preserve">כתבי </w:t>
      </w:r>
      <w:r w:rsidR="002A2FD2" w:rsidRPr="00E60D45">
        <w:rPr>
          <w:rFonts w:ascii="David" w:hAnsi="David" w:cs="David" w:hint="cs"/>
          <w:rtl/>
        </w:rPr>
        <w:t>הטענות</w:t>
      </w:r>
      <w:r w:rsidR="009279F1" w:rsidRPr="00E60D45">
        <w:rPr>
          <w:rFonts w:ascii="David" w:hAnsi="David" w:cs="David" w:hint="cs"/>
          <w:rtl/>
        </w:rPr>
        <w:t xml:space="preserve">, </w:t>
      </w:r>
      <w:r w:rsidR="002A2FD2" w:rsidRPr="00E60D45">
        <w:rPr>
          <w:rFonts w:ascii="David" w:hAnsi="David" w:cs="David" w:hint="cs"/>
          <w:rtl/>
        </w:rPr>
        <w:t>ו</w:t>
      </w:r>
      <w:r w:rsidR="009279F1" w:rsidRPr="00E60D45">
        <w:rPr>
          <w:rFonts w:ascii="David" w:hAnsi="David" w:cs="David" w:hint="cs"/>
          <w:rtl/>
        </w:rPr>
        <w:t xml:space="preserve">את </w:t>
      </w:r>
      <w:r w:rsidR="00365C6A" w:rsidRPr="00E60D45">
        <w:rPr>
          <w:rFonts w:ascii="David" w:hAnsi="David" w:cs="David" w:hint="cs"/>
          <w:rtl/>
        </w:rPr>
        <w:t>החלט</w:t>
      </w:r>
      <w:r w:rsidR="00406B7A" w:rsidRPr="00E60D45">
        <w:rPr>
          <w:rFonts w:ascii="David" w:hAnsi="David" w:cs="David" w:hint="cs"/>
          <w:rtl/>
        </w:rPr>
        <w:t>ת השופט תמיר</w:t>
      </w:r>
      <w:r w:rsidR="00365C6A" w:rsidRPr="00E60D45">
        <w:rPr>
          <w:rFonts w:ascii="David" w:hAnsi="David" w:cs="David" w:hint="cs"/>
          <w:rtl/>
        </w:rPr>
        <w:t xml:space="preserve"> </w:t>
      </w:r>
      <w:r w:rsidR="009279F1" w:rsidRPr="00E60D45">
        <w:rPr>
          <w:rFonts w:ascii="David" w:hAnsi="David" w:cs="David" w:hint="cs"/>
          <w:rtl/>
        </w:rPr>
        <w:t>שפסלה את תצהיר וראיות המערער ש</w:t>
      </w:r>
      <w:r w:rsidR="00365C6A" w:rsidRPr="00E60D45">
        <w:rPr>
          <w:rFonts w:ascii="David" w:hAnsi="David" w:cs="David" w:hint="cs"/>
          <w:rtl/>
        </w:rPr>
        <w:t xml:space="preserve">היא </w:t>
      </w:r>
      <w:r w:rsidR="009279F1" w:rsidRPr="00E60D45">
        <w:rPr>
          <w:rFonts w:ascii="David" w:hAnsi="David" w:cs="David" w:hint="cs"/>
          <w:rtl/>
        </w:rPr>
        <w:t xml:space="preserve">עצמה </w:t>
      </w:r>
      <w:r w:rsidR="00365C6A" w:rsidRPr="00E60D45">
        <w:rPr>
          <w:rFonts w:ascii="David" w:hAnsi="David" w:cs="David" w:hint="cs"/>
          <w:rtl/>
        </w:rPr>
        <w:t xml:space="preserve">בת </w:t>
      </w:r>
      <w:r w:rsidR="00406B7A" w:rsidRPr="00E60D45">
        <w:rPr>
          <w:rFonts w:ascii="David" w:hAnsi="David" w:cs="David" w:hint="cs"/>
          <w:rtl/>
        </w:rPr>
        <w:t>9</w:t>
      </w:r>
      <w:r w:rsidR="00365C6A" w:rsidRPr="00E60D45">
        <w:rPr>
          <w:rFonts w:ascii="David" w:hAnsi="David" w:cs="David" w:hint="cs"/>
          <w:rtl/>
        </w:rPr>
        <w:t xml:space="preserve"> עמ</w:t>
      </w:r>
      <w:r w:rsidR="009279F1" w:rsidRPr="00E60D45">
        <w:rPr>
          <w:rFonts w:ascii="David" w:hAnsi="David" w:cs="David" w:hint="cs"/>
          <w:rtl/>
        </w:rPr>
        <w:t>'</w:t>
      </w:r>
      <w:r w:rsidR="00365C6A" w:rsidRPr="00E60D45">
        <w:rPr>
          <w:rFonts w:ascii="David" w:hAnsi="David" w:cs="David" w:hint="cs"/>
          <w:rtl/>
        </w:rPr>
        <w:t xml:space="preserve"> ו</w:t>
      </w:r>
      <w:r w:rsidR="009279F1" w:rsidRPr="00E60D45">
        <w:rPr>
          <w:rFonts w:ascii="David" w:hAnsi="David" w:cs="David" w:hint="cs"/>
          <w:rtl/>
        </w:rPr>
        <w:t xml:space="preserve">כוללת </w:t>
      </w:r>
      <w:r w:rsidR="00365C6A" w:rsidRPr="00E60D45">
        <w:rPr>
          <w:rFonts w:ascii="David" w:hAnsi="David" w:cs="David" w:hint="cs"/>
          <w:rtl/>
        </w:rPr>
        <w:t>עשרות נימוקים וטענות חסר</w:t>
      </w:r>
      <w:r w:rsidR="003E28CE" w:rsidRPr="00E60D45">
        <w:rPr>
          <w:rFonts w:ascii="David" w:hAnsi="David" w:cs="David" w:hint="cs"/>
          <w:rtl/>
        </w:rPr>
        <w:t>י</w:t>
      </w:r>
      <w:r w:rsidR="00E52068" w:rsidRPr="00E60D45">
        <w:rPr>
          <w:rFonts w:ascii="David" w:hAnsi="David" w:cs="David" w:hint="cs"/>
          <w:rtl/>
        </w:rPr>
        <w:t xml:space="preserve"> כל בסיס עובדתי ומשפטי, </w:t>
      </w:r>
      <w:r w:rsidR="002A2FD2" w:rsidRPr="00E60D45">
        <w:rPr>
          <w:rFonts w:ascii="David" w:hAnsi="David" w:cs="David" w:hint="cs"/>
          <w:rtl/>
        </w:rPr>
        <w:t>שאותה</w:t>
      </w:r>
      <w:r w:rsidR="009279F1" w:rsidRPr="00E60D45">
        <w:rPr>
          <w:rFonts w:ascii="David" w:hAnsi="David" w:cs="David" w:hint="cs"/>
          <w:rtl/>
        </w:rPr>
        <w:t xml:space="preserve"> צרף עו"ד אריה לוי עצמו לתגובתו </w:t>
      </w:r>
      <w:r w:rsidR="002A2FD2" w:rsidRPr="00E60D45">
        <w:rPr>
          <w:rFonts w:ascii="David" w:hAnsi="David" w:cs="David" w:hint="cs"/>
          <w:rtl/>
        </w:rPr>
        <w:t xml:space="preserve">דבר </w:t>
      </w:r>
      <w:r w:rsidR="009279F1" w:rsidRPr="00E60D45">
        <w:rPr>
          <w:rFonts w:ascii="David" w:hAnsi="David" w:cs="David" w:hint="cs"/>
          <w:rtl/>
        </w:rPr>
        <w:t>המעיד על הרלוונטיות שלה.</w:t>
      </w:r>
    </w:p>
    <w:p w:rsidR="00E735AB" w:rsidRPr="00E60D45" w:rsidRDefault="00E735AB" w:rsidP="0064616A">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מאחר והשופטת עמיתה דותן </w:t>
      </w:r>
      <w:r w:rsidR="0064616A" w:rsidRPr="00E60D45">
        <w:rPr>
          <w:rFonts w:ascii="David" w:hAnsi="David" w:cs="David" w:hint="cs"/>
          <w:rtl/>
        </w:rPr>
        <w:t>לא</w:t>
      </w:r>
      <w:r w:rsidRPr="00E60D45">
        <w:rPr>
          <w:rFonts w:ascii="David" w:hAnsi="David" w:cs="David" w:hint="cs"/>
          <w:rtl/>
        </w:rPr>
        <w:t xml:space="preserve"> משתכרת כמעט על שעות הכנה וכתיבה</w:t>
      </w:r>
      <w:r w:rsidR="0064616A" w:rsidRPr="00E60D45">
        <w:rPr>
          <w:rFonts w:ascii="David" w:hAnsi="David" w:cs="David" w:hint="cs"/>
          <w:rtl/>
        </w:rPr>
        <w:t>, ולכן בניגוד עניינים חריף</w:t>
      </w:r>
      <w:r w:rsidRPr="00E60D45">
        <w:rPr>
          <w:rFonts w:ascii="David" w:hAnsi="David" w:cs="David" w:hint="cs"/>
          <w:rtl/>
        </w:rPr>
        <w:t xml:space="preserve">, היא סירבה לדון בבקשה והורתה </w:t>
      </w:r>
      <w:r w:rsidR="00365C6A" w:rsidRPr="00E60D45">
        <w:rPr>
          <w:rFonts w:ascii="David" w:hAnsi="David" w:cs="David" w:hint="cs"/>
          <w:rtl/>
        </w:rPr>
        <w:t xml:space="preserve">למערער </w:t>
      </w:r>
      <w:r w:rsidRPr="00E60D45">
        <w:rPr>
          <w:rFonts w:ascii="David" w:hAnsi="David" w:cs="David" w:hint="cs"/>
          <w:rtl/>
        </w:rPr>
        <w:t>ביום 3.5.20 להגיש</w:t>
      </w:r>
      <w:r w:rsidR="00365C6A" w:rsidRPr="00E60D45">
        <w:rPr>
          <w:rFonts w:ascii="David" w:hAnsi="David" w:cs="David" w:hint="cs"/>
          <w:rtl/>
        </w:rPr>
        <w:t>ה</w:t>
      </w:r>
      <w:r w:rsidRPr="00E60D45">
        <w:rPr>
          <w:rFonts w:ascii="David" w:hAnsi="David" w:cs="David" w:hint="cs"/>
          <w:rtl/>
        </w:rPr>
        <w:t xml:space="preserve"> מחדש </w:t>
      </w:r>
      <w:r w:rsidRPr="00E60D45">
        <w:rPr>
          <w:rFonts w:ascii="David" w:hAnsi="David" w:cs="David" w:hint="cs"/>
          <w:b/>
          <w:bCs/>
          <w:rtl/>
        </w:rPr>
        <w:t>ב-10 עמ'</w:t>
      </w:r>
      <w:r w:rsidRPr="00E60D45">
        <w:rPr>
          <w:rFonts w:ascii="David" w:hAnsi="David" w:cs="David" w:hint="cs"/>
          <w:rtl/>
        </w:rPr>
        <w:t xml:space="preserve"> </w:t>
      </w:r>
      <w:r w:rsidRPr="00E60D45">
        <w:rPr>
          <w:rFonts w:ascii="David" w:hAnsi="David" w:cs="David" w:hint="cs"/>
          <w:b/>
          <w:bCs/>
          <w:u w:val="single"/>
          <w:rtl/>
        </w:rPr>
        <w:t>כולל</w:t>
      </w:r>
      <w:r w:rsidRPr="00E60D45">
        <w:rPr>
          <w:rFonts w:ascii="David" w:hAnsi="David" w:cs="David" w:hint="cs"/>
          <w:rtl/>
        </w:rPr>
        <w:t xml:space="preserve"> נספחים ותצהיר, </w:t>
      </w:r>
      <w:r w:rsidRPr="00E60D45">
        <w:rPr>
          <w:rFonts w:ascii="David" w:hAnsi="David" w:cs="David" w:hint="cs"/>
          <w:b/>
          <w:bCs/>
          <w:u w:val="single"/>
          <w:rtl/>
        </w:rPr>
        <w:t xml:space="preserve">למרות </w:t>
      </w:r>
      <w:r w:rsidR="00365C6A" w:rsidRPr="00E60D45">
        <w:rPr>
          <w:rFonts w:ascii="David" w:hAnsi="David" w:cs="David" w:hint="cs"/>
          <w:b/>
          <w:bCs/>
          <w:u w:val="single"/>
          <w:rtl/>
        </w:rPr>
        <w:t xml:space="preserve">שברור </w:t>
      </w:r>
      <w:r w:rsidRPr="00E60D45">
        <w:rPr>
          <w:rFonts w:ascii="David" w:hAnsi="David" w:cs="David" w:hint="cs"/>
          <w:b/>
          <w:bCs/>
          <w:u w:val="single"/>
          <w:rtl/>
        </w:rPr>
        <w:t>שזה בלתי אפשרי לאור מס' ה</w:t>
      </w:r>
      <w:r w:rsidR="0064616A" w:rsidRPr="00E60D45">
        <w:rPr>
          <w:rFonts w:ascii="David" w:hAnsi="David" w:cs="David" w:hint="cs"/>
          <w:b/>
          <w:bCs/>
          <w:u w:val="single"/>
          <w:rtl/>
        </w:rPr>
        <w:t>טענות</w:t>
      </w:r>
      <w:r w:rsidRPr="00E60D45">
        <w:rPr>
          <w:rFonts w:ascii="David" w:hAnsi="David" w:cs="David" w:hint="cs"/>
          <w:b/>
          <w:bCs/>
          <w:u w:val="single"/>
          <w:rtl/>
        </w:rPr>
        <w:t xml:space="preserve"> והנספחים החיוניים</w:t>
      </w:r>
      <w:r w:rsidRPr="00E60D45">
        <w:rPr>
          <w:rFonts w:ascii="David" w:hAnsi="David" w:cs="David" w:hint="cs"/>
          <w:rtl/>
        </w:rPr>
        <w:t>.</w:t>
      </w:r>
    </w:p>
    <w:p w:rsidR="00E735AB" w:rsidRPr="00E60D45" w:rsidRDefault="00E735AB" w:rsidP="00FE318B">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המערער נאלץ להגיש את הבקשה שוב ביום 17.5.20, ללא נספחים וכשהבקשה היא גם התצהיר. וביום 26.5.20 הגיש עו"ד אריה לוי את תגובתו בת 22 עמ' ללא תצהירים תומכים, </w:t>
      </w:r>
      <w:r w:rsidR="0064616A" w:rsidRPr="00E60D45">
        <w:rPr>
          <w:rFonts w:ascii="David" w:hAnsi="David" w:cs="David" w:hint="cs"/>
          <w:rtl/>
        </w:rPr>
        <w:t>כשלטענותיו הצטרף עו"ד טננבוים, ו</w:t>
      </w:r>
      <w:r w:rsidR="00AF2DE3" w:rsidRPr="00E60D45">
        <w:rPr>
          <w:rFonts w:ascii="David" w:hAnsi="David" w:cs="David" w:hint="cs"/>
          <w:rtl/>
        </w:rPr>
        <w:t>המערער</w:t>
      </w:r>
      <w:r w:rsidRPr="00E60D45">
        <w:rPr>
          <w:rFonts w:ascii="David" w:hAnsi="David" w:cs="David" w:hint="cs"/>
          <w:rtl/>
        </w:rPr>
        <w:t xml:space="preserve"> הגיש את תשובתו ביום 7.6.20.</w:t>
      </w:r>
      <w:r w:rsidR="00AF2DE3" w:rsidRPr="00E60D45">
        <w:rPr>
          <w:rFonts w:ascii="David" w:hAnsi="David" w:cs="David" w:hint="cs"/>
          <w:rtl/>
        </w:rPr>
        <w:t xml:space="preserve"> שני באי כוח הנתבעים כתבו שקרים פוזיטיביים בתגובותיהם, </w:t>
      </w:r>
      <w:r w:rsidR="00AF2DE3" w:rsidRPr="00E60D45">
        <w:rPr>
          <w:rFonts w:ascii="David" w:hAnsi="David" w:cs="David" w:hint="cs"/>
          <w:b/>
          <w:bCs/>
          <w:rtl/>
        </w:rPr>
        <w:t>והמערער הוכיח זאת בתשובתו</w:t>
      </w:r>
      <w:r w:rsidR="0064616A" w:rsidRPr="00E60D45">
        <w:rPr>
          <w:rFonts w:ascii="David" w:hAnsi="David" w:cs="David" w:hint="cs"/>
          <w:rtl/>
        </w:rPr>
        <w:t xml:space="preserve"> </w:t>
      </w:r>
      <w:r w:rsidR="0064616A" w:rsidRPr="00E60D45">
        <w:rPr>
          <w:rFonts w:ascii="David" w:hAnsi="David" w:cs="David" w:hint="cs"/>
          <w:b/>
          <w:bCs/>
          <w:rtl/>
        </w:rPr>
        <w:t>ובנספחיה.</w:t>
      </w:r>
      <w:r w:rsidR="00EC1548" w:rsidRPr="00E60D45">
        <w:rPr>
          <w:rFonts w:ascii="David" w:hAnsi="David" w:cs="David" w:hint="cs"/>
          <w:b/>
          <w:bCs/>
          <w:rtl/>
        </w:rPr>
        <w:t xml:space="preserve"> </w:t>
      </w:r>
      <w:r w:rsidR="00EC1548" w:rsidRPr="00E60D45">
        <w:rPr>
          <w:rFonts w:ascii="David" w:hAnsi="David" w:cs="David" w:hint="cs"/>
          <w:rtl/>
        </w:rPr>
        <w:t>הבקשה לקבלת ראיות נוספות בערעור רצ"ב</w:t>
      </w:r>
      <w:r w:rsidR="00EC1548" w:rsidRPr="00E60D45">
        <w:rPr>
          <w:rFonts w:ascii="David" w:hAnsi="David" w:cs="David" w:hint="cs"/>
          <w:b/>
          <w:bCs/>
          <w:rtl/>
        </w:rPr>
        <w:t xml:space="preserve"> </w:t>
      </w:r>
      <w:r w:rsidR="00EC1548" w:rsidRPr="00E60D45">
        <w:rPr>
          <w:rFonts w:ascii="David" w:hAnsi="David" w:cs="David" w:hint="cs"/>
          <w:b/>
          <w:bCs/>
          <w:u w:val="single"/>
          <w:rtl/>
        </w:rPr>
        <w:t xml:space="preserve">כנספח </w:t>
      </w:r>
      <w:r w:rsidR="00993755" w:rsidRPr="00E60D45">
        <w:rPr>
          <w:rFonts w:ascii="David" w:hAnsi="David" w:cs="David" w:hint="cs"/>
          <w:b/>
          <w:bCs/>
          <w:u w:val="single"/>
          <w:rtl/>
        </w:rPr>
        <w:t>6</w:t>
      </w:r>
      <w:r w:rsidR="00EC1548" w:rsidRPr="00E60D45">
        <w:rPr>
          <w:rFonts w:ascii="David" w:hAnsi="David" w:cs="David" w:hint="cs"/>
          <w:b/>
          <w:bCs/>
          <w:u w:val="single"/>
          <w:rtl/>
        </w:rPr>
        <w:t>.</w:t>
      </w:r>
      <w:r w:rsidR="00EC1548" w:rsidRPr="00E60D45">
        <w:rPr>
          <w:rFonts w:ascii="David" w:hAnsi="David" w:cs="David" w:hint="cs"/>
          <w:rtl/>
        </w:rPr>
        <w:t xml:space="preserve">  תגובת המשיבים </w:t>
      </w:r>
      <w:r w:rsidR="00FE318B">
        <w:rPr>
          <w:rFonts w:ascii="David" w:hAnsi="David" w:cs="David" w:hint="cs"/>
          <w:rtl/>
        </w:rPr>
        <w:t xml:space="preserve">1-8 </w:t>
      </w:r>
      <w:r w:rsidR="00EC1548" w:rsidRPr="00E60D45">
        <w:rPr>
          <w:rFonts w:ascii="David" w:hAnsi="David" w:cs="David" w:hint="cs"/>
          <w:rtl/>
        </w:rPr>
        <w:t xml:space="preserve">רצ"ב </w:t>
      </w:r>
      <w:r w:rsidR="00EC1548" w:rsidRPr="00E60D45">
        <w:rPr>
          <w:rFonts w:ascii="David" w:hAnsi="David" w:cs="David" w:hint="cs"/>
          <w:b/>
          <w:bCs/>
          <w:u w:val="single"/>
          <w:rtl/>
        </w:rPr>
        <w:t xml:space="preserve">כנספח </w:t>
      </w:r>
      <w:r w:rsidR="00993755" w:rsidRPr="00E60D45">
        <w:rPr>
          <w:rFonts w:ascii="David" w:hAnsi="David" w:cs="David" w:hint="cs"/>
          <w:b/>
          <w:bCs/>
          <w:u w:val="single"/>
          <w:rtl/>
        </w:rPr>
        <w:t>7</w:t>
      </w:r>
      <w:r w:rsidR="00EC1548" w:rsidRPr="00E60D45">
        <w:rPr>
          <w:rFonts w:ascii="David" w:hAnsi="David" w:cs="David" w:hint="cs"/>
          <w:b/>
          <w:bCs/>
          <w:u w:val="single"/>
          <w:rtl/>
        </w:rPr>
        <w:t>.</w:t>
      </w:r>
      <w:r w:rsidR="00EC1548" w:rsidRPr="00E60D45">
        <w:rPr>
          <w:rFonts w:ascii="David" w:hAnsi="David" w:cs="David" w:hint="cs"/>
          <w:rtl/>
        </w:rPr>
        <w:t xml:space="preserve"> </w:t>
      </w:r>
      <w:r w:rsidR="00FE318B">
        <w:rPr>
          <w:rFonts w:ascii="David" w:hAnsi="David" w:cs="David" w:hint="cs"/>
          <w:rtl/>
        </w:rPr>
        <w:t xml:space="preserve">תגובת המשיב 9 רצ"ב </w:t>
      </w:r>
      <w:r w:rsidR="00FE318B" w:rsidRPr="00FE318B">
        <w:rPr>
          <w:rFonts w:ascii="David" w:hAnsi="David" w:cs="David" w:hint="cs"/>
          <w:b/>
          <w:bCs/>
          <w:u w:val="single"/>
          <w:rtl/>
        </w:rPr>
        <w:t>כנספח 8</w:t>
      </w:r>
      <w:r w:rsidR="00FE318B">
        <w:rPr>
          <w:rFonts w:ascii="David" w:hAnsi="David" w:cs="David" w:hint="cs"/>
          <w:rtl/>
        </w:rPr>
        <w:t xml:space="preserve">, </w:t>
      </w:r>
      <w:r w:rsidR="00EC1548" w:rsidRPr="00E60D45">
        <w:rPr>
          <w:rFonts w:ascii="David" w:hAnsi="David" w:cs="David" w:hint="cs"/>
          <w:rtl/>
        </w:rPr>
        <w:t xml:space="preserve">התשובה (ללא נספחיה) </w:t>
      </w:r>
      <w:r w:rsidR="00234405">
        <w:rPr>
          <w:rFonts w:ascii="David" w:hAnsi="David" w:cs="David" w:hint="cs"/>
          <w:rtl/>
        </w:rPr>
        <w:t xml:space="preserve">אך עם תצהיר </w:t>
      </w:r>
      <w:r w:rsidR="00463FFE">
        <w:rPr>
          <w:rFonts w:ascii="David" w:hAnsi="David" w:cs="David" w:hint="cs"/>
          <w:rtl/>
        </w:rPr>
        <w:t xml:space="preserve">תומך </w:t>
      </w:r>
      <w:r w:rsidR="00EC1548" w:rsidRPr="00E60D45">
        <w:rPr>
          <w:rFonts w:ascii="David" w:hAnsi="David" w:cs="David" w:hint="cs"/>
          <w:rtl/>
        </w:rPr>
        <w:t xml:space="preserve">רצ"ב </w:t>
      </w:r>
      <w:r w:rsidR="00EC1548" w:rsidRPr="00E60D45">
        <w:rPr>
          <w:rFonts w:ascii="David" w:hAnsi="David" w:cs="David" w:hint="cs"/>
          <w:b/>
          <w:bCs/>
          <w:u w:val="single"/>
          <w:rtl/>
        </w:rPr>
        <w:t xml:space="preserve">כנספח </w:t>
      </w:r>
      <w:r w:rsidR="00FE318B">
        <w:rPr>
          <w:rFonts w:ascii="David" w:hAnsi="David" w:cs="David" w:hint="cs"/>
          <w:b/>
          <w:bCs/>
          <w:u w:val="single"/>
          <w:rtl/>
        </w:rPr>
        <w:t>9</w:t>
      </w:r>
      <w:r w:rsidR="00EC1548" w:rsidRPr="00E60D45">
        <w:rPr>
          <w:rFonts w:ascii="David" w:hAnsi="David" w:cs="David" w:hint="cs"/>
          <w:b/>
          <w:bCs/>
          <w:u w:val="single"/>
          <w:rtl/>
        </w:rPr>
        <w:t>.</w:t>
      </w:r>
    </w:p>
    <w:p w:rsidR="00E735AB" w:rsidRPr="00E60D45" w:rsidRDefault="00E735AB" w:rsidP="0014413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אחת </w:t>
      </w:r>
      <w:r w:rsidR="00144137" w:rsidRPr="00E60D45">
        <w:rPr>
          <w:rFonts w:ascii="David" w:hAnsi="David" w:cs="David" w:hint="cs"/>
          <w:rtl/>
        </w:rPr>
        <w:t>מ</w:t>
      </w:r>
      <w:r w:rsidRPr="00E60D45">
        <w:rPr>
          <w:rFonts w:ascii="David" w:hAnsi="David" w:cs="David" w:hint="cs"/>
          <w:rtl/>
        </w:rPr>
        <w:t>טענות</w:t>
      </w:r>
      <w:r w:rsidR="00144137" w:rsidRPr="00E60D45">
        <w:rPr>
          <w:rFonts w:ascii="David" w:hAnsi="David" w:cs="David" w:hint="cs"/>
          <w:rtl/>
        </w:rPr>
        <w:t>יו</w:t>
      </w:r>
      <w:r w:rsidRPr="00E60D45">
        <w:rPr>
          <w:rFonts w:ascii="David" w:hAnsi="David" w:cs="David" w:hint="cs"/>
          <w:rtl/>
        </w:rPr>
        <w:t xml:space="preserve"> של </w:t>
      </w:r>
      <w:r w:rsidR="00AF2DE3" w:rsidRPr="00E60D45">
        <w:rPr>
          <w:rFonts w:ascii="David" w:hAnsi="David" w:cs="David" w:hint="cs"/>
          <w:rtl/>
        </w:rPr>
        <w:t>המערער</w:t>
      </w:r>
      <w:r w:rsidRPr="00E60D45">
        <w:rPr>
          <w:rFonts w:ascii="David" w:hAnsi="David" w:cs="David" w:hint="cs"/>
          <w:rtl/>
        </w:rPr>
        <w:t xml:space="preserve"> בבקשתו לקבלת ראיות נוספות היא</w:t>
      </w:r>
      <w:r w:rsidR="009279F1" w:rsidRPr="00E60D45">
        <w:rPr>
          <w:rFonts w:ascii="David" w:hAnsi="David" w:cs="David" w:hint="cs"/>
          <w:rtl/>
        </w:rPr>
        <w:t>,</w:t>
      </w:r>
      <w:r w:rsidRPr="00E60D45">
        <w:rPr>
          <w:rFonts w:ascii="David" w:hAnsi="David" w:cs="David" w:hint="cs"/>
          <w:rtl/>
        </w:rPr>
        <w:t xml:space="preserve"> שע"פ הפסיקה, על ביהמ"ש לערעור לבחון </w:t>
      </w:r>
      <w:r w:rsidR="00406B7A" w:rsidRPr="00E60D45">
        <w:rPr>
          <w:rFonts w:ascii="David" w:hAnsi="David" w:cs="David" w:hint="cs"/>
          <w:rtl/>
        </w:rPr>
        <w:t xml:space="preserve">את הראיות הנוספות, ולבדוק </w:t>
      </w:r>
      <w:r w:rsidRPr="00E60D45">
        <w:rPr>
          <w:rFonts w:ascii="David" w:hAnsi="David" w:cs="David" w:hint="cs"/>
          <w:rtl/>
        </w:rPr>
        <w:t xml:space="preserve">אם </w:t>
      </w:r>
      <w:r w:rsidR="00406B7A" w:rsidRPr="00E60D45">
        <w:rPr>
          <w:rFonts w:ascii="David" w:hAnsi="David" w:cs="David" w:hint="cs"/>
          <w:rtl/>
        </w:rPr>
        <w:t xml:space="preserve">יש בהן </w:t>
      </w:r>
      <w:r w:rsidRPr="00E60D45">
        <w:rPr>
          <w:rFonts w:ascii="David" w:hAnsi="David" w:cs="David" w:hint="cs"/>
          <w:rtl/>
        </w:rPr>
        <w:t>לשנות את מערך הזכויות בהליך</w:t>
      </w:r>
      <w:r w:rsidR="009279F1" w:rsidRPr="00E60D45">
        <w:rPr>
          <w:rFonts w:ascii="David" w:hAnsi="David" w:cs="David" w:hint="cs"/>
          <w:rtl/>
        </w:rPr>
        <w:t>.</w:t>
      </w:r>
    </w:p>
    <w:p w:rsidR="00E735AB" w:rsidRPr="00E60D45" w:rsidRDefault="00AF2DE3" w:rsidP="00E365A9">
      <w:pPr>
        <w:pStyle w:val="ListParagraph"/>
        <w:widowControl w:val="0"/>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המערער</w:t>
      </w:r>
      <w:r w:rsidR="00E735AB" w:rsidRPr="00E60D45">
        <w:rPr>
          <w:rFonts w:ascii="David" w:hAnsi="David" w:cs="David" w:hint="cs"/>
          <w:rtl/>
        </w:rPr>
        <w:t xml:space="preserve"> </w:t>
      </w:r>
      <w:r w:rsidRPr="00E60D45">
        <w:rPr>
          <w:rFonts w:ascii="David" w:hAnsi="David" w:cs="David" w:hint="cs"/>
          <w:rtl/>
        </w:rPr>
        <w:t>הבין</w:t>
      </w:r>
      <w:r w:rsidR="00E735AB" w:rsidRPr="00E60D45">
        <w:rPr>
          <w:rFonts w:ascii="David" w:hAnsi="David" w:cs="David" w:hint="cs"/>
          <w:rtl/>
        </w:rPr>
        <w:t xml:space="preserve"> שמשהו לא תקין </w:t>
      </w:r>
      <w:r w:rsidRPr="00E60D45">
        <w:rPr>
          <w:rFonts w:ascii="David" w:hAnsi="David" w:cs="David" w:hint="cs"/>
          <w:rtl/>
        </w:rPr>
        <w:t xml:space="preserve">באופן סדרתי </w:t>
      </w:r>
      <w:r w:rsidR="00E735AB" w:rsidRPr="00E60D45">
        <w:rPr>
          <w:rFonts w:ascii="David" w:hAnsi="David" w:cs="David" w:hint="cs"/>
          <w:rtl/>
        </w:rPr>
        <w:t xml:space="preserve">בהתנהלות השופטת עמיתה דותן, וביום 10.6.20 הגיש בקשה לפי חוק חופש המידע לבירור מבנה </w:t>
      </w:r>
      <w:r w:rsidRPr="00E60D45">
        <w:rPr>
          <w:rFonts w:ascii="David" w:hAnsi="David" w:cs="David" w:hint="cs"/>
          <w:rtl/>
        </w:rPr>
        <w:t>ו</w:t>
      </w:r>
      <w:r w:rsidR="00E735AB" w:rsidRPr="00E60D45">
        <w:rPr>
          <w:rFonts w:ascii="David" w:hAnsi="David" w:cs="David" w:hint="cs"/>
          <w:rtl/>
        </w:rPr>
        <w:t>גובה</w:t>
      </w:r>
      <w:r w:rsidRPr="00E60D45">
        <w:rPr>
          <w:rFonts w:ascii="David" w:hAnsi="David" w:cs="David" w:hint="cs"/>
          <w:rtl/>
        </w:rPr>
        <w:t xml:space="preserve"> שכרה</w:t>
      </w:r>
      <w:r w:rsidR="00E735AB" w:rsidRPr="00E60D45">
        <w:rPr>
          <w:rFonts w:ascii="David" w:hAnsi="David" w:cs="David" w:hint="cs"/>
          <w:rtl/>
        </w:rPr>
        <w:t xml:space="preserve"> של השופטת עמיתה דותן, כשברור שלא ניתן לנהל הליך כדין כשפוגעים בזכויותיו ומונעים מ</w:t>
      </w:r>
      <w:r w:rsidRPr="00E60D45">
        <w:rPr>
          <w:rFonts w:ascii="David" w:hAnsi="David" w:cs="David" w:hint="cs"/>
          <w:rtl/>
        </w:rPr>
        <w:t>מנו לטעון את טענותיו בערעור.</w:t>
      </w:r>
    </w:p>
    <w:p w:rsidR="00144137" w:rsidRPr="00E60D45" w:rsidRDefault="00144137" w:rsidP="0014413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ברור ש</w:t>
      </w:r>
      <w:r w:rsidR="00E735AB" w:rsidRPr="00E60D45">
        <w:rPr>
          <w:rFonts w:ascii="David" w:hAnsi="David" w:cs="David" w:hint="cs"/>
          <w:rtl/>
        </w:rPr>
        <w:t xml:space="preserve">השופטת עמיתה דותן מעוניינת להפחית </w:t>
      </w:r>
      <w:r w:rsidR="00AF2DE3" w:rsidRPr="00E60D45">
        <w:rPr>
          <w:rFonts w:ascii="David" w:hAnsi="David" w:cs="David" w:hint="cs"/>
          <w:rtl/>
        </w:rPr>
        <w:t xml:space="preserve">לכמה שאפשר את </w:t>
      </w:r>
      <w:r w:rsidR="00E735AB" w:rsidRPr="00E60D45">
        <w:rPr>
          <w:rFonts w:ascii="David" w:hAnsi="David" w:cs="David" w:hint="cs"/>
          <w:rtl/>
        </w:rPr>
        <w:t>זמן ההכנה והכתיבה</w:t>
      </w:r>
      <w:r w:rsidRPr="00E60D45">
        <w:rPr>
          <w:rFonts w:ascii="David" w:hAnsi="David" w:cs="David" w:hint="cs"/>
          <w:rtl/>
        </w:rPr>
        <w:t>,</w:t>
      </w:r>
      <w:r w:rsidR="00AF2DE3" w:rsidRPr="00E60D45">
        <w:rPr>
          <w:rFonts w:ascii="David" w:hAnsi="David" w:cs="David" w:hint="cs"/>
          <w:rtl/>
        </w:rPr>
        <w:t xml:space="preserve"> ואף לבטלם בא</w:t>
      </w:r>
      <w:r w:rsidR="00B3061E" w:rsidRPr="00E60D45">
        <w:rPr>
          <w:rFonts w:ascii="David" w:hAnsi="David" w:cs="David" w:hint="cs"/>
          <w:rtl/>
        </w:rPr>
        <w:t>ו</w:t>
      </w:r>
      <w:r w:rsidR="00AF2DE3" w:rsidRPr="00E60D45">
        <w:rPr>
          <w:rFonts w:ascii="David" w:hAnsi="David" w:cs="David" w:hint="cs"/>
          <w:rtl/>
        </w:rPr>
        <w:t>פן כזה שתוכל להתנהל כמו בע"ר 50439-04-19</w:t>
      </w:r>
      <w:r w:rsidR="00E52068" w:rsidRPr="00E60D45">
        <w:rPr>
          <w:rFonts w:ascii="David" w:hAnsi="David" w:cs="David" w:hint="cs"/>
          <w:rtl/>
        </w:rPr>
        <w:t>,</w:t>
      </w:r>
      <w:r w:rsidR="00AF2DE3" w:rsidRPr="00E60D45">
        <w:rPr>
          <w:rFonts w:ascii="David" w:hAnsi="David" w:cs="David" w:hint="cs"/>
          <w:rtl/>
        </w:rPr>
        <w:t xml:space="preserve"> ולבוא לא מוכנה לדיון מבלי </w:t>
      </w:r>
      <w:r w:rsidR="00AF2DE3" w:rsidRPr="00E60D45">
        <w:rPr>
          <w:rFonts w:ascii="David" w:hAnsi="David" w:cs="David" w:hint="cs"/>
          <w:rtl/>
        </w:rPr>
        <w:lastRenderedPageBreak/>
        <w:t>שקראה את התיק</w:t>
      </w:r>
      <w:r w:rsidR="00D46D5C" w:rsidRPr="00E60D45">
        <w:rPr>
          <w:rFonts w:ascii="David" w:hAnsi="David" w:cs="David" w:hint="cs"/>
          <w:rtl/>
        </w:rPr>
        <w:t xml:space="preserve"> בעיון, אם בכלל</w:t>
      </w:r>
      <w:r w:rsidR="00AF2DE3" w:rsidRPr="00E60D45">
        <w:rPr>
          <w:rFonts w:ascii="David" w:hAnsi="David" w:cs="David" w:hint="cs"/>
          <w:rtl/>
        </w:rPr>
        <w:t xml:space="preserve">, </w:t>
      </w:r>
      <w:r w:rsidR="00B3061E" w:rsidRPr="00E60D45">
        <w:rPr>
          <w:rFonts w:ascii="David" w:hAnsi="David" w:cs="David" w:hint="cs"/>
          <w:rtl/>
        </w:rPr>
        <w:t xml:space="preserve">ותברר </w:t>
      </w:r>
      <w:r w:rsidR="00E52068" w:rsidRPr="00E60D45">
        <w:rPr>
          <w:rFonts w:ascii="David" w:hAnsi="David" w:cs="David" w:hint="cs"/>
          <w:rtl/>
        </w:rPr>
        <w:t>בדיון שברי</w:t>
      </w:r>
      <w:r w:rsidR="00B3061E" w:rsidRPr="00E60D45">
        <w:rPr>
          <w:rFonts w:ascii="David" w:hAnsi="David" w:cs="David" w:hint="cs"/>
          <w:rtl/>
        </w:rPr>
        <w:t xml:space="preserve"> עובדות וטענות </w:t>
      </w:r>
      <w:r w:rsidR="00AF2DE3" w:rsidRPr="00E60D45">
        <w:rPr>
          <w:rFonts w:ascii="David" w:hAnsi="David" w:cs="David" w:hint="cs"/>
          <w:rtl/>
        </w:rPr>
        <w:t>ותכתוב בסו</w:t>
      </w:r>
      <w:r w:rsidR="00E52068" w:rsidRPr="00E60D45">
        <w:rPr>
          <w:rFonts w:ascii="David" w:hAnsi="David" w:cs="David" w:hint="cs"/>
          <w:rtl/>
        </w:rPr>
        <w:t>פ</w:t>
      </w:r>
      <w:r w:rsidR="00AF2DE3" w:rsidRPr="00E60D45">
        <w:rPr>
          <w:rFonts w:ascii="David" w:hAnsi="David" w:cs="David" w:hint="cs"/>
          <w:rtl/>
        </w:rPr>
        <w:t xml:space="preserve">ו פס"ד </w:t>
      </w:r>
      <w:r w:rsidR="00E52068" w:rsidRPr="00E60D45">
        <w:rPr>
          <w:rFonts w:ascii="David" w:hAnsi="David" w:cs="David" w:hint="cs"/>
          <w:rtl/>
        </w:rPr>
        <w:t>חסר כל קשר לעובדות ולדין המהותי,</w:t>
      </w:r>
      <w:r w:rsidR="00AF2DE3" w:rsidRPr="00E60D45">
        <w:rPr>
          <w:rFonts w:ascii="David" w:hAnsi="David" w:cs="David" w:hint="cs"/>
          <w:rtl/>
        </w:rPr>
        <w:t xml:space="preserve"> שכן </w:t>
      </w:r>
      <w:r w:rsidR="00B3061E" w:rsidRPr="00E60D45">
        <w:rPr>
          <w:rFonts w:ascii="David" w:hAnsi="David" w:cs="David" w:hint="cs"/>
          <w:rtl/>
        </w:rPr>
        <w:t xml:space="preserve">היא משתכרת </w:t>
      </w:r>
      <w:r w:rsidR="00AF2DE3" w:rsidRPr="00E60D45">
        <w:rPr>
          <w:rFonts w:ascii="David" w:hAnsi="David" w:cs="David" w:hint="cs"/>
          <w:rtl/>
        </w:rPr>
        <w:t>רק עבור שעות דיון</w:t>
      </w:r>
      <w:r w:rsidRPr="00E60D45">
        <w:rPr>
          <w:rFonts w:ascii="David" w:hAnsi="David" w:cs="David" w:hint="cs"/>
          <w:rtl/>
        </w:rPr>
        <w:t>.</w:t>
      </w:r>
    </w:p>
    <w:p w:rsidR="00E735AB" w:rsidRPr="00E60D45" w:rsidRDefault="00144137" w:rsidP="0014413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לפיכך, השופטת עמיתה דותן </w:t>
      </w:r>
      <w:r w:rsidR="00AF2DE3" w:rsidRPr="00E60D45">
        <w:rPr>
          <w:rFonts w:ascii="David" w:hAnsi="David" w:cs="David" w:hint="cs"/>
          <w:rtl/>
        </w:rPr>
        <w:t xml:space="preserve">נתנה </w:t>
      </w:r>
      <w:r w:rsidR="00E735AB" w:rsidRPr="00E60D45">
        <w:rPr>
          <w:rFonts w:ascii="David" w:hAnsi="David" w:cs="David" w:hint="cs"/>
          <w:rtl/>
        </w:rPr>
        <w:t xml:space="preserve">ביום 28.6.20 </w:t>
      </w:r>
      <w:r w:rsidR="00AF2DE3" w:rsidRPr="00E60D45">
        <w:rPr>
          <w:rFonts w:ascii="David" w:hAnsi="David" w:cs="David" w:hint="cs"/>
          <w:rtl/>
        </w:rPr>
        <w:t xml:space="preserve">שתי </w:t>
      </w:r>
      <w:r w:rsidR="00E735AB" w:rsidRPr="00E60D45">
        <w:rPr>
          <w:rFonts w:ascii="David" w:hAnsi="David" w:cs="David" w:hint="cs"/>
          <w:rtl/>
        </w:rPr>
        <w:t>החלטות ב</w:t>
      </w:r>
      <w:r w:rsidR="00AF2DE3" w:rsidRPr="00E60D45">
        <w:rPr>
          <w:rFonts w:ascii="David" w:hAnsi="David" w:cs="David" w:hint="cs"/>
          <w:rtl/>
        </w:rPr>
        <w:t>שני הערעורים (מטרד המעלית ונזקי הרטיבות)</w:t>
      </w:r>
      <w:r w:rsidR="00E735AB" w:rsidRPr="00E60D45">
        <w:rPr>
          <w:rFonts w:ascii="David" w:hAnsi="David" w:cs="David" w:hint="cs"/>
          <w:rtl/>
        </w:rPr>
        <w:t>, לפיהן על המערער לקצר את שני כתבי הערעור ל-10 עמודים עם רווח של 1.5 בין</w:t>
      </w:r>
      <w:r w:rsidR="00AF2DE3" w:rsidRPr="00E60D45">
        <w:rPr>
          <w:rFonts w:ascii="David" w:hAnsi="David" w:cs="David" w:hint="cs"/>
          <w:rtl/>
        </w:rPr>
        <w:t xml:space="preserve"> השורות ולהגישם עד ליום 15.7.20, וכי </w:t>
      </w:r>
      <w:r w:rsidR="00E735AB" w:rsidRPr="00E60D45">
        <w:rPr>
          <w:rFonts w:ascii="David" w:hAnsi="David" w:cs="David" w:hint="cs"/>
          <w:rtl/>
        </w:rPr>
        <w:t xml:space="preserve">שני הערעורים </w:t>
      </w:r>
      <w:r w:rsidR="00E735AB" w:rsidRPr="00E60D45">
        <w:rPr>
          <w:rFonts w:ascii="David" w:hAnsi="David" w:cs="David" w:hint="cs"/>
          <w:b/>
          <w:bCs/>
          <w:u w:val="single"/>
          <w:rtl/>
        </w:rPr>
        <w:t>ישמעו באותו יום, 14.9.20, אחד אחרי השני</w:t>
      </w:r>
      <w:r w:rsidR="00406B7A" w:rsidRPr="00E60D45">
        <w:rPr>
          <w:rFonts w:ascii="David" w:hAnsi="David" w:cs="David" w:hint="cs"/>
          <w:b/>
          <w:bCs/>
          <w:u w:val="single"/>
          <w:rtl/>
        </w:rPr>
        <w:t xml:space="preserve"> במשך חצי </w:t>
      </w:r>
      <w:r w:rsidR="00AF2DE3" w:rsidRPr="00E60D45">
        <w:rPr>
          <w:rFonts w:ascii="David" w:hAnsi="David" w:cs="David" w:hint="cs"/>
          <w:b/>
          <w:bCs/>
          <w:u w:val="single"/>
          <w:rtl/>
        </w:rPr>
        <w:t>ש</w:t>
      </w:r>
      <w:r w:rsidR="00406B7A" w:rsidRPr="00E60D45">
        <w:rPr>
          <w:rFonts w:ascii="David" w:hAnsi="David" w:cs="David" w:hint="cs"/>
          <w:b/>
          <w:bCs/>
          <w:u w:val="single"/>
          <w:rtl/>
        </w:rPr>
        <w:t>ע</w:t>
      </w:r>
      <w:r w:rsidR="00AF2DE3" w:rsidRPr="00E60D45">
        <w:rPr>
          <w:rFonts w:ascii="David" w:hAnsi="David" w:cs="David" w:hint="cs"/>
          <w:b/>
          <w:bCs/>
          <w:u w:val="single"/>
          <w:rtl/>
        </w:rPr>
        <w:t>ה כל אחד</w:t>
      </w:r>
      <w:r w:rsidR="00E735AB" w:rsidRPr="00E60D45">
        <w:rPr>
          <w:rFonts w:ascii="David" w:hAnsi="David" w:cs="David" w:hint="cs"/>
          <w:rtl/>
        </w:rPr>
        <w:t xml:space="preserve">, </w:t>
      </w:r>
      <w:r w:rsidR="00AF2DE3" w:rsidRPr="00E60D45">
        <w:rPr>
          <w:rFonts w:ascii="David" w:hAnsi="David" w:cs="David" w:hint="cs"/>
          <w:rtl/>
        </w:rPr>
        <w:t xml:space="preserve">ובידיעה </w:t>
      </w:r>
      <w:r w:rsidR="00E735AB" w:rsidRPr="00E60D45">
        <w:rPr>
          <w:rFonts w:ascii="David" w:hAnsi="David" w:cs="David" w:hint="cs"/>
          <w:rtl/>
        </w:rPr>
        <w:t>שה</w:t>
      </w:r>
      <w:r w:rsidR="00AF2DE3" w:rsidRPr="00E60D45">
        <w:rPr>
          <w:rFonts w:ascii="David" w:hAnsi="David" w:cs="David" w:hint="cs"/>
          <w:rtl/>
        </w:rPr>
        <w:t>מערער</w:t>
      </w:r>
      <w:r w:rsidR="00E735AB" w:rsidRPr="00E60D45">
        <w:rPr>
          <w:rFonts w:ascii="David" w:hAnsi="David" w:cs="David" w:hint="cs"/>
          <w:rtl/>
        </w:rPr>
        <w:t xml:space="preserve"> אינו מיוצג</w:t>
      </w:r>
      <w:r w:rsidR="00AF2DE3" w:rsidRPr="00E60D45">
        <w:rPr>
          <w:rFonts w:ascii="David" w:hAnsi="David" w:cs="David" w:hint="cs"/>
          <w:rtl/>
        </w:rPr>
        <w:t xml:space="preserve"> ועובד במשרה מלאה</w:t>
      </w:r>
      <w:r w:rsidR="0080583C" w:rsidRPr="00E60D45">
        <w:rPr>
          <w:rFonts w:ascii="David" w:hAnsi="David" w:cs="David" w:hint="cs"/>
          <w:rtl/>
        </w:rPr>
        <w:t xml:space="preserve"> ותובענית מבקשותיו הקודמות</w:t>
      </w:r>
      <w:r w:rsidR="00AF2DE3" w:rsidRPr="00E60D45">
        <w:rPr>
          <w:rFonts w:ascii="David" w:hAnsi="David" w:cs="David" w:hint="cs"/>
          <w:rtl/>
        </w:rPr>
        <w:t xml:space="preserve">, וכי אין </w:t>
      </w:r>
      <w:r w:rsidR="0080583C" w:rsidRPr="00E60D45">
        <w:rPr>
          <w:rFonts w:ascii="David" w:hAnsi="David" w:cs="David" w:hint="cs"/>
          <w:rtl/>
        </w:rPr>
        <w:t xml:space="preserve">כל </w:t>
      </w:r>
      <w:r w:rsidR="00AF2DE3" w:rsidRPr="00E60D45">
        <w:rPr>
          <w:rFonts w:ascii="David" w:hAnsi="David" w:cs="David" w:hint="cs"/>
          <w:rtl/>
        </w:rPr>
        <w:t>סיכוי שי</w:t>
      </w:r>
      <w:r w:rsidR="0080583C" w:rsidRPr="00E60D45">
        <w:rPr>
          <w:rFonts w:ascii="David" w:hAnsi="David" w:cs="David" w:hint="cs"/>
          <w:rtl/>
        </w:rPr>
        <w:t>וכל ויספיק לעשות זאת בזמן, שכן הוא איננו עו"ד ול</w:t>
      </w:r>
      <w:r w:rsidR="003F32BD" w:rsidRPr="00E60D45">
        <w:rPr>
          <w:rFonts w:ascii="David" w:hAnsi="David" w:cs="David" w:hint="cs"/>
          <w:rtl/>
        </w:rPr>
        <w:t>א מיומן בצמצום</w:t>
      </w:r>
      <w:r w:rsidRPr="00E60D45">
        <w:rPr>
          <w:rFonts w:ascii="David" w:hAnsi="David" w:cs="David" w:hint="cs"/>
          <w:rtl/>
        </w:rPr>
        <w:t xml:space="preserve"> עמודים כל כך </w:t>
      </w:r>
      <w:r w:rsidR="003F32BD" w:rsidRPr="00E60D45">
        <w:rPr>
          <w:rFonts w:ascii="David" w:hAnsi="David" w:cs="David" w:hint="cs"/>
          <w:rtl/>
        </w:rPr>
        <w:t>אגרסיבי</w:t>
      </w:r>
      <w:r w:rsidRPr="00E60D45">
        <w:rPr>
          <w:rFonts w:ascii="David" w:hAnsi="David" w:cs="David" w:hint="cs"/>
          <w:rtl/>
        </w:rPr>
        <w:t>, וכמובן גם בלתי אפשרי</w:t>
      </w:r>
      <w:r w:rsidR="0080583C" w:rsidRPr="00E60D45">
        <w:rPr>
          <w:rFonts w:ascii="David" w:hAnsi="David" w:cs="David" w:hint="cs"/>
          <w:rtl/>
        </w:rPr>
        <w:t>.</w:t>
      </w:r>
    </w:p>
    <w:p w:rsidR="00E735AB" w:rsidRPr="00E60D45" w:rsidRDefault="00E735AB" w:rsidP="0064616A">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ברור </w:t>
      </w:r>
      <w:r w:rsidR="00AF2DE3" w:rsidRPr="00E60D45">
        <w:rPr>
          <w:rFonts w:ascii="David" w:hAnsi="David" w:cs="David" w:hint="cs"/>
          <w:rtl/>
        </w:rPr>
        <w:t xml:space="preserve">שהשופטת עמיתה דותן </w:t>
      </w:r>
      <w:r w:rsidR="00B3061E" w:rsidRPr="00E60D45">
        <w:rPr>
          <w:rFonts w:ascii="David" w:hAnsi="David" w:cs="David" w:hint="cs"/>
          <w:rtl/>
        </w:rPr>
        <w:t xml:space="preserve">בהיותה שופטת בכירה בעלת ותק של עשרות שנים </w:t>
      </w:r>
      <w:r w:rsidR="00AF2DE3" w:rsidRPr="00E60D45">
        <w:rPr>
          <w:rFonts w:ascii="David" w:hAnsi="David" w:cs="David" w:hint="cs"/>
          <w:rtl/>
        </w:rPr>
        <w:t xml:space="preserve">יודעת שהדרישה הצורנית </w:t>
      </w:r>
      <w:r w:rsidR="007628A1" w:rsidRPr="00E60D45">
        <w:rPr>
          <w:rFonts w:ascii="David" w:hAnsi="David" w:cs="David" w:hint="cs"/>
          <w:rtl/>
        </w:rPr>
        <w:t>בהחלטותיה</w:t>
      </w:r>
      <w:r w:rsidR="00AF2DE3" w:rsidRPr="00E60D45">
        <w:rPr>
          <w:rFonts w:ascii="David" w:hAnsi="David" w:cs="David" w:hint="cs"/>
          <w:rtl/>
        </w:rPr>
        <w:t xml:space="preserve"> </w:t>
      </w:r>
      <w:r w:rsidR="00B3061E" w:rsidRPr="00E60D45">
        <w:rPr>
          <w:rFonts w:ascii="David" w:hAnsi="David" w:cs="David" w:hint="cs"/>
          <w:rtl/>
        </w:rPr>
        <w:t>מונע</w:t>
      </w:r>
      <w:r w:rsidR="007628A1" w:rsidRPr="00E60D45">
        <w:rPr>
          <w:rFonts w:ascii="David" w:hAnsi="David" w:cs="David" w:hint="cs"/>
          <w:rtl/>
        </w:rPr>
        <w:t>ו</w:t>
      </w:r>
      <w:r w:rsidR="00B3061E" w:rsidRPr="00E60D45">
        <w:rPr>
          <w:rFonts w:ascii="David" w:hAnsi="David" w:cs="David" w:hint="cs"/>
          <w:rtl/>
        </w:rPr>
        <w:t>ת מהמערער את יומו בביהמ"ש ו</w:t>
      </w:r>
      <w:r w:rsidR="00AF2DE3" w:rsidRPr="00E60D45">
        <w:rPr>
          <w:rFonts w:ascii="David" w:hAnsi="David" w:cs="David" w:hint="cs"/>
          <w:rtl/>
        </w:rPr>
        <w:t>לא מאפשרת ל</w:t>
      </w:r>
      <w:r w:rsidR="00B3061E" w:rsidRPr="00E60D45">
        <w:rPr>
          <w:rFonts w:ascii="David" w:hAnsi="David" w:cs="David" w:hint="cs"/>
          <w:rtl/>
        </w:rPr>
        <w:t xml:space="preserve">ו </w:t>
      </w:r>
      <w:r w:rsidR="00AF2DE3" w:rsidRPr="00E60D45">
        <w:rPr>
          <w:rFonts w:ascii="David" w:hAnsi="David" w:cs="David" w:hint="cs"/>
          <w:rtl/>
        </w:rPr>
        <w:t xml:space="preserve">לטעון </w:t>
      </w:r>
      <w:r w:rsidR="00B3061E" w:rsidRPr="00E60D45">
        <w:rPr>
          <w:rFonts w:ascii="David" w:hAnsi="David" w:cs="David" w:hint="cs"/>
          <w:rtl/>
        </w:rPr>
        <w:t xml:space="preserve">חלק מזערי </w:t>
      </w:r>
      <w:r w:rsidR="00AF2DE3" w:rsidRPr="00E60D45">
        <w:rPr>
          <w:rFonts w:ascii="David" w:hAnsi="David" w:cs="David" w:hint="cs"/>
          <w:rtl/>
        </w:rPr>
        <w:t xml:space="preserve">מטענותיו </w:t>
      </w:r>
      <w:r w:rsidR="007628A1" w:rsidRPr="00E60D45">
        <w:rPr>
          <w:rFonts w:ascii="David" w:hAnsi="David" w:cs="David" w:hint="cs"/>
          <w:b/>
          <w:bCs/>
          <w:u w:val="single"/>
          <w:rtl/>
        </w:rPr>
        <w:t>בשני הערעורים</w:t>
      </w:r>
      <w:r w:rsidR="007628A1" w:rsidRPr="00E60D45">
        <w:rPr>
          <w:rFonts w:ascii="David" w:hAnsi="David" w:cs="David" w:hint="cs"/>
          <w:rtl/>
        </w:rPr>
        <w:t>, ולמעשה, סותמות את פיו של המע</w:t>
      </w:r>
      <w:r w:rsidR="0064616A" w:rsidRPr="00E60D45">
        <w:rPr>
          <w:rFonts w:ascii="David" w:hAnsi="David" w:cs="David" w:hint="cs"/>
          <w:rtl/>
        </w:rPr>
        <w:t xml:space="preserve">רער, </w:t>
      </w:r>
      <w:r w:rsidR="0064616A" w:rsidRPr="00E60D45">
        <w:rPr>
          <w:rFonts w:ascii="David" w:hAnsi="David" w:cs="David" w:hint="cs"/>
          <w:b/>
          <w:bCs/>
          <w:rtl/>
        </w:rPr>
        <w:t>והדבר משול להוראה להתקין מערבל בטון על אופניים</w:t>
      </w:r>
      <w:r w:rsidR="002A2FD2" w:rsidRPr="00E60D45">
        <w:rPr>
          <w:rFonts w:ascii="David" w:hAnsi="David" w:cs="David" w:hint="cs"/>
          <w:rtl/>
        </w:rPr>
        <w:t>, ומהווה הטיית משפט ופסלות השופט.</w:t>
      </w:r>
    </w:p>
    <w:p w:rsidR="00E735AB" w:rsidRPr="00E60D45" w:rsidRDefault="00B3061E" w:rsidP="007F03F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למערער</w:t>
      </w:r>
      <w:r w:rsidR="00E735AB" w:rsidRPr="00E60D45">
        <w:rPr>
          <w:rFonts w:ascii="David" w:hAnsi="David" w:cs="David" w:hint="cs"/>
          <w:rtl/>
        </w:rPr>
        <w:t xml:space="preserve"> נודע על ההחלטות רק ביום 19.7.20, והתברר </w:t>
      </w:r>
      <w:r w:rsidR="007F03F7" w:rsidRPr="00E60D45">
        <w:rPr>
          <w:rFonts w:ascii="David" w:hAnsi="David" w:cs="David" w:hint="cs"/>
          <w:rtl/>
        </w:rPr>
        <w:t>ש</w:t>
      </w:r>
      <w:r w:rsidR="00E735AB" w:rsidRPr="00E60D45">
        <w:rPr>
          <w:rFonts w:ascii="David" w:hAnsi="David" w:cs="David" w:hint="cs"/>
          <w:rtl/>
        </w:rPr>
        <w:t>הן הונחו בל</w:t>
      </w:r>
      <w:r w:rsidR="006A37D3" w:rsidRPr="00E60D45">
        <w:rPr>
          <w:rFonts w:ascii="David" w:hAnsi="David" w:cs="David" w:hint="cs"/>
          <w:rtl/>
        </w:rPr>
        <w:t xml:space="preserve">א שידע </w:t>
      </w:r>
      <w:r w:rsidR="00E735AB" w:rsidRPr="00E60D45">
        <w:rPr>
          <w:rFonts w:ascii="David" w:hAnsi="David" w:cs="David" w:hint="cs"/>
          <w:rtl/>
        </w:rPr>
        <w:t xml:space="preserve">בתיבת הדואר ביום 13.7.20, שכן הדוור לא עולה עד לדירתו שבקומה הרביעית, ובגלל העבודה מהבית מאז 15.3.20 (מגפת הקורונה) </w:t>
      </w:r>
      <w:r w:rsidRPr="00E60D45">
        <w:rPr>
          <w:rFonts w:ascii="David" w:hAnsi="David" w:cs="David" w:hint="cs"/>
          <w:rtl/>
        </w:rPr>
        <w:t>המערער</w:t>
      </w:r>
      <w:r w:rsidR="00E735AB" w:rsidRPr="00E60D45">
        <w:rPr>
          <w:rFonts w:ascii="David" w:hAnsi="David" w:cs="David" w:hint="cs"/>
          <w:rtl/>
        </w:rPr>
        <w:t xml:space="preserve"> לא בודק כל יום את הדואר, </w:t>
      </w:r>
      <w:r w:rsidR="00E735AB" w:rsidRPr="00E60D45">
        <w:rPr>
          <w:rFonts w:ascii="David" w:hAnsi="David" w:cs="David" w:hint="cs"/>
          <w:b/>
          <w:bCs/>
          <w:u w:val="single"/>
          <w:rtl/>
        </w:rPr>
        <w:t>וגם לא ציפה להחלטות אלו</w:t>
      </w:r>
      <w:r w:rsidR="00E735AB" w:rsidRPr="00E60D45">
        <w:rPr>
          <w:rFonts w:ascii="David" w:hAnsi="David" w:cs="David" w:hint="cs"/>
          <w:rtl/>
        </w:rPr>
        <w:t xml:space="preserve"> כי כתב ערעור </w:t>
      </w:r>
      <w:r w:rsidR="006A37D3" w:rsidRPr="00E60D45">
        <w:rPr>
          <w:rFonts w:ascii="David" w:hAnsi="David" w:cs="David" w:hint="cs"/>
          <w:rtl/>
        </w:rPr>
        <w:t>מטרד המעלית</w:t>
      </w:r>
      <w:r w:rsidR="00E735AB" w:rsidRPr="00E60D45">
        <w:rPr>
          <w:rFonts w:ascii="David" w:hAnsi="David" w:cs="David" w:hint="cs"/>
          <w:rtl/>
        </w:rPr>
        <w:t xml:space="preserve"> הוגש </w:t>
      </w:r>
      <w:r w:rsidR="00E735AB" w:rsidRPr="00E60D45">
        <w:rPr>
          <w:rFonts w:ascii="David" w:hAnsi="David" w:cs="David" w:hint="cs"/>
          <w:b/>
          <w:bCs/>
          <w:u w:val="single"/>
          <w:rtl/>
        </w:rPr>
        <w:t>כשנה וחצי קודם</w:t>
      </w:r>
      <w:r w:rsidR="00E735AB" w:rsidRPr="00E60D45">
        <w:rPr>
          <w:rFonts w:ascii="David" w:hAnsi="David" w:cs="David" w:hint="cs"/>
          <w:rtl/>
        </w:rPr>
        <w:t xml:space="preserve">, </w:t>
      </w:r>
      <w:r w:rsidR="00E735AB" w:rsidRPr="00E60D45">
        <w:rPr>
          <w:rFonts w:ascii="David" w:hAnsi="David" w:cs="David" w:hint="cs"/>
          <w:b/>
          <w:bCs/>
          <w:u w:val="single"/>
          <w:rtl/>
        </w:rPr>
        <w:t>ביום 20.3.19</w:t>
      </w:r>
      <w:r w:rsidR="00E735AB" w:rsidRPr="00E60D45">
        <w:rPr>
          <w:rFonts w:ascii="David" w:hAnsi="David" w:cs="David" w:hint="cs"/>
          <w:rtl/>
        </w:rPr>
        <w:t xml:space="preserve">, וכתב הערעור בנזקי הרטיבות הוגש ביום 24.2.20, </w:t>
      </w:r>
      <w:r w:rsidR="00E52068" w:rsidRPr="00E60D45">
        <w:rPr>
          <w:rFonts w:ascii="David" w:hAnsi="David" w:cs="David" w:hint="cs"/>
          <w:rtl/>
        </w:rPr>
        <w:t xml:space="preserve">וכבר נקבעו </w:t>
      </w:r>
      <w:r w:rsidR="006A37D3" w:rsidRPr="00E60D45">
        <w:rPr>
          <w:rFonts w:ascii="David" w:hAnsi="David" w:cs="David" w:hint="cs"/>
          <w:rtl/>
        </w:rPr>
        <w:t>ה</w:t>
      </w:r>
      <w:r w:rsidR="00E52068" w:rsidRPr="00E60D45">
        <w:rPr>
          <w:rFonts w:ascii="David" w:hAnsi="David" w:cs="David" w:hint="cs"/>
          <w:rtl/>
        </w:rPr>
        <w:t xml:space="preserve">מועד </w:t>
      </w:r>
      <w:r w:rsidR="006A37D3" w:rsidRPr="00E60D45">
        <w:rPr>
          <w:rFonts w:ascii="David" w:hAnsi="David" w:cs="David" w:hint="cs"/>
          <w:rtl/>
        </w:rPr>
        <w:t>ל</w:t>
      </w:r>
      <w:r w:rsidR="00E52068" w:rsidRPr="00E60D45">
        <w:rPr>
          <w:rFonts w:ascii="David" w:hAnsi="David" w:cs="David" w:hint="cs"/>
          <w:rtl/>
        </w:rPr>
        <w:t>דיו</w:t>
      </w:r>
      <w:r w:rsidR="00D13B59" w:rsidRPr="00E60D45">
        <w:rPr>
          <w:rFonts w:ascii="David" w:hAnsi="David" w:cs="David" w:hint="cs"/>
          <w:rtl/>
        </w:rPr>
        <w:t>ן והמערער כבר תכנן את זמנו ומהלכיו,</w:t>
      </w:r>
      <w:r w:rsidR="00E52068" w:rsidRPr="00E60D45">
        <w:rPr>
          <w:rFonts w:ascii="David" w:hAnsi="David" w:cs="David" w:hint="cs"/>
          <w:rtl/>
        </w:rPr>
        <w:t xml:space="preserve"> </w:t>
      </w:r>
      <w:r w:rsidR="00E735AB" w:rsidRPr="00E60D45">
        <w:rPr>
          <w:rFonts w:ascii="David" w:hAnsi="David" w:cs="David" w:hint="cs"/>
          <w:rtl/>
        </w:rPr>
        <w:t xml:space="preserve">והיו לשופטת </w:t>
      </w:r>
      <w:r w:rsidR="007F03F7" w:rsidRPr="00E60D45">
        <w:rPr>
          <w:rFonts w:ascii="David" w:hAnsi="David" w:cs="David" w:hint="cs"/>
          <w:rtl/>
        </w:rPr>
        <w:t xml:space="preserve">אביגיל </w:t>
      </w:r>
      <w:r w:rsidR="00E735AB" w:rsidRPr="00E60D45">
        <w:rPr>
          <w:rFonts w:ascii="David" w:hAnsi="David" w:cs="David" w:hint="cs"/>
          <w:rtl/>
        </w:rPr>
        <w:t xml:space="preserve">כהן ולשופטת </w:t>
      </w:r>
      <w:r w:rsidR="00E52068" w:rsidRPr="00E60D45">
        <w:rPr>
          <w:rFonts w:ascii="David" w:hAnsi="David" w:cs="David" w:hint="cs"/>
          <w:rtl/>
        </w:rPr>
        <w:t xml:space="preserve">עמיתה </w:t>
      </w:r>
      <w:r w:rsidR="00E735AB" w:rsidRPr="00E60D45">
        <w:rPr>
          <w:rFonts w:ascii="David" w:hAnsi="David" w:cs="David" w:hint="cs"/>
          <w:rtl/>
        </w:rPr>
        <w:t>דותן זמן רב להורות על קיצור כתב הערעור.</w:t>
      </w:r>
    </w:p>
    <w:p w:rsidR="00E735AB" w:rsidRPr="00E60D45" w:rsidRDefault="00E735AB" w:rsidP="00E365A9">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כב' המותב הקודם, אביגיל כהן שופטת מן המניין, ולא הורתה למערער לקצר את כתב הערעור.</w:t>
      </w:r>
    </w:p>
    <w:p w:rsidR="00E735AB" w:rsidRPr="00E60D45" w:rsidRDefault="00D13B59" w:rsidP="00985030">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לאור כך, </w:t>
      </w:r>
      <w:r w:rsidR="00E735AB" w:rsidRPr="00E60D45">
        <w:rPr>
          <w:rFonts w:ascii="David" w:hAnsi="David" w:cs="David" w:hint="cs"/>
          <w:rtl/>
        </w:rPr>
        <w:t xml:space="preserve">ביום 28.7.20 הגיש </w:t>
      </w:r>
      <w:r w:rsidR="00B3061E" w:rsidRPr="00E60D45">
        <w:rPr>
          <w:rFonts w:ascii="David" w:hAnsi="David" w:cs="David" w:hint="cs"/>
          <w:rtl/>
        </w:rPr>
        <w:t>המערער</w:t>
      </w:r>
      <w:r w:rsidR="00E735AB" w:rsidRPr="00E60D45">
        <w:rPr>
          <w:rFonts w:ascii="David" w:hAnsi="David" w:cs="David" w:hint="cs"/>
          <w:rtl/>
        </w:rPr>
        <w:t xml:space="preserve"> בקשה מנומקת </w:t>
      </w:r>
      <w:r w:rsidRPr="00E60D45">
        <w:rPr>
          <w:rFonts w:ascii="David" w:hAnsi="David" w:cs="David" w:hint="cs"/>
          <w:rtl/>
        </w:rPr>
        <w:t xml:space="preserve">בת 10 עמ' </w:t>
      </w:r>
      <w:r w:rsidR="00E735AB" w:rsidRPr="00E60D45">
        <w:rPr>
          <w:rFonts w:ascii="David" w:hAnsi="David" w:cs="David" w:hint="cs"/>
          <w:rtl/>
        </w:rPr>
        <w:t xml:space="preserve">בה </w:t>
      </w:r>
      <w:r w:rsidRPr="00E60D45">
        <w:rPr>
          <w:rFonts w:ascii="David" w:hAnsi="David" w:cs="David" w:hint="cs"/>
          <w:rtl/>
        </w:rPr>
        <w:t>הסביר את מצבו התעסוקתי, ו</w:t>
      </w:r>
      <w:r w:rsidR="00E735AB" w:rsidRPr="00E60D45">
        <w:rPr>
          <w:rFonts w:ascii="David" w:hAnsi="David" w:cs="David" w:hint="cs"/>
          <w:rtl/>
        </w:rPr>
        <w:t xml:space="preserve">ביקש בין השאר לתת בדחיפות החלטה בבקשה לקבלת ראיות נוספות, שכן </w:t>
      </w:r>
      <w:r w:rsidR="00B3061E" w:rsidRPr="00E60D45">
        <w:rPr>
          <w:rFonts w:ascii="David" w:hAnsi="David" w:cs="David" w:hint="cs"/>
          <w:rtl/>
        </w:rPr>
        <w:t xml:space="preserve">יש בה </w:t>
      </w:r>
      <w:r w:rsidR="00E735AB" w:rsidRPr="00E60D45">
        <w:rPr>
          <w:rFonts w:ascii="David" w:hAnsi="David" w:cs="David" w:hint="cs"/>
          <w:rtl/>
        </w:rPr>
        <w:t>לשנות את כל מהלך הערעור</w:t>
      </w:r>
      <w:r w:rsidR="008E539C" w:rsidRPr="00E60D45">
        <w:rPr>
          <w:rFonts w:ascii="David" w:hAnsi="David" w:cs="David" w:hint="cs"/>
          <w:rtl/>
        </w:rPr>
        <w:t xml:space="preserve"> ועיקרי הטיעון ותיק המוצגים</w:t>
      </w:r>
      <w:r w:rsidR="00E735AB" w:rsidRPr="00E60D45">
        <w:rPr>
          <w:rFonts w:ascii="David" w:hAnsi="David" w:cs="David" w:hint="cs"/>
          <w:rtl/>
        </w:rPr>
        <w:t xml:space="preserve">, וכן לעיון מחדש בהחלטה על </w:t>
      </w:r>
      <w:r w:rsidR="006A37D3" w:rsidRPr="00E60D45">
        <w:rPr>
          <w:rFonts w:ascii="David" w:hAnsi="David" w:cs="David" w:hint="cs"/>
          <w:rtl/>
        </w:rPr>
        <w:t xml:space="preserve">צמצום העמודים </w:t>
      </w:r>
      <w:r w:rsidR="00E735AB" w:rsidRPr="00E60D45">
        <w:rPr>
          <w:rFonts w:ascii="David" w:hAnsi="David" w:cs="David" w:hint="cs"/>
          <w:rtl/>
        </w:rPr>
        <w:t xml:space="preserve">שכן הדבר לא אפשרי ומשמעותה חסימת </w:t>
      </w:r>
      <w:r w:rsidR="00B3061E" w:rsidRPr="00E60D45">
        <w:rPr>
          <w:rFonts w:ascii="David" w:hAnsi="David" w:cs="David" w:hint="cs"/>
          <w:rtl/>
        </w:rPr>
        <w:t>המערער</w:t>
      </w:r>
      <w:r w:rsidR="00E735AB" w:rsidRPr="00E60D45">
        <w:rPr>
          <w:rFonts w:ascii="David" w:hAnsi="David" w:cs="David" w:hint="cs"/>
          <w:rtl/>
        </w:rPr>
        <w:t xml:space="preserve"> מלטעון את טענותיו ו</w:t>
      </w:r>
      <w:r w:rsidR="00B65005">
        <w:rPr>
          <w:rFonts w:ascii="David" w:hAnsi="David" w:cs="David" w:hint="cs"/>
          <w:rtl/>
        </w:rPr>
        <w:t>מ</w:t>
      </w:r>
      <w:r w:rsidR="00E735AB" w:rsidRPr="00E60D45">
        <w:rPr>
          <w:rFonts w:ascii="David" w:hAnsi="David" w:cs="David" w:hint="cs"/>
          <w:rtl/>
        </w:rPr>
        <w:t xml:space="preserve">לקבל את יומו בביהמ"ש, ובמיוחד כשהיקף עיקרי הטיעון נקבע ל-7 עמ' ונדחתה בקשתו להגדילם, </w:t>
      </w:r>
      <w:r w:rsidR="008E539C" w:rsidRPr="00E60D45">
        <w:rPr>
          <w:rFonts w:ascii="David" w:hAnsi="David" w:cs="David" w:hint="cs"/>
          <w:rtl/>
        </w:rPr>
        <w:t xml:space="preserve">וכן הארכת מועד לאור ההמצאה המאוחרת </w:t>
      </w:r>
      <w:r w:rsidR="006A37D3" w:rsidRPr="00E60D45">
        <w:rPr>
          <w:rFonts w:ascii="David" w:hAnsi="David" w:cs="David" w:hint="cs"/>
          <w:rtl/>
        </w:rPr>
        <w:t xml:space="preserve">והמפתיעה </w:t>
      </w:r>
      <w:r w:rsidR="008E539C" w:rsidRPr="00E60D45">
        <w:rPr>
          <w:rFonts w:ascii="David" w:hAnsi="David" w:cs="David" w:hint="cs"/>
          <w:rtl/>
        </w:rPr>
        <w:t xml:space="preserve">של ההחלטה והצורך לחפש עו"ד שאולי יצליח כי המערער לא יודע איך אפשר להוריד </w:t>
      </w:r>
      <w:r w:rsidR="006A37D3" w:rsidRPr="00E60D45">
        <w:rPr>
          <w:rFonts w:ascii="David" w:hAnsi="David" w:cs="David" w:hint="cs"/>
          <w:rtl/>
        </w:rPr>
        <w:t xml:space="preserve">מ-52 </w:t>
      </w:r>
      <w:r w:rsidR="008E539C" w:rsidRPr="00E60D45">
        <w:rPr>
          <w:rFonts w:ascii="David" w:hAnsi="David" w:cs="David" w:hint="cs"/>
          <w:rtl/>
        </w:rPr>
        <w:t xml:space="preserve">עמ' ל-10 עמ', </w:t>
      </w:r>
      <w:r w:rsidR="00E735AB" w:rsidRPr="00E60D45">
        <w:rPr>
          <w:rFonts w:ascii="David" w:hAnsi="David" w:cs="David" w:hint="cs"/>
          <w:rtl/>
        </w:rPr>
        <w:t xml:space="preserve">וכן ביקש הבהרה והנמקה איך ניתן לצמצם ל-10 עמ' ערעור בן 52 עמודים על פס"ד בן 28 עמ' ועל 22 החלטות ביניים, שאחת מהן בת </w:t>
      </w:r>
      <w:r w:rsidR="009F2693" w:rsidRPr="00E60D45">
        <w:rPr>
          <w:rFonts w:ascii="David" w:hAnsi="David" w:cs="David" w:hint="cs"/>
          <w:rtl/>
        </w:rPr>
        <w:t>9</w:t>
      </w:r>
      <w:r w:rsidR="00E735AB" w:rsidRPr="00E60D45">
        <w:rPr>
          <w:rFonts w:ascii="David" w:hAnsi="David" w:cs="David" w:hint="cs"/>
          <w:rtl/>
        </w:rPr>
        <w:t xml:space="preserve"> עמ' </w:t>
      </w:r>
      <w:r w:rsidR="006A37D3" w:rsidRPr="00E60D45">
        <w:rPr>
          <w:rFonts w:ascii="David" w:hAnsi="David" w:cs="David" w:hint="cs"/>
          <w:rtl/>
        </w:rPr>
        <w:t>ש</w:t>
      </w:r>
      <w:r w:rsidR="00E735AB" w:rsidRPr="00E60D45">
        <w:rPr>
          <w:rFonts w:ascii="David" w:hAnsi="David" w:cs="David" w:hint="cs"/>
          <w:rtl/>
        </w:rPr>
        <w:t xml:space="preserve">בה פסל השופט תמיר את תצהיר </w:t>
      </w:r>
      <w:r w:rsidR="00E93C7B" w:rsidRPr="00E60D45">
        <w:rPr>
          <w:rFonts w:ascii="David" w:hAnsi="David" w:cs="David" w:hint="cs"/>
          <w:rtl/>
        </w:rPr>
        <w:t>המערער</w:t>
      </w:r>
      <w:r w:rsidR="00E735AB" w:rsidRPr="00E60D45">
        <w:rPr>
          <w:rFonts w:ascii="David" w:hAnsi="David" w:cs="David" w:hint="cs"/>
          <w:rtl/>
        </w:rPr>
        <w:t xml:space="preserve"> וכל ראיותיו, </w:t>
      </w:r>
      <w:r w:rsidR="00E735AB" w:rsidRPr="00E60D45">
        <w:rPr>
          <w:rFonts w:ascii="David" w:hAnsi="David" w:cs="David" w:hint="cs"/>
          <w:b/>
          <w:bCs/>
          <w:rtl/>
        </w:rPr>
        <w:t>ורק היא דרשה  5 עמודים בבקשה לקבלת ראיות נוספות</w:t>
      </w:r>
      <w:r w:rsidR="00E735AB" w:rsidRPr="00E60D45">
        <w:rPr>
          <w:rFonts w:ascii="David" w:hAnsi="David" w:cs="David" w:hint="cs"/>
          <w:rtl/>
        </w:rPr>
        <w:t>, ו</w:t>
      </w:r>
      <w:r w:rsidR="00170797" w:rsidRPr="00E60D45">
        <w:rPr>
          <w:rFonts w:ascii="David" w:hAnsi="David" w:cs="David" w:hint="cs"/>
          <w:rtl/>
        </w:rPr>
        <w:t xml:space="preserve">כי </w:t>
      </w:r>
      <w:r w:rsidR="00E735AB" w:rsidRPr="00E60D45">
        <w:rPr>
          <w:rFonts w:ascii="David" w:hAnsi="David" w:cs="David" w:hint="cs"/>
          <w:rtl/>
        </w:rPr>
        <w:t xml:space="preserve">השופטת </w:t>
      </w:r>
      <w:r w:rsidR="00170797" w:rsidRPr="00E60D45">
        <w:rPr>
          <w:rFonts w:ascii="David" w:hAnsi="David" w:cs="David" w:hint="cs"/>
          <w:rtl/>
        </w:rPr>
        <w:t xml:space="preserve">עמיתה </w:t>
      </w:r>
      <w:r w:rsidR="00E735AB" w:rsidRPr="00E60D45">
        <w:rPr>
          <w:rFonts w:ascii="David" w:hAnsi="David" w:cs="David" w:hint="cs"/>
          <w:rtl/>
        </w:rPr>
        <w:t xml:space="preserve">דותן </w:t>
      </w:r>
      <w:r w:rsidR="00E735AB" w:rsidRPr="00E60D45">
        <w:rPr>
          <w:rFonts w:ascii="David" w:hAnsi="David" w:cs="David" w:hint="cs"/>
          <w:b/>
          <w:bCs/>
          <w:u w:val="single"/>
          <w:rtl/>
        </w:rPr>
        <w:t>יודעת שהדבר בלתי אפשרי</w:t>
      </w:r>
      <w:r w:rsidR="00E735AB" w:rsidRPr="00E60D45">
        <w:rPr>
          <w:rFonts w:ascii="David" w:hAnsi="David" w:cs="David" w:hint="cs"/>
          <w:b/>
          <w:bCs/>
          <w:rtl/>
        </w:rPr>
        <w:t>.</w:t>
      </w:r>
      <w:r w:rsidRPr="00E60D45">
        <w:rPr>
          <w:rFonts w:ascii="David" w:hAnsi="David" w:cs="David" w:hint="cs"/>
          <w:rtl/>
        </w:rPr>
        <w:t xml:space="preserve"> הבקשה </w:t>
      </w:r>
      <w:r w:rsidR="00C52EA9" w:rsidRPr="00E60D45">
        <w:rPr>
          <w:rFonts w:ascii="David" w:hAnsi="David" w:cs="David" w:hint="cs"/>
          <w:rtl/>
        </w:rPr>
        <w:t>מי</w:t>
      </w:r>
      <w:r w:rsidRPr="00E60D45">
        <w:rPr>
          <w:rFonts w:ascii="David" w:hAnsi="David" w:cs="David" w:hint="cs"/>
          <w:rtl/>
        </w:rPr>
        <w:t xml:space="preserve">ום 28.7.20 </w:t>
      </w:r>
      <w:r w:rsidR="00C52EA9" w:rsidRPr="00E60D45">
        <w:rPr>
          <w:rFonts w:ascii="David" w:hAnsi="David" w:cs="David" w:hint="cs"/>
          <w:rtl/>
        </w:rPr>
        <w:t xml:space="preserve">(ללא נספחים) </w:t>
      </w:r>
      <w:r w:rsidRPr="00E60D45">
        <w:rPr>
          <w:rFonts w:ascii="David" w:hAnsi="David" w:cs="David" w:hint="cs"/>
          <w:rtl/>
        </w:rPr>
        <w:t xml:space="preserve">רצ"ב </w:t>
      </w:r>
      <w:r w:rsidRPr="00E60D45">
        <w:rPr>
          <w:rFonts w:ascii="David" w:hAnsi="David" w:cs="David" w:hint="cs"/>
          <w:b/>
          <w:bCs/>
          <w:u w:val="single"/>
          <w:rtl/>
        </w:rPr>
        <w:t xml:space="preserve">כנספח </w:t>
      </w:r>
      <w:r w:rsidR="00985030">
        <w:rPr>
          <w:rFonts w:ascii="David" w:hAnsi="David" w:cs="David" w:hint="cs"/>
          <w:b/>
          <w:bCs/>
          <w:u w:val="single"/>
          <w:rtl/>
        </w:rPr>
        <w:t>10</w:t>
      </w:r>
      <w:r w:rsidRPr="00E60D45">
        <w:rPr>
          <w:rFonts w:ascii="David" w:hAnsi="David" w:cs="David" w:hint="cs"/>
          <w:b/>
          <w:bCs/>
          <w:u w:val="single"/>
          <w:rtl/>
        </w:rPr>
        <w:t>.</w:t>
      </w:r>
    </w:p>
    <w:p w:rsidR="00E735AB" w:rsidRPr="00E60D45" w:rsidRDefault="004D5484" w:rsidP="006A37D3">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למחרת, </w:t>
      </w:r>
      <w:r w:rsidR="00E735AB" w:rsidRPr="00E60D45">
        <w:rPr>
          <w:rFonts w:ascii="David" w:hAnsi="David" w:cs="David" w:hint="cs"/>
          <w:rtl/>
        </w:rPr>
        <w:t xml:space="preserve">ביום 29.7.20 הגיש </w:t>
      </w:r>
      <w:r w:rsidR="00170797" w:rsidRPr="00E60D45">
        <w:rPr>
          <w:rFonts w:ascii="David" w:hAnsi="David" w:cs="David" w:hint="cs"/>
          <w:rtl/>
        </w:rPr>
        <w:t>המערער</w:t>
      </w:r>
      <w:r w:rsidR="00E735AB" w:rsidRPr="00E60D45">
        <w:rPr>
          <w:rFonts w:ascii="David" w:hAnsi="David" w:cs="David" w:hint="cs"/>
          <w:rtl/>
        </w:rPr>
        <w:t xml:space="preserve"> בקשה דומה בערעור נזקי הרטיבות, וכן </w:t>
      </w:r>
      <w:r w:rsidRPr="00E60D45">
        <w:rPr>
          <w:rFonts w:ascii="David" w:hAnsi="David" w:cs="David" w:hint="cs"/>
          <w:rtl/>
        </w:rPr>
        <w:t xml:space="preserve">עתר </w:t>
      </w:r>
      <w:r w:rsidR="00E735AB" w:rsidRPr="00E60D45">
        <w:rPr>
          <w:rFonts w:ascii="David" w:hAnsi="David" w:cs="David" w:hint="cs"/>
          <w:rtl/>
        </w:rPr>
        <w:t>להגדל</w:t>
      </w:r>
      <w:r w:rsidRPr="00E60D45">
        <w:rPr>
          <w:rFonts w:ascii="David" w:hAnsi="David" w:cs="David" w:hint="cs"/>
          <w:rtl/>
        </w:rPr>
        <w:t>ת</w:t>
      </w:r>
      <w:r w:rsidR="00E735AB" w:rsidRPr="00E60D45">
        <w:rPr>
          <w:rFonts w:ascii="David" w:hAnsi="David" w:cs="David" w:hint="cs"/>
          <w:rtl/>
        </w:rPr>
        <w:t xml:space="preserve"> היקף עיקרי הטיעון ולהגש</w:t>
      </w:r>
      <w:r w:rsidRPr="00E60D45">
        <w:rPr>
          <w:rFonts w:ascii="David" w:hAnsi="David" w:cs="David" w:hint="cs"/>
          <w:rtl/>
        </w:rPr>
        <w:t>ת</w:t>
      </w:r>
      <w:r w:rsidR="00E735AB" w:rsidRPr="00E60D45">
        <w:rPr>
          <w:rFonts w:ascii="David" w:hAnsi="David" w:cs="David" w:hint="cs"/>
          <w:rtl/>
        </w:rPr>
        <w:t xml:space="preserve"> ערעור מתוקן בין 45 עמ' לאור תקלת </w:t>
      </w:r>
      <w:r w:rsidRPr="00E60D45">
        <w:rPr>
          <w:rFonts w:ascii="David" w:hAnsi="David" w:cs="David" w:hint="cs"/>
          <w:rtl/>
        </w:rPr>
        <w:t xml:space="preserve">מחשב שגרמה למחיקות </w:t>
      </w:r>
      <w:r w:rsidR="006A37D3" w:rsidRPr="00E60D45">
        <w:rPr>
          <w:rFonts w:ascii="David" w:hAnsi="David" w:cs="David" w:hint="cs"/>
          <w:rtl/>
        </w:rPr>
        <w:lastRenderedPageBreak/>
        <w:t xml:space="preserve">ושיבושים </w:t>
      </w:r>
      <w:r w:rsidRPr="00E60D45">
        <w:rPr>
          <w:rFonts w:ascii="David" w:hAnsi="David" w:cs="David" w:hint="cs"/>
          <w:rtl/>
        </w:rPr>
        <w:t>בכתב הערעור</w:t>
      </w:r>
      <w:r w:rsidR="006A37D3" w:rsidRPr="00E60D45">
        <w:rPr>
          <w:rFonts w:ascii="David" w:hAnsi="David" w:cs="David" w:hint="cs"/>
          <w:rtl/>
        </w:rPr>
        <w:t xml:space="preserve"> (כפי שנראה בבירור)</w:t>
      </w:r>
      <w:r w:rsidRPr="00E60D45">
        <w:rPr>
          <w:rFonts w:ascii="David" w:hAnsi="David" w:cs="David" w:hint="cs"/>
          <w:rtl/>
        </w:rPr>
        <w:t xml:space="preserve">, וכן </w:t>
      </w:r>
      <w:r w:rsidR="00E735AB" w:rsidRPr="00E60D45">
        <w:rPr>
          <w:rFonts w:ascii="David" w:hAnsi="David" w:cs="David" w:hint="cs"/>
          <w:rtl/>
        </w:rPr>
        <w:t>ביקש הארכת מועד להגשת כתב הערעור המתוק</w:t>
      </w:r>
      <w:r w:rsidR="0037105A" w:rsidRPr="00E60D45">
        <w:rPr>
          <w:rFonts w:ascii="David" w:hAnsi="David" w:cs="David" w:hint="cs"/>
          <w:rtl/>
        </w:rPr>
        <w:t>ן</w:t>
      </w:r>
      <w:r w:rsidR="00E735AB" w:rsidRPr="00E60D45">
        <w:rPr>
          <w:rFonts w:ascii="David" w:hAnsi="David" w:cs="David" w:hint="cs"/>
          <w:rtl/>
        </w:rPr>
        <w:t xml:space="preserve"> </w:t>
      </w:r>
      <w:r w:rsidR="006A37D3" w:rsidRPr="00E60D45">
        <w:rPr>
          <w:rFonts w:ascii="David" w:hAnsi="David" w:cs="David" w:hint="cs"/>
          <w:rtl/>
        </w:rPr>
        <w:t xml:space="preserve">מנימוקים דומים לאלו שבבקשה מיום קודם, </w:t>
      </w:r>
      <w:r w:rsidR="00E735AB" w:rsidRPr="00E60D45">
        <w:rPr>
          <w:rFonts w:ascii="David" w:hAnsi="David" w:cs="David" w:hint="cs"/>
          <w:rtl/>
        </w:rPr>
        <w:t xml:space="preserve">ואין באפשרותו לצמצם שני כתבי ערעור בפרק זמן קצר כל כך, וכשידוע שצמצום עמודים גוזל זמן רב מאוד, כדברי הנשיא לשעבר ברק </w:t>
      </w:r>
      <w:r w:rsidR="00E735AB" w:rsidRPr="00E60D45">
        <w:rPr>
          <w:rFonts w:ascii="David" w:hAnsi="David" w:cs="David"/>
          <w:b/>
          <w:bCs/>
          <w:rtl/>
        </w:rPr>
        <w:t xml:space="preserve">"צר לי על אורכו היתר של פסק הדין, אך לא עמד לרשותי זמן מספיק לכתב פסק-דין קצר יותר" </w:t>
      </w:r>
      <w:r w:rsidR="00E735AB" w:rsidRPr="00E60D45">
        <w:rPr>
          <w:rFonts w:ascii="David" w:hAnsi="David" w:cs="David"/>
          <w:rtl/>
        </w:rPr>
        <w:t xml:space="preserve">(בג"צ 428/86 </w:t>
      </w:r>
      <w:r w:rsidR="00E735AB" w:rsidRPr="00E60D45">
        <w:rPr>
          <w:rFonts w:ascii="David" w:hAnsi="David" w:cs="David"/>
          <w:b/>
          <w:bCs/>
          <w:rtl/>
        </w:rPr>
        <w:t>ברזילי נ' מדינת ישראל</w:t>
      </w:r>
      <w:r w:rsidR="00E735AB" w:rsidRPr="00E60D45">
        <w:rPr>
          <w:rFonts w:ascii="David" w:hAnsi="David" w:cs="David"/>
          <w:rtl/>
        </w:rPr>
        <w:t>, 586)</w:t>
      </w:r>
      <w:r w:rsidR="00E735AB" w:rsidRPr="00E60D45">
        <w:rPr>
          <w:rFonts w:ascii="David" w:hAnsi="David" w:cs="David" w:hint="cs"/>
          <w:rtl/>
        </w:rPr>
        <w:t>.</w:t>
      </w:r>
    </w:p>
    <w:p w:rsidR="00E735AB" w:rsidRPr="00E60D45" w:rsidRDefault="009105AC" w:rsidP="009105AC">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ביום 30.7.20 נתנה השופטת דותן החלטה </w:t>
      </w:r>
      <w:r w:rsidRPr="00E60D45">
        <w:rPr>
          <w:rFonts w:ascii="David" w:hAnsi="David" w:cs="David" w:hint="cs"/>
          <w:b/>
          <w:bCs/>
          <w:rtl/>
        </w:rPr>
        <w:t>רק בערעור נזקי הרטיבות</w:t>
      </w:r>
      <w:r w:rsidRPr="00E60D45">
        <w:rPr>
          <w:rFonts w:ascii="David" w:hAnsi="David" w:cs="David" w:hint="cs"/>
          <w:rtl/>
        </w:rPr>
        <w:t xml:space="preserve"> ובה דחתה בקביעה ללא כל נימוק:</w:t>
      </w:r>
      <w:r w:rsidR="00E735AB" w:rsidRPr="00E60D45">
        <w:rPr>
          <w:rFonts w:ascii="David" w:hAnsi="David" w:cs="David" w:hint="cs"/>
          <w:rtl/>
        </w:rPr>
        <w:t xml:space="preserve"> </w:t>
      </w:r>
      <w:r w:rsidR="00E735AB" w:rsidRPr="00E60D45">
        <w:rPr>
          <w:rFonts w:ascii="David" w:hAnsi="David" w:cs="David" w:hint="cs"/>
          <w:b/>
          <w:bCs/>
          <w:rtl/>
        </w:rPr>
        <w:t>"</w:t>
      </w:r>
      <w:r w:rsidR="00BF7817" w:rsidRPr="00E60D45">
        <w:rPr>
          <w:rFonts w:ascii="David" w:hAnsi="David" w:cs="David" w:hint="cs"/>
          <w:b/>
          <w:bCs/>
          <w:rtl/>
        </w:rPr>
        <w:t xml:space="preserve">הבקשה נדחית </w:t>
      </w:r>
      <w:r w:rsidR="00E735AB" w:rsidRPr="00E60D45">
        <w:rPr>
          <w:rFonts w:ascii="David" w:hAnsi="David" w:cs="David" w:hint="cs"/>
          <w:b/>
          <w:bCs/>
          <w:rtl/>
        </w:rPr>
        <w:t>אין הצדקה בתיק זה להגשת כתבי טענות של עשרות עמודים"</w:t>
      </w:r>
      <w:r w:rsidR="00E735AB" w:rsidRPr="00E60D45">
        <w:rPr>
          <w:rFonts w:ascii="David" w:hAnsi="David" w:cs="David" w:hint="cs"/>
          <w:rtl/>
        </w:rPr>
        <w:t>, בלא להתייחס לשאר העתירות בבקשה, וקים חשש ממשי שלא קראה כלל את הבקשה</w:t>
      </w:r>
      <w:r w:rsidR="005018CC" w:rsidRPr="00E60D45">
        <w:rPr>
          <w:rFonts w:ascii="David" w:hAnsi="David" w:cs="David" w:hint="cs"/>
          <w:rtl/>
        </w:rPr>
        <w:t xml:space="preserve"> ולא את כתב הערעור</w:t>
      </w:r>
      <w:r w:rsidR="00E735AB" w:rsidRPr="00E60D45">
        <w:rPr>
          <w:rFonts w:ascii="David" w:hAnsi="David" w:cs="David" w:hint="cs"/>
          <w:rtl/>
        </w:rPr>
        <w:t xml:space="preserve">, </w:t>
      </w:r>
      <w:r w:rsidR="005018CC" w:rsidRPr="00E60D45">
        <w:rPr>
          <w:rFonts w:ascii="David" w:hAnsi="David" w:cs="David" w:hint="cs"/>
          <w:rtl/>
        </w:rPr>
        <w:t xml:space="preserve">שכן אחרת </w:t>
      </w:r>
      <w:r w:rsidR="005018CC" w:rsidRPr="00E60D45">
        <w:rPr>
          <w:rFonts w:ascii="David" w:hAnsi="David" w:cs="David" w:hint="cs"/>
          <w:b/>
          <w:bCs/>
          <w:rtl/>
        </w:rPr>
        <w:t>לא הייתה כותבת דבר כזה</w:t>
      </w:r>
      <w:r w:rsidR="005018CC" w:rsidRPr="00E60D45">
        <w:rPr>
          <w:rFonts w:ascii="David" w:hAnsi="David" w:cs="David" w:hint="cs"/>
          <w:rtl/>
        </w:rPr>
        <w:t xml:space="preserve">, </w:t>
      </w:r>
      <w:r w:rsidRPr="00E60D45">
        <w:rPr>
          <w:rFonts w:ascii="David" w:hAnsi="David" w:cs="David" w:hint="cs"/>
          <w:rtl/>
        </w:rPr>
        <w:t>כי</w:t>
      </w:r>
      <w:r w:rsidR="005018CC" w:rsidRPr="00E60D45">
        <w:rPr>
          <w:rFonts w:ascii="David" w:hAnsi="David" w:cs="David" w:hint="cs"/>
          <w:rtl/>
        </w:rPr>
        <w:t xml:space="preserve"> </w:t>
      </w:r>
      <w:r w:rsidR="00E735AB" w:rsidRPr="00E60D45">
        <w:rPr>
          <w:rFonts w:ascii="David" w:hAnsi="David" w:cs="David" w:hint="cs"/>
          <w:rtl/>
        </w:rPr>
        <w:t>היא לא מתוגמלת על הכנה (קריאה) וכתיבה, ולכן אין לה שום אינטרס לקרוא ולכתוב החלטה ראויה וכדין תוך התייחסותך לכ</w:t>
      </w:r>
      <w:r w:rsidR="005018CC" w:rsidRPr="00E60D45">
        <w:rPr>
          <w:rFonts w:ascii="David" w:hAnsi="David" w:cs="David" w:hint="cs"/>
          <w:rtl/>
        </w:rPr>
        <w:t>ל</w:t>
      </w:r>
      <w:r w:rsidR="00E735AB" w:rsidRPr="00E60D45">
        <w:rPr>
          <w:rFonts w:ascii="David" w:hAnsi="David" w:cs="David" w:hint="cs"/>
          <w:rtl/>
        </w:rPr>
        <w:t xml:space="preserve">ל העתירות בבקשה כנדרש וכדין והיא בניגוד עניינים ולכן פוגעת בזכויות </w:t>
      </w:r>
      <w:r w:rsidR="005018CC" w:rsidRPr="00E60D45">
        <w:rPr>
          <w:rFonts w:ascii="David" w:hAnsi="David" w:cs="David" w:hint="cs"/>
          <w:rtl/>
        </w:rPr>
        <w:t>המערער</w:t>
      </w:r>
      <w:r w:rsidR="00E735AB" w:rsidRPr="00E60D45">
        <w:rPr>
          <w:rFonts w:ascii="David" w:hAnsi="David" w:cs="David" w:hint="cs"/>
          <w:rtl/>
        </w:rPr>
        <w:t>.</w:t>
      </w:r>
    </w:p>
    <w:p w:rsidR="00E735AB" w:rsidRPr="00E60D45" w:rsidRDefault="00E735AB" w:rsidP="00E365A9">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ואילו </w:t>
      </w:r>
      <w:r w:rsidR="005018CC" w:rsidRPr="00E60D45">
        <w:rPr>
          <w:rFonts w:ascii="David" w:hAnsi="David" w:cs="David" w:hint="cs"/>
          <w:rtl/>
        </w:rPr>
        <w:t xml:space="preserve">בערעור מטרד המעלית </w:t>
      </w:r>
      <w:r w:rsidRPr="00E60D45">
        <w:rPr>
          <w:rFonts w:ascii="David" w:hAnsi="David" w:cs="David" w:hint="cs"/>
          <w:b/>
          <w:bCs/>
          <w:u w:val="single"/>
          <w:rtl/>
        </w:rPr>
        <w:t xml:space="preserve">לא ניתנה </w:t>
      </w:r>
      <w:r w:rsidR="009D1D58" w:rsidRPr="00E60D45">
        <w:rPr>
          <w:rFonts w:ascii="David" w:hAnsi="David" w:cs="David" w:hint="cs"/>
          <w:b/>
          <w:bCs/>
          <w:u w:val="single"/>
          <w:rtl/>
        </w:rPr>
        <w:t>ב</w:t>
      </w:r>
      <w:r w:rsidRPr="00E60D45">
        <w:rPr>
          <w:rFonts w:ascii="David" w:hAnsi="David" w:cs="David" w:hint="cs"/>
          <w:b/>
          <w:bCs/>
          <w:u w:val="single"/>
          <w:rtl/>
        </w:rPr>
        <w:t>כלל החלטה בבקשה</w:t>
      </w:r>
      <w:r w:rsidRPr="00E60D45">
        <w:rPr>
          <w:rFonts w:ascii="David" w:hAnsi="David" w:cs="David" w:hint="cs"/>
          <w:rtl/>
        </w:rPr>
        <w:t xml:space="preserve"> מיום 28.7.20</w:t>
      </w:r>
      <w:r w:rsidR="009C4849" w:rsidRPr="00E60D45">
        <w:rPr>
          <w:rFonts w:ascii="David" w:hAnsi="David" w:cs="David" w:hint="cs"/>
          <w:rtl/>
        </w:rPr>
        <w:t xml:space="preserve">, </w:t>
      </w:r>
      <w:r w:rsidRPr="00E60D45">
        <w:rPr>
          <w:rFonts w:ascii="David" w:hAnsi="David" w:cs="David" w:hint="cs"/>
          <w:b/>
          <w:bCs/>
          <w:rtl/>
        </w:rPr>
        <w:t>וגם לא</w:t>
      </w:r>
      <w:r w:rsidRPr="00E60D45">
        <w:rPr>
          <w:rFonts w:ascii="David" w:hAnsi="David" w:cs="David" w:hint="cs"/>
          <w:rtl/>
        </w:rPr>
        <w:t xml:space="preserve"> בבקשה לקבלת ראיות נוספות בערעור, למרות </w:t>
      </w:r>
      <w:r w:rsidRPr="00E60D45">
        <w:rPr>
          <w:rFonts w:ascii="David" w:hAnsi="David" w:cs="David" w:hint="cs"/>
          <w:b/>
          <w:bCs/>
          <w:u w:val="single"/>
          <w:rtl/>
        </w:rPr>
        <w:t>שעברו 72 יום</w:t>
      </w:r>
      <w:r w:rsidRPr="00E60D45">
        <w:rPr>
          <w:rFonts w:ascii="David" w:hAnsi="David" w:cs="David" w:hint="cs"/>
          <w:rtl/>
        </w:rPr>
        <w:t xml:space="preserve"> מאז </w:t>
      </w:r>
      <w:r w:rsidR="00D45CB5" w:rsidRPr="00E60D45">
        <w:rPr>
          <w:rFonts w:ascii="David" w:hAnsi="David" w:cs="David" w:hint="cs"/>
          <w:rtl/>
        </w:rPr>
        <w:t>שהמערער</w:t>
      </w:r>
      <w:r w:rsidRPr="00E60D45">
        <w:rPr>
          <w:rFonts w:ascii="David" w:hAnsi="David" w:cs="David" w:hint="cs"/>
          <w:rtl/>
        </w:rPr>
        <w:t xml:space="preserve"> הגיש את תשובתו</w:t>
      </w:r>
      <w:r w:rsidR="009C4849" w:rsidRPr="00E60D45">
        <w:rPr>
          <w:rFonts w:ascii="David" w:hAnsi="David" w:cs="David" w:hint="cs"/>
          <w:rtl/>
        </w:rPr>
        <w:t xml:space="preserve"> ועד הגשת בקשת הפסילה, </w:t>
      </w:r>
      <w:r w:rsidR="00D45CB5" w:rsidRPr="00E60D45">
        <w:rPr>
          <w:rFonts w:ascii="David" w:hAnsi="David" w:cs="David" w:hint="cs"/>
          <w:rtl/>
        </w:rPr>
        <w:t xml:space="preserve">וגם </w:t>
      </w:r>
      <w:r w:rsidR="009C4849" w:rsidRPr="00E60D45">
        <w:rPr>
          <w:rFonts w:ascii="David" w:hAnsi="David" w:cs="David" w:hint="cs"/>
          <w:rtl/>
        </w:rPr>
        <w:t xml:space="preserve">לא </w:t>
      </w:r>
      <w:r w:rsidR="00D45CB5" w:rsidRPr="00E60D45">
        <w:rPr>
          <w:rFonts w:ascii="David" w:hAnsi="David" w:cs="David" w:hint="cs"/>
          <w:rtl/>
        </w:rPr>
        <w:t xml:space="preserve">לאחר </w:t>
      </w:r>
      <w:r w:rsidR="009C4849" w:rsidRPr="00E60D45">
        <w:rPr>
          <w:rFonts w:ascii="David" w:hAnsi="David" w:cs="David" w:hint="cs"/>
          <w:rtl/>
        </w:rPr>
        <w:t>ש</w:t>
      </w:r>
      <w:r w:rsidR="00D45CB5" w:rsidRPr="00E60D45">
        <w:rPr>
          <w:rFonts w:ascii="David" w:hAnsi="David" w:cs="David" w:hint="cs"/>
          <w:rtl/>
        </w:rPr>
        <w:t xml:space="preserve">בבקשה מיום 29.7.20 ביקש </w:t>
      </w:r>
      <w:r w:rsidR="009D1D58" w:rsidRPr="00E60D45">
        <w:rPr>
          <w:rFonts w:ascii="David" w:hAnsi="David" w:cs="David" w:hint="cs"/>
          <w:rtl/>
        </w:rPr>
        <w:t xml:space="preserve">גם </w:t>
      </w:r>
      <w:r w:rsidR="00D45CB5" w:rsidRPr="00E60D45">
        <w:rPr>
          <w:rFonts w:ascii="David" w:hAnsi="David" w:cs="David" w:hint="cs"/>
          <w:rtl/>
        </w:rPr>
        <w:t>לתת החלטה בבקשה לקבלת הראיות הנוספות</w:t>
      </w:r>
      <w:r w:rsidR="009D1D58" w:rsidRPr="00E60D45">
        <w:rPr>
          <w:rFonts w:ascii="David" w:hAnsi="David" w:cs="David" w:hint="cs"/>
          <w:rtl/>
        </w:rPr>
        <w:t>, וגם לא עד להגשת ערעור זה</w:t>
      </w:r>
      <w:r w:rsidR="00F44CED" w:rsidRPr="00E60D45">
        <w:rPr>
          <w:rFonts w:ascii="David" w:hAnsi="David" w:cs="David" w:hint="cs"/>
          <w:rtl/>
        </w:rPr>
        <w:t>, שכן היא לא משתכרת על זה</w:t>
      </w:r>
      <w:r w:rsidR="008E539C" w:rsidRPr="00E60D45">
        <w:rPr>
          <w:rFonts w:ascii="David" w:hAnsi="David" w:cs="David" w:hint="cs"/>
          <w:rtl/>
        </w:rPr>
        <w:t xml:space="preserve"> בכלל.</w:t>
      </w:r>
    </w:p>
    <w:p w:rsidR="00E735AB" w:rsidRPr="00E60D45" w:rsidRDefault="00E735AB" w:rsidP="005A7186">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תשובת המדינה</w:t>
      </w:r>
      <w:r w:rsidR="009D1D58" w:rsidRPr="00E60D45">
        <w:rPr>
          <w:rFonts w:ascii="David" w:hAnsi="David" w:cs="David" w:hint="cs"/>
          <w:rtl/>
        </w:rPr>
        <w:t xml:space="preserve"> באשר למבנה וגובה שכרה של השופטת עמיתה שרה דותן </w:t>
      </w:r>
      <w:r w:rsidR="00D45CB5" w:rsidRPr="00E60D45">
        <w:rPr>
          <w:rFonts w:ascii="David" w:hAnsi="David" w:cs="David" w:hint="cs"/>
          <w:rtl/>
        </w:rPr>
        <w:t xml:space="preserve">הגיעה </w:t>
      </w:r>
      <w:r w:rsidR="009D1D58" w:rsidRPr="00E60D45">
        <w:rPr>
          <w:rFonts w:ascii="David" w:hAnsi="David" w:cs="David" w:hint="cs"/>
          <w:rtl/>
        </w:rPr>
        <w:t xml:space="preserve">למערער לאחר עיכוב רב </w:t>
      </w:r>
      <w:r w:rsidR="00D45CB5" w:rsidRPr="00E60D45">
        <w:rPr>
          <w:rFonts w:ascii="David" w:hAnsi="David" w:cs="David" w:hint="cs"/>
          <w:rtl/>
        </w:rPr>
        <w:t>ביום 6.8.20</w:t>
      </w:r>
      <w:r w:rsidR="009D1D58" w:rsidRPr="00E60D45">
        <w:rPr>
          <w:rFonts w:ascii="David" w:hAnsi="David" w:cs="David" w:hint="cs"/>
          <w:rtl/>
        </w:rPr>
        <w:t xml:space="preserve">, ממנה עולה שהשופטת דותן </w:t>
      </w:r>
      <w:r w:rsidRPr="00E60D45">
        <w:rPr>
          <w:rFonts w:ascii="David" w:hAnsi="David" w:cs="David" w:hint="cs"/>
          <w:rtl/>
        </w:rPr>
        <w:t xml:space="preserve">עובדת בממוצע כ-40 שעות בחודש, וכי שכרה </w:t>
      </w:r>
      <w:r w:rsidR="009C4849" w:rsidRPr="00E60D45">
        <w:rPr>
          <w:rFonts w:ascii="David" w:hAnsi="David" w:cs="David" w:hint="cs"/>
          <w:rtl/>
        </w:rPr>
        <w:t xml:space="preserve">כמפורט בסע' </w:t>
      </w:r>
      <w:r w:rsidR="005A7186">
        <w:rPr>
          <w:rFonts w:ascii="David" w:hAnsi="David" w:cs="David" w:hint="cs"/>
          <w:rtl/>
        </w:rPr>
        <w:t>8</w:t>
      </w:r>
      <w:r w:rsidR="009C4849" w:rsidRPr="00E60D45">
        <w:rPr>
          <w:rFonts w:ascii="David" w:hAnsi="David" w:cs="David" w:hint="cs"/>
          <w:rtl/>
        </w:rPr>
        <w:t xml:space="preserve"> </w:t>
      </w:r>
      <w:r w:rsidR="007F03F7" w:rsidRPr="00E60D45">
        <w:rPr>
          <w:rFonts w:ascii="David" w:hAnsi="David" w:cs="David" w:hint="cs"/>
          <w:rtl/>
        </w:rPr>
        <w:t xml:space="preserve">עד </w:t>
      </w:r>
      <w:r w:rsidR="005A7186">
        <w:rPr>
          <w:rFonts w:ascii="David" w:hAnsi="David" w:cs="David" w:hint="cs"/>
          <w:rtl/>
        </w:rPr>
        <w:t>10</w:t>
      </w:r>
      <w:r w:rsidR="007F03F7" w:rsidRPr="00E60D45">
        <w:rPr>
          <w:rFonts w:ascii="David" w:hAnsi="David" w:cs="David" w:hint="cs"/>
          <w:rtl/>
        </w:rPr>
        <w:t xml:space="preserve"> </w:t>
      </w:r>
      <w:r w:rsidR="009C4849" w:rsidRPr="00E60D45">
        <w:rPr>
          <w:rFonts w:ascii="David" w:hAnsi="David" w:cs="David" w:hint="cs"/>
          <w:rtl/>
        </w:rPr>
        <w:t xml:space="preserve">עיל. </w:t>
      </w:r>
      <w:r w:rsidRPr="00E60D45">
        <w:rPr>
          <w:rFonts w:ascii="David" w:hAnsi="David" w:cs="David" w:hint="cs"/>
          <w:rtl/>
        </w:rPr>
        <w:t>תשובת המדינה</w:t>
      </w:r>
      <w:r w:rsidR="009C4849" w:rsidRPr="00E60D45">
        <w:rPr>
          <w:rFonts w:ascii="David" w:hAnsi="David" w:cs="David" w:hint="cs"/>
          <w:rtl/>
        </w:rPr>
        <w:t xml:space="preserve"> היא נספח </w:t>
      </w:r>
      <w:r w:rsidR="009D1D58" w:rsidRPr="00E60D45">
        <w:rPr>
          <w:rFonts w:ascii="David" w:hAnsi="David" w:cs="David" w:hint="cs"/>
          <w:rtl/>
        </w:rPr>
        <w:t>3</w:t>
      </w:r>
      <w:r w:rsidR="00B65005">
        <w:rPr>
          <w:rFonts w:ascii="David" w:hAnsi="David" w:cs="David" w:hint="cs"/>
          <w:rtl/>
        </w:rPr>
        <w:t xml:space="preserve"> </w:t>
      </w:r>
      <w:r w:rsidR="009C4849" w:rsidRPr="00E60D45">
        <w:rPr>
          <w:rFonts w:ascii="David" w:hAnsi="David" w:cs="David" w:hint="cs"/>
          <w:rtl/>
        </w:rPr>
        <w:t>לנספח 2 לערעור זה.</w:t>
      </w:r>
    </w:p>
    <w:p w:rsidR="00E735AB" w:rsidRPr="00E60D45" w:rsidRDefault="00E735AB" w:rsidP="007F03F7">
      <w:pPr>
        <w:pStyle w:val="ListParagraph"/>
        <w:widowControl w:val="0"/>
        <w:numPr>
          <w:ilvl w:val="0"/>
          <w:numId w:val="2"/>
        </w:numPr>
        <w:bidi/>
        <w:spacing w:before="240" w:line="360" w:lineRule="auto"/>
        <w:ind w:left="703" w:hanging="709"/>
        <w:contextualSpacing w:val="0"/>
        <w:jc w:val="both"/>
        <w:rPr>
          <w:rFonts w:ascii="David" w:hAnsi="David" w:cs="David"/>
        </w:rPr>
      </w:pPr>
      <w:r w:rsidRPr="00E60D45">
        <w:rPr>
          <w:rFonts w:ascii="David" w:hAnsi="David" w:cs="David" w:hint="cs"/>
          <w:rtl/>
        </w:rPr>
        <w:t>שאלת הבהרה נוספת נשלחה ביום 10.8.20 באשר ל</w:t>
      </w:r>
      <w:r w:rsidR="007F03F7" w:rsidRPr="00E60D45">
        <w:rPr>
          <w:rFonts w:ascii="David" w:hAnsi="David" w:cs="David" w:hint="cs"/>
          <w:rtl/>
        </w:rPr>
        <w:t>מה נכ</w:t>
      </w:r>
      <w:r w:rsidRPr="00E60D45">
        <w:rPr>
          <w:rFonts w:ascii="David" w:hAnsi="David" w:cs="David" w:hint="cs"/>
          <w:rtl/>
        </w:rPr>
        <w:t>לל בשכר השעתי, תוך ציון שהדבר דחוף מאוד</w:t>
      </w:r>
      <w:r w:rsidR="00D408C1" w:rsidRPr="00E60D45">
        <w:rPr>
          <w:rFonts w:ascii="David" w:hAnsi="David" w:cs="David" w:hint="cs"/>
          <w:rtl/>
        </w:rPr>
        <w:t>, ומש</w:t>
      </w:r>
      <w:r w:rsidR="004D5484" w:rsidRPr="00E60D45">
        <w:rPr>
          <w:rFonts w:ascii="David" w:hAnsi="David" w:cs="David" w:hint="cs"/>
          <w:rtl/>
        </w:rPr>
        <w:t xml:space="preserve">לא הגיעה </w:t>
      </w:r>
      <w:r w:rsidR="00D408C1" w:rsidRPr="00E60D45">
        <w:rPr>
          <w:rFonts w:ascii="David" w:hAnsi="David" w:cs="David" w:hint="cs"/>
          <w:rtl/>
        </w:rPr>
        <w:t xml:space="preserve">תשובה, </w:t>
      </w:r>
      <w:r w:rsidRPr="00E60D45">
        <w:rPr>
          <w:rFonts w:ascii="David" w:hAnsi="David" w:cs="David" w:hint="cs"/>
          <w:rtl/>
        </w:rPr>
        <w:t xml:space="preserve">התקשר כל יום חמישי 13.8.20 </w:t>
      </w:r>
      <w:r w:rsidR="00D408C1" w:rsidRPr="00E60D45">
        <w:rPr>
          <w:rFonts w:ascii="David" w:hAnsi="David" w:cs="David" w:hint="cs"/>
          <w:rtl/>
        </w:rPr>
        <w:t>ל</w:t>
      </w:r>
      <w:r w:rsidRPr="00E60D45">
        <w:rPr>
          <w:rFonts w:ascii="David" w:hAnsi="David" w:cs="David" w:hint="cs"/>
          <w:rtl/>
        </w:rPr>
        <w:t>משרדי המדינה</w:t>
      </w:r>
      <w:r w:rsidR="00D408C1" w:rsidRPr="00E60D45">
        <w:rPr>
          <w:rFonts w:ascii="David" w:hAnsi="David" w:cs="David" w:hint="cs"/>
          <w:rtl/>
        </w:rPr>
        <w:t xml:space="preserve"> אך לא היה מענה</w:t>
      </w:r>
      <w:r w:rsidRPr="00E60D45">
        <w:rPr>
          <w:rFonts w:ascii="David" w:hAnsi="David" w:cs="David" w:hint="cs"/>
          <w:rtl/>
        </w:rPr>
        <w:t xml:space="preserve">. רק </w:t>
      </w:r>
      <w:r w:rsidR="00D408C1" w:rsidRPr="00E60D45">
        <w:rPr>
          <w:rFonts w:ascii="David" w:hAnsi="David" w:cs="David" w:hint="cs"/>
          <w:rtl/>
        </w:rPr>
        <w:t>ביום</w:t>
      </w:r>
      <w:r w:rsidR="004D5484" w:rsidRPr="00E60D45">
        <w:rPr>
          <w:rFonts w:ascii="David" w:hAnsi="David" w:cs="David" w:hint="cs"/>
          <w:rtl/>
        </w:rPr>
        <w:t xml:space="preserve"> ראשון </w:t>
      </w:r>
      <w:r w:rsidRPr="00E60D45">
        <w:rPr>
          <w:rFonts w:ascii="David" w:hAnsi="David" w:cs="David" w:hint="cs"/>
          <w:rtl/>
        </w:rPr>
        <w:t>16.8.20</w:t>
      </w:r>
      <w:r w:rsidR="00D408C1" w:rsidRPr="00E60D45">
        <w:rPr>
          <w:rFonts w:ascii="David" w:hAnsi="David" w:cs="David" w:hint="cs"/>
          <w:rtl/>
        </w:rPr>
        <w:t xml:space="preserve"> </w:t>
      </w:r>
      <w:r w:rsidRPr="00E60D45">
        <w:rPr>
          <w:rFonts w:ascii="David" w:hAnsi="David" w:cs="David" w:hint="cs"/>
          <w:rtl/>
        </w:rPr>
        <w:t>התקשר ו</w:t>
      </w:r>
      <w:r w:rsidR="00D408C1" w:rsidRPr="00E60D45">
        <w:rPr>
          <w:rFonts w:ascii="David" w:hAnsi="David" w:cs="David" w:hint="cs"/>
          <w:rtl/>
        </w:rPr>
        <w:t xml:space="preserve">הפעם </w:t>
      </w:r>
      <w:r w:rsidRPr="00E60D45">
        <w:rPr>
          <w:rFonts w:ascii="David" w:hAnsi="David" w:cs="David" w:hint="cs"/>
          <w:rtl/>
        </w:rPr>
        <w:t>קיבל תשובה טלפונית מהגורם המוסמך לפיה על הכנה וכתיבה מקבל השופט עמית תוספת של 10% במובן זה, שלמשל בגין שכר של 3 שעות עבודה לפי 303 ₪ לשעה (909 ₪), יתוגמל השופט עמית בסך 90.9 ₪ עבור הכנה וכתיבה.</w:t>
      </w:r>
    </w:p>
    <w:p w:rsidR="00E735AB" w:rsidRPr="00E60D45" w:rsidRDefault="00E735AB" w:rsidP="00E365A9">
      <w:pPr>
        <w:pStyle w:val="ListParagraph"/>
        <w:bidi/>
        <w:spacing w:before="240" w:line="360" w:lineRule="auto"/>
        <w:ind w:left="702"/>
        <w:contextualSpacing w:val="0"/>
        <w:jc w:val="both"/>
        <w:rPr>
          <w:rFonts w:ascii="David" w:hAnsi="David" w:cs="David"/>
          <w:b/>
          <w:bCs/>
          <w:sz w:val="28"/>
          <w:szCs w:val="28"/>
          <w:u w:val="single"/>
        </w:rPr>
      </w:pPr>
      <w:r w:rsidRPr="00E60D45">
        <w:rPr>
          <w:rFonts w:ascii="David" w:hAnsi="David" w:cs="David" w:hint="cs"/>
          <w:b/>
          <w:bCs/>
          <w:sz w:val="28"/>
          <w:szCs w:val="28"/>
          <w:u w:val="single"/>
          <w:rtl/>
        </w:rPr>
        <w:t>טענות משפטיות ונימוקי הפסלות:</w:t>
      </w:r>
    </w:p>
    <w:p w:rsidR="00D52DDA" w:rsidRPr="00E60D45" w:rsidRDefault="0043574F" w:rsidP="00724004">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color w:val="222222"/>
          <w:rtl/>
        </w:rPr>
        <w:t xml:space="preserve">עצם </w:t>
      </w:r>
      <w:r w:rsidR="009506EB" w:rsidRPr="00E60D45">
        <w:rPr>
          <w:rFonts w:ascii="David" w:hAnsi="David" w:cs="David" w:hint="cs"/>
          <w:color w:val="222222"/>
          <w:rtl/>
        </w:rPr>
        <w:t xml:space="preserve">זה </w:t>
      </w:r>
      <w:r w:rsidRPr="00E60D45">
        <w:rPr>
          <w:rFonts w:ascii="David" w:hAnsi="David" w:cs="David" w:hint="cs"/>
          <w:color w:val="222222"/>
          <w:rtl/>
        </w:rPr>
        <w:t xml:space="preserve">שהשופטת עמיתה דותן לא התייחסה </w:t>
      </w:r>
      <w:r w:rsidR="009506EB" w:rsidRPr="00E60D45">
        <w:rPr>
          <w:rFonts w:ascii="David" w:hAnsi="David" w:cs="David" w:hint="cs"/>
          <w:color w:val="222222"/>
          <w:rtl/>
        </w:rPr>
        <w:t xml:space="preserve">כלל </w:t>
      </w:r>
      <w:r w:rsidRPr="00E60D45">
        <w:rPr>
          <w:rFonts w:ascii="David" w:hAnsi="David" w:cs="David" w:hint="cs"/>
          <w:color w:val="222222"/>
          <w:rtl/>
        </w:rPr>
        <w:t>לבסיס העובדתי ולא הכחישה ולא סתרה אותו, ו</w:t>
      </w:r>
      <w:r w:rsidR="009506EB" w:rsidRPr="00E60D45">
        <w:rPr>
          <w:rFonts w:ascii="David" w:hAnsi="David" w:cs="David" w:hint="cs"/>
          <w:color w:val="222222"/>
          <w:rtl/>
        </w:rPr>
        <w:t xml:space="preserve">התעלמה </w:t>
      </w:r>
      <w:r w:rsidRPr="00E60D45">
        <w:rPr>
          <w:rFonts w:ascii="David" w:hAnsi="David" w:cs="David" w:hint="cs"/>
          <w:color w:val="222222"/>
          <w:rtl/>
        </w:rPr>
        <w:t xml:space="preserve">כמעט </w:t>
      </w:r>
      <w:r w:rsidR="009506EB" w:rsidRPr="00E60D45">
        <w:rPr>
          <w:rFonts w:ascii="David" w:hAnsi="David" w:cs="David" w:hint="cs"/>
          <w:color w:val="222222"/>
          <w:rtl/>
        </w:rPr>
        <w:t>מ</w:t>
      </w:r>
      <w:r w:rsidRPr="00E60D45">
        <w:rPr>
          <w:rFonts w:ascii="David" w:hAnsi="David" w:cs="David" w:hint="cs"/>
          <w:color w:val="222222"/>
          <w:rtl/>
        </w:rPr>
        <w:t>כל הטענות המשפטיות שבבקש</w:t>
      </w:r>
      <w:r w:rsidR="00724004" w:rsidRPr="00E60D45">
        <w:rPr>
          <w:rFonts w:ascii="David" w:hAnsi="David" w:cs="David" w:hint="cs"/>
          <w:color w:val="222222"/>
          <w:rtl/>
        </w:rPr>
        <w:t>ת</w:t>
      </w:r>
      <w:r w:rsidRPr="00E60D45">
        <w:rPr>
          <w:rFonts w:ascii="David" w:hAnsi="David" w:cs="David" w:hint="cs"/>
          <w:color w:val="222222"/>
          <w:rtl/>
        </w:rPr>
        <w:t xml:space="preserve"> פסילתה</w:t>
      </w:r>
      <w:r w:rsidR="00724004" w:rsidRPr="00E60D45">
        <w:rPr>
          <w:rFonts w:ascii="David" w:hAnsi="David" w:cs="David" w:hint="cs"/>
          <w:color w:val="222222"/>
          <w:rtl/>
        </w:rPr>
        <w:t xml:space="preserve"> </w:t>
      </w:r>
      <w:r w:rsidRPr="00E60D45">
        <w:rPr>
          <w:rFonts w:ascii="David" w:hAnsi="David" w:cs="David" w:hint="cs"/>
          <w:color w:val="222222"/>
          <w:rtl/>
        </w:rPr>
        <w:t>מעיד</w:t>
      </w:r>
      <w:r w:rsidR="00525A3E" w:rsidRPr="00E60D45">
        <w:rPr>
          <w:rFonts w:ascii="David" w:hAnsi="David" w:cs="David" w:hint="cs"/>
          <w:color w:val="222222"/>
          <w:rtl/>
        </w:rPr>
        <w:t>ים</w:t>
      </w:r>
      <w:r w:rsidR="00724004" w:rsidRPr="00E60D45">
        <w:rPr>
          <w:rFonts w:ascii="David" w:hAnsi="David" w:cs="David" w:hint="cs"/>
          <w:color w:val="222222"/>
          <w:rtl/>
        </w:rPr>
        <w:t xml:space="preserve"> שיש לקבלם במלואם</w:t>
      </w:r>
    </w:p>
    <w:p w:rsidR="0043574F" w:rsidRPr="00E60D45" w:rsidRDefault="0043574F" w:rsidP="000C0DB0">
      <w:pPr>
        <w:pStyle w:val="ListParagraph"/>
        <w:shd w:val="clear" w:color="auto" w:fill="FFFFFF"/>
        <w:bidi/>
        <w:spacing w:before="240" w:line="360" w:lineRule="auto"/>
        <w:ind w:left="560"/>
        <w:contextualSpacing w:val="0"/>
        <w:jc w:val="both"/>
        <w:rPr>
          <w:rFonts w:ascii="David" w:hAnsi="David" w:cs="David"/>
          <w:b/>
          <w:bCs/>
          <w:color w:val="222222"/>
          <w:u w:val="single"/>
        </w:rPr>
      </w:pPr>
      <w:r w:rsidRPr="00E60D45">
        <w:rPr>
          <w:rFonts w:ascii="David" w:hAnsi="David" w:cs="David" w:hint="cs"/>
          <w:b/>
          <w:bCs/>
          <w:color w:val="222222"/>
          <w:u w:val="single"/>
          <w:rtl/>
        </w:rPr>
        <w:t xml:space="preserve">הנימוקים לניגוד עניינים </w:t>
      </w:r>
      <w:r w:rsidR="000C0DB0" w:rsidRPr="00E60D45">
        <w:rPr>
          <w:rFonts w:ascii="David" w:hAnsi="David" w:cs="David" w:hint="cs"/>
          <w:b/>
          <w:bCs/>
          <w:color w:val="222222"/>
          <w:u w:val="single"/>
          <w:rtl/>
        </w:rPr>
        <w:t xml:space="preserve">עקב  גובה </w:t>
      </w:r>
      <w:r w:rsidRPr="00E60D45">
        <w:rPr>
          <w:rFonts w:ascii="David" w:hAnsi="David" w:cs="David" w:hint="cs"/>
          <w:b/>
          <w:bCs/>
          <w:color w:val="222222"/>
          <w:u w:val="single"/>
          <w:rtl/>
        </w:rPr>
        <w:t>השתכרות שופט עמית:</w:t>
      </w:r>
    </w:p>
    <w:p w:rsidR="00CD561A" w:rsidRPr="00E60D45" w:rsidRDefault="00CD561A" w:rsidP="00E93C7B">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color w:val="222222"/>
          <w:rtl/>
        </w:rPr>
        <w:t xml:space="preserve">שיטת התשלום </w:t>
      </w:r>
      <w:r w:rsidR="00465443" w:rsidRPr="00E60D45">
        <w:rPr>
          <w:rFonts w:ascii="David" w:hAnsi="David" w:cs="David" w:hint="cs"/>
          <w:color w:val="222222"/>
          <w:rtl/>
        </w:rPr>
        <w:t xml:space="preserve">לשופטים עמיתים </w:t>
      </w:r>
      <w:r w:rsidRPr="00E60D45">
        <w:rPr>
          <w:rFonts w:ascii="David" w:hAnsi="David" w:cs="David"/>
          <w:color w:val="222222"/>
          <w:rtl/>
        </w:rPr>
        <w:t xml:space="preserve">שנקבעה יצרה בעיה עקרונית ואמיתית </w:t>
      </w:r>
      <w:r w:rsidRPr="00E60D45">
        <w:rPr>
          <w:rFonts w:ascii="David" w:hAnsi="David" w:cs="David" w:hint="cs"/>
          <w:color w:val="222222"/>
          <w:rtl/>
        </w:rPr>
        <w:t>ש</w:t>
      </w:r>
      <w:r w:rsidRPr="00E60D45">
        <w:rPr>
          <w:rFonts w:ascii="David" w:hAnsi="David" w:cs="David"/>
          <w:color w:val="222222"/>
          <w:rtl/>
        </w:rPr>
        <w:t xml:space="preserve">ל </w:t>
      </w:r>
      <w:r w:rsidR="002D4B34" w:rsidRPr="00E60D45">
        <w:rPr>
          <w:rFonts w:ascii="David" w:hAnsi="David" w:cs="David" w:hint="cs"/>
          <w:color w:val="222222"/>
          <w:rtl/>
        </w:rPr>
        <w:t>קונפליקט ו</w:t>
      </w:r>
      <w:r w:rsidRPr="00E60D45">
        <w:rPr>
          <w:rFonts w:ascii="David" w:hAnsi="David" w:cs="David"/>
          <w:color w:val="222222"/>
          <w:rtl/>
        </w:rPr>
        <w:t xml:space="preserve">מצב </w:t>
      </w:r>
      <w:r w:rsidRPr="00E60D45">
        <w:rPr>
          <w:rFonts w:ascii="David" w:hAnsi="David" w:cs="David" w:hint="cs"/>
          <w:color w:val="222222"/>
          <w:rtl/>
        </w:rPr>
        <w:t xml:space="preserve"> </w:t>
      </w:r>
      <w:r w:rsidRPr="00E60D45">
        <w:rPr>
          <w:rStyle w:val="il"/>
          <w:rFonts w:ascii="David" w:hAnsi="David" w:cs="David"/>
          <w:color w:val="222222"/>
          <w:rtl/>
        </w:rPr>
        <w:t>ניגוד</w:t>
      </w:r>
      <w:r w:rsidRPr="00E60D45">
        <w:rPr>
          <w:rFonts w:ascii="David" w:hAnsi="David" w:cs="David"/>
          <w:color w:val="222222"/>
          <w:rtl/>
        </w:rPr>
        <w:t> </w:t>
      </w:r>
      <w:r w:rsidRPr="00E60D45">
        <w:rPr>
          <w:rStyle w:val="il"/>
          <w:rFonts w:ascii="David" w:hAnsi="David" w:cs="David"/>
          <w:color w:val="222222"/>
          <w:rtl/>
        </w:rPr>
        <w:t>עניינים</w:t>
      </w:r>
      <w:r w:rsidRPr="00E60D45">
        <w:rPr>
          <w:rFonts w:ascii="David" w:hAnsi="David" w:cs="David"/>
          <w:color w:val="222222"/>
          <w:rtl/>
        </w:rPr>
        <w:t> חריף - האינטרס של השופט עמית שנוגד את האינטרס של המתדיינים.</w:t>
      </w:r>
    </w:p>
    <w:p w:rsidR="00CD561A" w:rsidRPr="00E60D45" w:rsidRDefault="00CD561A" w:rsidP="0034642C">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Style w:val="il"/>
          <w:rFonts w:ascii="David" w:hAnsi="David" w:cs="David"/>
          <w:color w:val="222222"/>
          <w:rtl/>
        </w:rPr>
        <w:lastRenderedPageBreak/>
        <w:t>ניגוד</w:t>
      </w:r>
      <w:r w:rsidRPr="00E60D45">
        <w:rPr>
          <w:rFonts w:ascii="David" w:hAnsi="David" w:cs="David"/>
          <w:color w:val="222222"/>
          <w:rtl/>
        </w:rPr>
        <w:t> ה</w:t>
      </w:r>
      <w:r w:rsidRPr="00E60D45">
        <w:rPr>
          <w:rStyle w:val="il"/>
          <w:rFonts w:ascii="David" w:hAnsi="David" w:cs="David"/>
          <w:color w:val="222222"/>
          <w:rtl/>
        </w:rPr>
        <w:t>עניינים</w:t>
      </w:r>
      <w:r w:rsidRPr="00E60D45">
        <w:rPr>
          <w:rFonts w:ascii="David" w:hAnsi="David" w:cs="David"/>
          <w:color w:val="222222"/>
          <w:rtl/>
        </w:rPr>
        <w:t xml:space="preserve"> המובנה בשיטה יוצר </w:t>
      </w:r>
      <w:r w:rsidR="0034642C" w:rsidRPr="00E60D45">
        <w:rPr>
          <w:rFonts w:ascii="David" w:hAnsi="David" w:cs="David" w:hint="cs"/>
          <w:color w:val="222222"/>
          <w:rtl/>
        </w:rPr>
        <w:t xml:space="preserve">לשופט עמית </w:t>
      </w:r>
      <w:r w:rsidRPr="00E60D45">
        <w:rPr>
          <w:rFonts w:ascii="David" w:hAnsi="David" w:cs="David" w:hint="cs"/>
          <w:color w:val="222222"/>
          <w:rtl/>
        </w:rPr>
        <w:t>אינטרס</w:t>
      </w:r>
      <w:r w:rsidRPr="00E60D45">
        <w:rPr>
          <w:rFonts w:ascii="David" w:hAnsi="David" w:cs="David"/>
          <w:color w:val="222222"/>
          <w:rtl/>
        </w:rPr>
        <w:t xml:space="preserve"> ל</w:t>
      </w:r>
      <w:r w:rsidRPr="00E60D45">
        <w:rPr>
          <w:rFonts w:ascii="David" w:hAnsi="David" w:cs="David" w:hint="cs"/>
          <w:color w:val="222222"/>
          <w:rtl/>
        </w:rPr>
        <w:t xml:space="preserve">צמצם שעות הכנה קריאה וכתיבה בכל תיק </w:t>
      </w:r>
      <w:r w:rsidR="0034642C" w:rsidRPr="00E60D45">
        <w:rPr>
          <w:rFonts w:ascii="David" w:hAnsi="David" w:cs="David" w:hint="cs"/>
          <w:color w:val="222222"/>
          <w:rtl/>
        </w:rPr>
        <w:t xml:space="preserve">בו הוא מטפל </w:t>
      </w:r>
      <w:r w:rsidRPr="00E60D45">
        <w:rPr>
          <w:rFonts w:ascii="David" w:hAnsi="David" w:cs="David" w:hint="cs"/>
          <w:color w:val="222222"/>
          <w:rtl/>
        </w:rPr>
        <w:t xml:space="preserve">וזה נוגד את האינטרס של בעל הדין. </w:t>
      </w:r>
    </w:p>
    <w:p w:rsidR="0034642C" w:rsidRPr="00E60D45" w:rsidRDefault="0034642C" w:rsidP="0034642C">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color w:val="222222"/>
          <w:rtl/>
        </w:rPr>
        <w:t xml:space="preserve">שופט עמית לא מתוגמל על שעות הכנה וכתיבה, ולכן </w:t>
      </w:r>
      <w:r w:rsidRPr="00E60D45">
        <w:rPr>
          <w:rFonts w:ascii="David" w:hAnsi="David" w:cs="David" w:hint="cs"/>
          <w:color w:val="222222"/>
          <w:rtl/>
        </w:rPr>
        <w:t xml:space="preserve">ישאף להורידם </w:t>
      </w:r>
      <w:r w:rsidRPr="00E60D45">
        <w:rPr>
          <w:rFonts w:ascii="David" w:hAnsi="David" w:cs="David"/>
          <w:color w:val="222222"/>
          <w:rtl/>
        </w:rPr>
        <w:t>תוך פגיעה אנושה בזכויות היסוד של המדיינים לגישה לערכאות</w:t>
      </w:r>
      <w:r w:rsidRPr="00E60D45">
        <w:rPr>
          <w:rFonts w:ascii="David" w:hAnsi="David" w:cs="David" w:hint="cs"/>
          <w:color w:val="222222"/>
          <w:rtl/>
        </w:rPr>
        <w:t xml:space="preserve">, מניעה מהעלאת מלא טענותיהם </w:t>
      </w:r>
      <w:r w:rsidRPr="00E60D45">
        <w:rPr>
          <w:rFonts w:ascii="David" w:hAnsi="David" w:cs="David"/>
          <w:color w:val="222222"/>
          <w:rtl/>
        </w:rPr>
        <w:t>וקבלת יומם בבי</w:t>
      </w:r>
      <w:r w:rsidRPr="00E60D45">
        <w:rPr>
          <w:rFonts w:ascii="David" w:hAnsi="David" w:cs="David" w:hint="cs"/>
          <w:color w:val="222222"/>
          <w:rtl/>
        </w:rPr>
        <w:t xml:space="preserve">המ"ש, </w:t>
      </w:r>
      <w:r w:rsidRPr="00E60D45">
        <w:rPr>
          <w:rFonts w:ascii="David" w:hAnsi="David" w:cs="David"/>
          <w:color w:val="222222"/>
          <w:rtl/>
        </w:rPr>
        <w:t>פגיעה </w:t>
      </w:r>
      <w:r w:rsidRPr="00E60D45">
        <w:rPr>
          <w:rFonts w:ascii="David" w:hAnsi="David" w:cs="David" w:hint="cs"/>
          <w:color w:val="222222"/>
          <w:rtl/>
        </w:rPr>
        <w:t xml:space="preserve">חמורה </w:t>
      </w:r>
      <w:r w:rsidRPr="00E60D45">
        <w:rPr>
          <w:rFonts w:ascii="David" w:hAnsi="David" w:cs="David"/>
          <w:color w:val="222222"/>
          <w:rtl/>
        </w:rPr>
        <w:t>במתדיינים, בזכות הטיעון שיכולה להגיע לשיבוש הליכי משפט ועיוות</w:t>
      </w:r>
      <w:r w:rsidR="000956E6" w:rsidRPr="00E60D45">
        <w:rPr>
          <w:rFonts w:ascii="David" w:hAnsi="David" w:cs="David" w:hint="cs"/>
          <w:color w:val="222222"/>
          <w:rtl/>
        </w:rPr>
        <w:t>י</w:t>
      </w:r>
      <w:r w:rsidRPr="00E60D45">
        <w:rPr>
          <w:rFonts w:ascii="David" w:hAnsi="David" w:cs="David"/>
          <w:color w:val="222222"/>
          <w:rtl/>
        </w:rPr>
        <w:t> דין קשים</w:t>
      </w:r>
      <w:r w:rsidRPr="00E60D45">
        <w:rPr>
          <w:rFonts w:ascii="David" w:hAnsi="David" w:cs="David" w:hint="cs"/>
          <w:color w:val="222222"/>
          <w:rtl/>
        </w:rPr>
        <w:t>.</w:t>
      </w:r>
    </w:p>
    <w:p w:rsidR="000D0354" w:rsidRPr="00E60D45" w:rsidRDefault="000D0354" w:rsidP="002D4B34">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color w:val="222222"/>
          <w:rtl/>
        </w:rPr>
        <w:t xml:space="preserve">ובמקרה של המערער, התממש הסיכון שבניגוד העניינים </w:t>
      </w:r>
      <w:r w:rsidRPr="00E60D45">
        <w:rPr>
          <w:rFonts w:ascii="David" w:hAnsi="David" w:cs="David"/>
          <w:color w:val="222222"/>
          <w:rtl/>
        </w:rPr>
        <w:t xml:space="preserve"> בשיאו ובחומרתו המירביים</w:t>
      </w:r>
      <w:r w:rsidRPr="00E60D45">
        <w:rPr>
          <w:rFonts w:ascii="David" w:hAnsi="David" w:cs="David" w:hint="cs"/>
          <w:color w:val="222222"/>
          <w:rtl/>
        </w:rPr>
        <w:t xml:space="preserve">  שוב ושוב כמפורט בבסיס העובדתי לעיל</w:t>
      </w:r>
      <w:r w:rsidRPr="00E60D45">
        <w:rPr>
          <w:rFonts w:ascii="David" w:hAnsi="David" w:cs="David"/>
          <w:color w:val="222222"/>
          <w:rtl/>
        </w:rPr>
        <w:t xml:space="preserve"> – הן ע"י השופט</w:t>
      </w:r>
      <w:r w:rsidRPr="00E60D45">
        <w:rPr>
          <w:rFonts w:ascii="David" w:hAnsi="David" w:cs="David" w:hint="cs"/>
          <w:color w:val="222222"/>
          <w:rtl/>
        </w:rPr>
        <w:t>ים</w:t>
      </w:r>
      <w:r w:rsidRPr="00E60D45">
        <w:rPr>
          <w:rFonts w:ascii="David" w:hAnsi="David" w:cs="David"/>
          <w:color w:val="222222"/>
          <w:rtl/>
        </w:rPr>
        <w:t xml:space="preserve"> עמית</w:t>
      </w:r>
      <w:r w:rsidRPr="00E60D45">
        <w:rPr>
          <w:rFonts w:ascii="David" w:hAnsi="David" w:cs="David" w:hint="cs"/>
          <w:color w:val="222222"/>
          <w:rtl/>
        </w:rPr>
        <w:t>ים גדעון גינת ו</w:t>
      </w:r>
      <w:r w:rsidRPr="00E60D45">
        <w:rPr>
          <w:rFonts w:ascii="David" w:hAnsi="David" w:cs="David"/>
          <w:color w:val="222222"/>
          <w:rtl/>
        </w:rPr>
        <w:t xml:space="preserve">משה סובל והן </w:t>
      </w:r>
      <w:r w:rsidRPr="00E60D45">
        <w:rPr>
          <w:rFonts w:ascii="David" w:hAnsi="David" w:cs="David" w:hint="cs"/>
          <w:b/>
          <w:bCs/>
          <w:color w:val="222222"/>
          <w:u w:val="single"/>
          <w:rtl/>
        </w:rPr>
        <w:t>בשש</w:t>
      </w:r>
      <w:r w:rsidRPr="00E60D45">
        <w:rPr>
          <w:rFonts w:ascii="David" w:hAnsi="David" w:cs="David" w:hint="cs"/>
          <w:color w:val="222222"/>
          <w:rtl/>
        </w:rPr>
        <w:t xml:space="preserve"> ה</w:t>
      </w:r>
      <w:r w:rsidRPr="00E60D45">
        <w:rPr>
          <w:rFonts w:ascii="David" w:hAnsi="David" w:cs="David"/>
          <w:color w:val="222222"/>
          <w:rtl/>
        </w:rPr>
        <w:t>מקרים ע"י השופטת עמיתה דותן</w:t>
      </w:r>
      <w:r w:rsidRPr="00E60D45">
        <w:rPr>
          <w:rFonts w:ascii="David" w:hAnsi="David" w:cs="David" w:hint="cs"/>
          <w:color w:val="222222"/>
          <w:rtl/>
        </w:rPr>
        <w:t xml:space="preserve"> - בע"ר 50439-04-19, הבקשה לקבלת ראיות נוספות, כתב ערעור מטרד המעלית, כתב ערעור נזקי הרטיבות, הבקשה מיום 28.7.20 והבקשה מיום 29.7.20.</w:t>
      </w:r>
    </w:p>
    <w:p w:rsidR="00CE0B02" w:rsidRPr="00E60D45" w:rsidRDefault="00CE0B02" w:rsidP="00525A3E">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rtl/>
        </w:rPr>
        <w:t xml:space="preserve">התוצאה היא </w:t>
      </w:r>
      <w:r w:rsidRPr="00E60D45">
        <w:rPr>
          <w:rFonts w:ascii="David" w:hAnsi="David" w:cs="David"/>
          <w:rtl/>
        </w:rPr>
        <w:t xml:space="preserve">פגיעה בזכות </w:t>
      </w:r>
      <w:r w:rsidRPr="00E60D45">
        <w:rPr>
          <w:rFonts w:ascii="David" w:hAnsi="David" w:cs="David" w:hint="cs"/>
          <w:rtl/>
        </w:rPr>
        <w:t xml:space="preserve">יסוד </w:t>
      </w:r>
      <w:r w:rsidR="002D4B34" w:rsidRPr="00E60D45">
        <w:rPr>
          <w:rFonts w:ascii="David" w:hAnsi="David" w:cs="David" w:hint="cs"/>
          <w:rtl/>
        </w:rPr>
        <w:t>ה</w:t>
      </w:r>
      <w:r w:rsidRPr="00E60D45">
        <w:rPr>
          <w:rFonts w:ascii="David" w:hAnsi="David" w:cs="David" w:hint="cs"/>
          <w:rtl/>
        </w:rPr>
        <w:t>גישה לערכאות וזכות היסוד ל</w:t>
      </w:r>
      <w:r w:rsidRPr="00E60D45">
        <w:rPr>
          <w:rFonts w:ascii="David" w:hAnsi="David" w:cs="David"/>
          <w:rtl/>
        </w:rPr>
        <w:t>טיעון ושימוע עד כדי שלילת</w:t>
      </w:r>
      <w:r w:rsidR="00525A3E" w:rsidRPr="00E60D45">
        <w:rPr>
          <w:rFonts w:ascii="David" w:hAnsi="David" w:cs="David" w:hint="cs"/>
          <w:rtl/>
        </w:rPr>
        <w:t>ם</w:t>
      </w:r>
      <w:r w:rsidRPr="00E60D45">
        <w:rPr>
          <w:rFonts w:ascii="David" w:hAnsi="David" w:cs="David"/>
          <w:rtl/>
        </w:rPr>
        <w:t xml:space="preserve"> לחלוטין</w:t>
      </w:r>
      <w:r w:rsidRPr="00E60D45">
        <w:rPr>
          <w:rFonts w:ascii="David" w:hAnsi="David" w:cs="David" w:hint="cs"/>
          <w:rtl/>
        </w:rPr>
        <w:t xml:space="preserve">, </w:t>
      </w:r>
      <w:r w:rsidRPr="00E60D45">
        <w:rPr>
          <w:rFonts w:ascii="David" w:hAnsi="David" w:cs="David" w:hint="cs"/>
          <w:color w:val="222222"/>
          <w:rtl/>
        </w:rPr>
        <w:t>ו</w:t>
      </w:r>
      <w:r w:rsidRPr="00E60D45">
        <w:rPr>
          <w:rFonts w:ascii="David" w:hAnsi="David" w:cs="David"/>
          <w:color w:val="222222"/>
          <w:rtl/>
        </w:rPr>
        <w:t>פגיעה חמורה כדי שיבוש הליכי משפט ועיוות דין</w:t>
      </w:r>
      <w:r w:rsidRPr="00E60D45">
        <w:rPr>
          <w:rFonts w:ascii="David" w:hAnsi="David" w:cs="David" w:hint="cs"/>
          <w:color w:val="222222"/>
          <w:rtl/>
        </w:rPr>
        <w:t>, שכן ברור שלא נית</w:t>
      </w:r>
      <w:r w:rsidR="00525A3E" w:rsidRPr="00E60D45">
        <w:rPr>
          <w:rFonts w:ascii="David" w:hAnsi="David" w:cs="David" w:hint="cs"/>
          <w:color w:val="222222"/>
          <w:rtl/>
        </w:rPr>
        <w:t>ן לצמצם את כתבי הערעור ל-10 עמ', וכוונה לקיים דיון ללא מתן החלטה בבקשה לקבלת הראיות הנוספות.</w:t>
      </w:r>
    </w:p>
    <w:p w:rsidR="00724004" w:rsidRPr="00E60D45" w:rsidRDefault="00724004" w:rsidP="00724004">
      <w:pPr>
        <w:pStyle w:val="ListParagraph"/>
        <w:numPr>
          <w:ilvl w:val="0"/>
          <w:numId w:val="2"/>
        </w:numPr>
        <w:bidi/>
        <w:spacing w:before="120" w:line="360" w:lineRule="auto"/>
        <w:ind w:left="418" w:hanging="425"/>
        <w:contextualSpacing w:val="0"/>
        <w:jc w:val="both"/>
        <w:rPr>
          <w:rFonts w:ascii="David" w:hAnsi="David" w:cs="David"/>
        </w:rPr>
      </w:pPr>
      <w:r w:rsidRPr="00E60D45">
        <w:rPr>
          <w:rFonts w:ascii="David" w:hAnsi="David" w:cs="David" w:hint="cs"/>
          <w:rtl/>
        </w:rPr>
        <w:t xml:space="preserve">ברור שבמצב כזה, השופטת עמיתה שרה דותן בניגוד עניינים חריף כי תעדיף את האינטרס הפרטי שלה על פני זה של המערער, ולא יכולה להיות אובייקטיבית כי זה נוגע לשכרה האישי, ולניצול זמנה וחייה בתקופת הפנסיה שאמורה להיות המהנה בחייה, שכן, ע"פ תשובה לשאלת המערער ע"פ חוק חופש המידע, השופטת עמיתה דותן עובדת במשרה חלקית, וקרוב לוודאי שלא רוצה להשקיע מעבר לכך. </w:t>
      </w:r>
      <w:r w:rsidRPr="00E60D45">
        <w:rPr>
          <w:rFonts w:ascii="David" w:hAnsi="David" w:cs="David" w:hint="cs"/>
          <w:b/>
          <w:bCs/>
          <w:rtl/>
        </w:rPr>
        <w:t>בהחלטתה השופטת עמיתה דותן לא הכחישה את עלות שכרה זה.</w:t>
      </w:r>
    </w:p>
    <w:p w:rsidR="000D0354" w:rsidRPr="00E60D45" w:rsidRDefault="00724004" w:rsidP="00E93C7B">
      <w:pPr>
        <w:pStyle w:val="ListParagraph"/>
        <w:widowControl w:val="0"/>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rtl/>
        </w:rPr>
        <w:t>ברור ש</w:t>
      </w:r>
      <w:r w:rsidR="000D0354" w:rsidRPr="00E60D45">
        <w:rPr>
          <w:rFonts w:ascii="David" w:hAnsi="David" w:cs="David" w:hint="cs"/>
          <w:rtl/>
        </w:rPr>
        <w:t xml:space="preserve">כב' השופטת דותן </w:t>
      </w:r>
      <w:r w:rsidR="000D0354" w:rsidRPr="00E60D45">
        <w:rPr>
          <w:rFonts w:ascii="David" w:hAnsi="David" w:cs="David"/>
          <w:rtl/>
        </w:rPr>
        <w:t xml:space="preserve">נמצאת בניגוד עניינים חריף </w:t>
      </w:r>
      <w:r w:rsidR="000D0354" w:rsidRPr="00E60D45">
        <w:rPr>
          <w:rFonts w:ascii="David" w:hAnsi="David" w:cs="David" w:hint="cs"/>
          <w:rtl/>
        </w:rPr>
        <w:t xml:space="preserve">כתוצאה מאותו אינטרס חזק </w:t>
      </w:r>
      <w:r w:rsidR="000D0354" w:rsidRPr="00E60D45">
        <w:rPr>
          <w:rFonts w:ascii="David" w:hAnsi="David" w:cs="David"/>
          <w:rtl/>
        </w:rPr>
        <w:t xml:space="preserve">להקטין את שעות ההכנה והכתיבה </w:t>
      </w:r>
      <w:r w:rsidR="000D0354" w:rsidRPr="00E60D45">
        <w:rPr>
          <w:rFonts w:ascii="David" w:hAnsi="David" w:cs="David" w:hint="cs"/>
          <w:rtl/>
        </w:rPr>
        <w:t>ו</w:t>
      </w:r>
      <w:r w:rsidR="000D0354" w:rsidRPr="00E60D45">
        <w:rPr>
          <w:rFonts w:ascii="David" w:hAnsi="David" w:cs="David"/>
          <w:rtl/>
        </w:rPr>
        <w:t xml:space="preserve">לפגוע בזכות </w:t>
      </w:r>
      <w:r w:rsidR="000D0354" w:rsidRPr="00E60D45">
        <w:rPr>
          <w:rFonts w:ascii="David" w:hAnsi="David" w:cs="David" w:hint="cs"/>
          <w:rtl/>
        </w:rPr>
        <w:t>המערער</w:t>
      </w:r>
      <w:r w:rsidR="000D0354" w:rsidRPr="00E60D45">
        <w:rPr>
          <w:rFonts w:ascii="David" w:hAnsi="David" w:cs="David"/>
          <w:rtl/>
        </w:rPr>
        <w:t xml:space="preserve"> להעלות את טענותיו בפני ערכאת הערעור כי היא מקבלת על כך שכר נמוך מאוד</w:t>
      </w:r>
      <w:r w:rsidR="000D0354" w:rsidRPr="00E60D45">
        <w:rPr>
          <w:rFonts w:ascii="David" w:hAnsi="David" w:cs="David" w:hint="cs"/>
          <w:rtl/>
        </w:rPr>
        <w:t xml:space="preserve">, </w:t>
      </w:r>
      <w:r w:rsidR="000D0354" w:rsidRPr="00E60D45">
        <w:rPr>
          <w:rFonts w:ascii="David" w:hAnsi="David" w:cs="David" w:hint="cs"/>
          <w:b/>
          <w:bCs/>
          <w:color w:val="222222"/>
          <w:rtl/>
        </w:rPr>
        <w:t>והתנהלות זאת ניכרת, הן סובייקטיבית והן אובייקטיבית.</w:t>
      </w:r>
      <w:r w:rsidR="000D0354" w:rsidRPr="00E60D45">
        <w:rPr>
          <w:rFonts w:ascii="David" w:hAnsi="David" w:cs="David" w:hint="cs"/>
          <w:color w:val="222222"/>
          <w:rtl/>
        </w:rPr>
        <w:t xml:space="preserve"> </w:t>
      </w:r>
    </w:p>
    <w:p w:rsidR="000D0354" w:rsidRPr="00E60D45" w:rsidRDefault="000D0354" w:rsidP="00E93C7B">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color w:val="222222"/>
          <w:rtl/>
        </w:rPr>
        <w:t>אובייקטיבית</w:t>
      </w:r>
      <w:r w:rsidRPr="00E60D45">
        <w:rPr>
          <w:rFonts w:ascii="David" w:hAnsi="David" w:cs="David" w:hint="cs"/>
          <w:color w:val="222222"/>
          <w:rtl/>
        </w:rPr>
        <w:t xml:space="preserve"> </w:t>
      </w:r>
      <w:r w:rsidRPr="00E60D45">
        <w:rPr>
          <w:rFonts w:ascii="David" w:hAnsi="David" w:cs="David"/>
          <w:color w:val="222222"/>
          <w:rtl/>
        </w:rPr>
        <w:t>–</w:t>
      </w:r>
      <w:r w:rsidRPr="00E60D45">
        <w:rPr>
          <w:rFonts w:ascii="David" w:hAnsi="David" w:cs="David" w:hint="cs"/>
          <w:color w:val="222222"/>
          <w:rtl/>
        </w:rPr>
        <w:t xml:space="preserve"> </w:t>
      </w:r>
      <w:r w:rsidR="00E93C7B" w:rsidRPr="00E60D45">
        <w:rPr>
          <w:rFonts w:ascii="David" w:hAnsi="David" w:cs="David" w:hint="cs"/>
          <w:color w:val="222222"/>
          <w:rtl/>
        </w:rPr>
        <w:t>המערער</w:t>
      </w:r>
      <w:r w:rsidRPr="00E60D45">
        <w:rPr>
          <w:rFonts w:ascii="David" w:hAnsi="David" w:cs="David" w:hint="cs"/>
          <w:color w:val="222222"/>
          <w:rtl/>
        </w:rPr>
        <w:t xml:space="preserve"> ביקש בע"ר 50439 לתת פס"ד ללא הדיון המיותר כי הכל היה כתוב בעיקרי הטיעון, אבל השופטת דותן דחתה בקשה זאת שכן היא משתכרת ע"פ דיונים ולא ע"פ הכנה וכתיבה. ואכן, הדיון היה מיותר לחלוטין, כפי שהמערער צפה וכפי שהתברר בדיעבד.</w:t>
      </w:r>
    </w:p>
    <w:p w:rsidR="000D0354" w:rsidRPr="00E60D45" w:rsidRDefault="000D0354" w:rsidP="00E93C7B">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color w:val="222222"/>
          <w:rtl/>
        </w:rPr>
        <w:t>אובייקטיבית</w:t>
      </w:r>
      <w:r w:rsidRPr="00E60D45">
        <w:rPr>
          <w:rFonts w:ascii="David" w:hAnsi="David" w:cs="David" w:hint="cs"/>
          <w:color w:val="222222"/>
          <w:rtl/>
        </w:rPr>
        <w:t xml:space="preserve"> - פסה"ד בע"ר 50439-04-19 והתנהלות הדיון מציגים פסלות דין אובייקטיבית, כי בפסה"ד אין כמעט אף שורה נכונה, ועם טעויות חמורות הפוגעות בנוסף גם בשמו הטוב של המערער, ואלו אינן טעויות שיפוט, אלא מציגים כוונה, ו"משחק מכור מראש".</w:t>
      </w:r>
    </w:p>
    <w:p w:rsidR="000D0354" w:rsidRPr="00E60D45" w:rsidRDefault="000D0354" w:rsidP="00261939">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rtl/>
        </w:rPr>
        <w:t>אובייקטיבית</w:t>
      </w:r>
      <w:r w:rsidRPr="00E60D45">
        <w:rPr>
          <w:rFonts w:ascii="David" w:hAnsi="David" w:cs="David" w:hint="cs"/>
          <w:rtl/>
        </w:rPr>
        <w:t xml:space="preserve"> </w:t>
      </w:r>
      <w:r w:rsidRPr="00E60D45">
        <w:rPr>
          <w:rFonts w:ascii="David" w:hAnsi="David" w:cs="David"/>
          <w:rtl/>
        </w:rPr>
        <w:t>–</w:t>
      </w:r>
      <w:r w:rsidR="00996DBA" w:rsidRPr="00E60D45">
        <w:rPr>
          <w:rFonts w:ascii="David" w:hAnsi="David" w:cs="David"/>
        </w:rPr>
        <w:t xml:space="preserve"> </w:t>
      </w:r>
      <w:r w:rsidR="00996DBA" w:rsidRPr="00E60D45">
        <w:rPr>
          <w:rFonts w:ascii="David" w:hAnsi="David" w:cs="David" w:hint="cs"/>
          <w:rtl/>
        </w:rPr>
        <w:t>למתן החלטה בבקשה לראיות נוספות בערעור השופטת עמיתה דותן צריכה לעבור על התצהיר וראיותיו של המערער שנפסלו</w:t>
      </w:r>
      <w:r w:rsidR="00261939">
        <w:rPr>
          <w:rFonts w:ascii="David" w:hAnsi="David" w:cs="David" w:hint="cs"/>
          <w:rtl/>
        </w:rPr>
        <w:t xml:space="preserve">. בדיון ביום 8.12.15 בהליך קמא (פר' עמ' 16 ש' 3) טען עוה"ד והנוטריון אריה לוי ב"כ המשיבים 1-8 שדרושות לו 40-50 שעות לקרוא ולהגיב לתצהיר העדות הראשית של המערער. עו"ד לוי </w:t>
      </w:r>
      <w:r w:rsidRPr="00E60D45">
        <w:rPr>
          <w:rFonts w:ascii="David" w:hAnsi="David" w:cs="David" w:hint="cs"/>
          <w:rtl/>
        </w:rPr>
        <w:t xml:space="preserve">בעל וותק </w:t>
      </w:r>
      <w:r w:rsidR="00ED3027" w:rsidRPr="00E60D45">
        <w:rPr>
          <w:rFonts w:ascii="David" w:hAnsi="David" w:cs="David" w:hint="cs"/>
          <w:rtl/>
        </w:rPr>
        <w:t xml:space="preserve">וניסיון כשל שופט מחוזי, </w:t>
      </w:r>
      <w:r w:rsidRPr="00E60D45">
        <w:rPr>
          <w:rFonts w:ascii="David" w:hAnsi="David" w:cs="David" w:hint="cs"/>
          <w:rtl/>
        </w:rPr>
        <w:t>למעלה מ-</w:t>
      </w:r>
      <w:r w:rsidRPr="00E60D45">
        <w:rPr>
          <w:rFonts w:ascii="David" w:hAnsi="David" w:cs="David" w:hint="cs"/>
          <w:rtl/>
        </w:rPr>
        <w:lastRenderedPageBreak/>
        <w:t>42 שנה ושופט צבאי</w:t>
      </w:r>
      <w:r w:rsidR="00996DBA" w:rsidRPr="00E60D45">
        <w:rPr>
          <w:rFonts w:ascii="David" w:hAnsi="David" w:cs="David" w:hint="cs"/>
          <w:rtl/>
        </w:rPr>
        <w:t>. 40-50 שעות הם</w:t>
      </w:r>
      <w:r w:rsidRPr="00E60D45">
        <w:rPr>
          <w:rFonts w:ascii="David" w:hAnsi="David" w:cs="David" w:hint="cs"/>
          <w:rtl/>
        </w:rPr>
        <w:t xml:space="preserve"> </w:t>
      </w:r>
      <w:r w:rsidR="00996DBA" w:rsidRPr="00E60D45">
        <w:rPr>
          <w:rFonts w:ascii="David" w:hAnsi="David" w:cs="David" w:hint="cs"/>
          <w:rtl/>
        </w:rPr>
        <w:t>ה</w:t>
      </w:r>
      <w:r w:rsidRPr="00E60D45">
        <w:rPr>
          <w:rFonts w:ascii="David" w:hAnsi="David" w:cs="David" w:hint="cs"/>
          <w:rtl/>
        </w:rPr>
        <w:t xml:space="preserve">יקף </w:t>
      </w:r>
      <w:r w:rsidRPr="00E60D45">
        <w:rPr>
          <w:rFonts w:ascii="David" w:hAnsi="David" w:cs="David" w:hint="cs"/>
          <w:b/>
          <w:bCs/>
          <w:u w:val="single"/>
          <w:rtl/>
        </w:rPr>
        <w:t>כל משרתה החודשית</w:t>
      </w:r>
      <w:r w:rsidRPr="00E60D45">
        <w:rPr>
          <w:rFonts w:ascii="David" w:hAnsi="David" w:cs="David" w:hint="cs"/>
          <w:rtl/>
        </w:rPr>
        <w:t xml:space="preserve"> </w:t>
      </w:r>
      <w:r w:rsidR="001D044C">
        <w:rPr>
          <w:rFonts w:ascii="David" w:hAnsi="David" w:cs="David" w:hint="cs"/>
          <w:rtl/>
        </w:rPr>
        <w:t xml:space="preserve">הממוצעת </w:t>
      </w:r>
      <w:r w:rsidR="00996DBA" w:rsidRPr="00E60D45">
        <w:rPr>
          <w:rFonts w:ascii="David" w:hAnsi="David" w:cs="David" w:hint="cs"/>
          <w:rtl/>
        </w:rPr>
        <w:t xml:space="preserve">של השופטת דותן </w:t>
      </w:r>
      <w:r w:rsidRPr="00E60D45">
        <w:rPr>
          <w:rFonts w:ascii="David" w:hAnsi="David" w:cs="David" w:hint="cs"/>
          <w:rtl/>
        </w:rPr>
        <w:t>(</w:t>
      </w:r>
      <w:r w:rsidR="00ED3027" w:rsidRPr="00E60D45">
        <w:rPr>
          <w:rFonts w:ascii="David" w:hAnsi="David" w:cs="David" w:hint="cs"/>
          <w:rtl/>
        </w:rPr>
        <w:t xml:space="preserve">תשובת המדינה </w:t>
      </w:r>
      <w:r w:rsidRPr="00E60D45">
        <w:rPr>
          <w:rFonts w:ascii="David" w:hAnsi="David" w:cs="David" w:hint="cs"/>
          <w:rtl/>
        </w:rPr>
        <w:t xml:space="preserve">נספח 2 </w:t>
      </w:r>
      <w:r w:rsidR="002F36EE" w:rsidRPr="00E60D45">
        <w:rPr>
          <w:rFonts w:ascii="David" w:hAnsi="David" w:cs="David" w:hint="cs"/>
          <w:rtl/>
        </w:rPr>
        <w:t>ל</w:t>
      </w:r>
      <w:r w:rsidRPr="00E60D45">
        <w:rPr>
          <w:rFonts w:ascii="David" w:hAnsi="David" w:cs="David" w:hint="cs"/>
          <w:rtl/>
        </w:rPr>
        <w:t xml:space="preserve">נספח 2) </w:t>
      </w:r>
      <w:r w:rsidR="00996DBA" w:rsidRPr="00E60D45">
        <w:rPr>
          <w:rFonts w:ascii="David" w:hAnsi="David" w:cs="David" w:hint="cs"/>
          <w:rtl/>
        </w:rPr>
        <w:t xml:space="preserve">ולכן </w:t>
      </w:r>
      <w:r w:rsidRPr="00E60D45">
        <w:rPr>
          <w:rFonts w:ascii="David" w:hAnsi="David" w:cs="David" w:hint="cs"/>
          <w:rtl/>
        </w:rPr>
        <w:t>נמצאת אובייקטיבית בניגוד עניינים.</w:t>
      </w:r>
    </w:p>
    <w:p w:rsidR="00586984" w:rsidRPr="00E60D45" w:rsidRDefault="00586984" w:rsidP="00996DBA">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rtl/>
        </w:rPr>
        <w:t>אובייקטיבית</w:t>
      </w:r>
      <w:r w:rsidRPr="00E60D45">
        <w:rPr>
          <w:rFonts w:ascii="David" w:hAnsi="David" w:cs="David" w:hint="cs"/>
          <w:rtl/>
        </w:rPr>
        <w:t xml:space="preserve"> - אין מדובר ב</w:t>
      </w:r>
      <w:r w:rsidRPr="00E60D45">
        <w:rPr>
          <w:rFonts w:ascii="David" w:hAnsi="David" w:cs="David"/>
          <w:rtl/>
        </w:rPr>
        <w:t xml:space="preserve">תחושה סובייטיבית </w:t>
      </w:r>
      <w:r w:rsidR="00996DBA" w:rsidRPr="00E60D45">
        <w:rPr>
          <w:rFonts w:ascii="David" w:hAnsi="David" w:cs="David" w:hint="cs"/>
          <w:rtl/>
        </w:rPr>
        <w:t>כי</w:t>
      </w:r>
      <w:r w:rsidRPr="00E60D45">
        <w:rPr>
          <w:rFonts w:ascii="David" w:hAnsi="David" w:cs="David"/>
          <w:rtl/>
        </w:rPr>
        <w:t xml:space="preserve"> יש כאן ניגוד עניינים מובנה</w:t>
      </w:r>
      <w:r w:rsidRPr="00E60D45">
        <w:rPr>
          <w:rFonts w:ascii="David" w:hAnsi="David" w:cs="David" w:hint="cs"/>
          <w:rtl/>
        </w:rPr>
        <w:t>,</w:t>
      </w:r>
      <w:r w:rsidRPr="00E60D45">
        <w:rPr>
          <w:rFonts w:ascii="David" w:hAnsi="David" w:cs="David"/>
          <w:rtl/>
        </w:rPr>
        <w:t xml:space="preserve"> ולכן זה אובייקטיבי</w:t>
      </w:r>
      <w:r w:rsidRPr="00E60D45">
        <w:rPr>
          <w:rFonts w:ascii="David" w:hAnsi="David" w:cs="David" w:hint="cs"/>
          <w:rtl/>
        </w:rPr>
        <w:t>,</w:t>
      </w:r>
      <w:r w:rsidRPr="00E60D45">
        <w:rPr>
          <w:rFonts w:ascii="David" w:hAnsi="David" w:cs="David"/>
          <w:rtl/>
        </w:rPr>
        <w:t xml:space="preserve"> כלומר כל </w:t>
      </w:r>
      <w:r w:rsidRPr="00E60D45">
        <w:rPr>
          <w:rFonts w:ascii="David" w:hAnsi="David" w:cs="David" w:hint="cs"/>
          <w:rtl/>
        </w:rPr>
        <w:t>מי</w:t>
      </w:r>
      <w:r w:rsidRPr="00E60D45">
        <w:rPr>
          <w:rFonts w:ascii="David" w:hAnsi="David" w:cs="David"/>
          <w:rtl/>
        </w:rPr>
        <w:t xml:space="preserve"> שמסתכל מהצד יראה ישר ששופט עמית לא יכול לדון בתיקים האלה.</w:t>
      </w:r>
    </w:p>
    <w:p w:rsidR="00CE0B02" w:rsidRPr="00E60D45" w:rsidRDefault="0034642C" w:rsidP="00996DBA">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rtl/>
        </w:rPr>
        <w:t>אובייקטיבית וסובייקטיבית</w:t>
      </w:r>
      <w:r w:rsidRPr="00E60D45">
        <w:rPr>
          <w:rFonts w:ascii="David" w:hAnsi="David" w:cs="David" w:hint="cs"/>
          <w:rtl/>
        </w:rPr>
        <w:t xml:space="preserve"> - </w:t>
      </w:r>
      <w:r w:rsidR="00D46D5C" w:rsidRPr="00E60D45">
        <w:rPr>
          <w:rFonts w:ascii="David" w:hAnsi="David" w:cs="David" w:hint="cs"/>
          <w:rtl/>
        </w:rPr>
        <w:t>אם בע"ר 50439-04-19 השופטת עמיתה דותן לא עשתה חלק מזערי מהמינימום הדרוש, וכשמדובר בערעור פשוט ביותר אל מול הערעורים המורכבים פי כמה וכמה בעניין מטרד המעלית ונזקי הרטיבות, אז</w:t>
      </w:r>
      <w:r w:rsidR="00996DBA" w:rsidRPr="00E60D45">
        <w:rPr>
          <w:rFonts w:ascii="David" w:hAnsi="David" w:cs="David" w:hint="cs"/>
          <w:rtl/>
        </w:rPr>
        <w:t>י</w:t>
      </w:r>
      <w:r w:rsidR="00D46D5C" w:rsidRPr="00E60D45">
        <w:rPr>
          <w:rFonts w:ascii="David" w:hAnsi="David" w:cs="David" w:hint="cs"/>
          <w:rtl/>
        </w:rPr>
        <w:t xml:space="preserve"> אין לצפות ש</w:t>
      </w:r>
      <w:r w:rsidR="00996DBA" w:rsidRPr="00E60D45">
        <w:rPr>
          <w:rFonts w:ascii="David" w:hAnsi="David" w:cs="David" w:hint="cs"/>
          <w:rtl/>
        </w:rPr>
        <w:t>ב</w:t>
      </w:r>
      <w:r w:rsidR="00D46D5C" w:rsidRPr="00E60D45">
        <w:rPr>
          <w:rFonts w:ascii="David" w:hAnsi="David" w:cs="David" w:hint="cs"/>
          <w:rtl/>
        </w:rPr>
        <w:t xml:space="preserve">ניגוד העניינים בו היא נמצאת, </w:t>
      </w:r>
      <w:r w:rsidR="00996DBA" w:rsidRPr="00E60D45">
        <w:rPr>
          <w:rFonts w:ascii="David" w:hAnsi="David" w:cs="David" w:hint="cs"/>
          <w:rtl/>
        </w:rPr>
        <w:t xml:space="preserve">היא </w:t>
      </w:r>
      <w:r w:rsidR="00D46D5C" w:rsidRPr="00E60D45">
        <w:rPr>
          <w:rFonts w:ascii="David" w:hAnsi="David" w:cs="David" w:hint="cs"/>
          <w:rtl/>
        </w:rPr>
        <w:t xml:space="preserve">תעשה את </w:t>
      </w:r>
      <w:r w:rsidR="00996DBA" w:rsidRPr="00E60D45">
        <w:rPr>
          <w:rFonts w:ascii="David" w:hAnsi="David" w:cs="David" w:hint="cs"/>
          <w:rtl/>
        </w:rPr>
        <w:t>ה</w:t>
      </w:r>
      <w:r w:rsidR="00D46D5C" w:rsidRPr="00E60D45">
        <w:rPr>
          <w:rFonts w:ascii="David" w:hAnsi="David" w:cs="David" w:hint="cs"/>
          <w:rtl/>
        </w:rPr>
        <w:t>מינימום הדרוש בערעורים של המערער, וזהו "משחק מכור" וידוע מראש, המעיד על משוא פנים ומהווה עילה לפסילת השופטת עמיתה דותן.</w:t>
      </w:r>
    </w:p>
    <w:p w:rsidR="000D0354" w:rsidRPr="00E60D45" w:rsidRDefault="000D0354" w:rsidP="00D97D32">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color w:val="222222"/>
          <w:rtl/>
        </w:rPr>
        <w:t>סובייקטיבית</w:t>
      </w:r>
      <w:r w:rsidRPr="00E60D45">
        <w:rPr>
          <w:rFonts w:ascii="David" w:hAnsi="David" w:cs="David" w:hint="cs"/>
          <w:color w:val="222222"/>
          <w:rtl/>
        </w:rPr>
        <w:t xml:space="preserve"> </w:t>
      </w:r>
      <w:r w:rsidR="0034642C" w:rsidRPr="00E60D45">
        <w:rPr>
          <w:rFonts w:ascii="David" w:hAnsi="David" w:cs="David" w:hint="cs"/>
          <w:color w:val="222222"/>
          <w:rtl/>
        </w:rPr>
        <w:t xml:space="preserve">- </w:t>
      </w:r>
      <w:r w:rsidRPr="00E60D45">
        <w:rPr>
          <w:rFonts w:ascii="David" w:hAnsi="David" w:cs="David" w:hint="cs"/>
          <w:color w:val="222222"/>
          <w:rtl/>
        </w:rPr>
        <w:t xml:space="preserve">המערער נוכח שהשופטת דותן הגיעה עם כוונה מראש לדחות את </w:t>
      </w:r>
      <w:r w:rsidR="00996DBA" w:rsidRPr="00E60D45">
        <w:rPr>
          <w:rFonts w:ascii="David" w:hAnsi="David" w:cs="David" w:hint="cs"/>
          <w:color w:val="222222"/>
          <w:rtl/>
        </w:rPr>
        <w:t xml:space="preserve">ע"ר 50439-04-19 </w:t>
      </w:r>
      <w:r w:rsidRPr="00E60D45">
        <w:rPr>
          <w:rFonts w:ascii="David" w:hAnsi="David" w:cs="David" w:hint="cs"/>
          <w:color w:val="222222"/>
          <w:rtl/>
        </w:rPr>
        <w:t>, ועם דעה קדומה, והדיון היה "משחק מכור", כמפורט לעיל לגבי התנהלות</w:t>
      </w:r>
      <w:r w:rsidR="00D97D32" w:rsidRPr="00E60D45">
        <w:rPr>
          <w:rFonts w:ascii="David" w:hAnsi="David" w:cs="David" w:hint="cs"/>
          <w:color w:val="222222"/>
          <w:rtl/>
        </w:rPr>
        <w:t>ה</w:t>
      </w:r>
      <w:r w:rsidRPr="00E60D45">
        <w:rPr>
          <w:rFonts w:ascii="David" w:hAnsi="David" w:cs="David" w:hint="cs"/>
          <w:color w:val="222222"/>
          <w:rtl/>
        </w:rPr>
        <w:t xml:space="preserve"> </w:t>
      </w:r>
      <w:r w:rsidR="00D97D32" w:rsidRPr="00E60D45">
        <w:rPr>
          <w:rFonts w:ascii="David" w:hAnsi="David" w:cs="David" w:hint="cs"/>
          <w:color w:val="222222"/>
          <w:rtl/>
        </w:rPr>
        <w:t>ב</w:t>
      </w:r>
      <w:r w:rsidRPr="00E60D45">
        <w:rPr>
          <w:rFonts w:ascii="David" w:hAnsi="David" w:cs="David" w:hint="cs"/>
          <w:color w:val="222222"/>
          <w:rtl/>
        </w:rPr>
        <w:t>דיון.</w:t>
      </w:r>
    </w:p>
    <w:p w:rsidR="000D0354" w:rsidRPr="00E60D45" w:rsidRDefault="0038705C" w:rsidP="00525A3E">
      <w:pPr>
        <w:pStyle w:val="ListParagraph"/>
        <w:widowControl w:val="0"/>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color w:val="222222"/>
          <w:rtl/>
        </w:rPr>
        <w:t xml:space="preserve">אובייקטיבית </w:t>
      </w:r>
      <w:r w:rsidRPr="00E60D45">
        <w:rPr>
          <w:rFonts w:ascii="David" w:hAnsi="David" w:cs="David" w:hint="cs"/>
          <w:color w:val="222222"/>
          <w:rtl/>
        </w:rPr>
        <w:t xml:space="preserve">- </w:t>
      </w:r>
      <w:r w:rsidR="000D0354" w:rsidRPr="00E60D45">
        <w:rPr>
          <w:rFonts w:ascii="David" w:hAnsi="David" w:cs="David" w:hint="cs"/>
          <w:color w:val="222222"/>
          <w:rtl/>
        </w:rPr>
        <w:t>חיזוק לעניין ניגוד העניינים נמצא כמובן ב</w:t>
      </w:r>
      <w:r w:rsidR="000D0354" w:rsidRPr="00E60D45">
        <w:rPr>
          <w:rFonts w:ascii="David" w:hAnsi="David" w:cs="David"/>
          <w:color w:val="222222"/>
          <w:rtl/>
        </w:rPr>
        <w:t>הגבל</w:t>
      </w:r>
      <w:r w:rsidR="000D0354" w:rsidRPr="00E60D45">
        <w:rPr>
          <w:rFonts w:ascii="David" w:hAnsi="David" w:cs="David" w:hint="cs"/>
          <w:color w:val="222222"/>
          <w:rtl/>
        </w:rPr>
        <w:t xml:space="preserve">ת הבקשה לקבלת ראיות נוספות בערעור ל-10 עמ' </w:t>
      </w:r>
      <w:r w:rsidR="000D0354" w:rsidRPr="00E60D45">
        <w:rPr>
          <w:rFonts w:ascii="David" w:hAnsi="David" w:cs="David" w:hint="cs"/>
          <w:b/>
          <w:bCs/>
          <w:color w:val="222222"/>
          <w:rtl/>
        </w:rPr>
        <w:t>כולל נספחים ותצהיר</w:t>
      </w:r>
      <w:r w:rsidR="000D0354" w:rsidRPr="00E60D45">
        <w:rPr>
          <w:rFonts w:ascii="David" w:hAnsi="David" w:cs="David" w:hint="cs"/>
          <w:color w:val="222222"/>
          <w:rtl/>
        </w:rPr>
        <w:t>, המציגה שרירותי</w:t>
      </w:r>
      <w:r w:rsidR="00D97D32" w:rsidRPr="00E60D45">
        <w:rPr>
          <w:rFonts w:ascii="David" w:hAnsi="David" w:cs="David" w:hint="cs"/>
          <w:color w:val="222222"/>
          <w:rtl/>
        </w:rPr>
        <w:t>ו</w:t>
      </w:r>
      <w:r w:rsidR="000D0354" w:rsidRPr="00E60D45">
        <w:rPr>
          <w:rFonts w:ascii="David" w:hAnsi="David" w:cs="David" w:hint="cs"/>
          <w:color w:val="222222"/>
          <w:rtl/>
        </w:rPr>
        <w:t xml:space="preserve">ת הנובעת מניגוד עניינים חריף עקב העדר תגמול על הכנה וכתיבה, </w:t>
      </w:r>
      <w:r w:rsidR="00525A3E" w:rsidRPr="00E60D45">
        <w:rPr>
          <w:rFonts w:ascii="David" w:hAnsi="David" w:cs="David" w:hint="cs"/>
          <w:color w:val="222222"/>
          <w:rtl/>
        </w:rPr>
        <w:t xml:space="preserve">וכי לא נתנה בה החלטה </w:t>
      </w:r>
      <w:r w:rsidR="000D0354" w:rsidRPr="00E60D45">
        <w:rPr>
          <w:rFonts w:ascii="David" w:hAnsi="David" w:cs="David" w:hint="cs"/>
          <w:color w:val="222222"/>
          <w:rtl/>
        </w:rPr>
        <w:t xml:space="preserve">גם לאחר 72 יום </w:t>
      </w:r>
      <w:r w:rsidR="00D97D32" w:rsidRPr="00E60D45">
        <w:rPr>
          <w:rFonts w:ascii="David" w:hAnsi="David" w:cs="David" w:hint="cs"/>
          <w:color w:val="222222"/>
          <w:rtl/>
        </w:rPr>
        <w:t xml:space="preserve">(מועד הגשת בקשת הפסילה) </w:t>
      </w:r>
      <w:r w:rsidR="000D0354" w:rsidRPr="00E60D45">
        <w:rPr>
          <w:rFonts w:ascii="David" w:hAnsi="David" w:cs="David" w:hint="cs"/>
          <w:color w:val="222222"/>
          <w:rtl/>
        </w:rPr>
        <w:t>ו</w:t>
      </w:r>
      <w:r w:rsidR="00525A3E" w:rsidRPr="00E60D45">
        <w:rPr>
          <w:rFonts w:ascii="David" w:hAnsi="David" w:cs="David" w:hint="cs"/>
          <w:color w:val="222222"/>
          <w:rtl/>
        </w:rPr>
        <w:t xml:space="preserve">גם לא </w:t>
      </w:r>
      <w:r w:rsidR="000D0354" w:rsidRPr="00E60D45">
        <w:rPr>
          <w:rFonts w:ascii="David" w:hAnsi="David" w:cs="David" w:hint="cs"/>
          <w:color w:val="222222"/>
          <w:rtl/>
        </w:rPr>
        <w:t xml:space="preserve">עד להגשת ערעור זה, </w:t>
      </w:r>
      <w:r w:rsidR="00525A3E" w:rsidRPr="00E60D45">
        <w:rPr>
          <w:rFonts w:ascii="David" w:hAnsi="David" w:cs="David" w:hint="cs"/>
          <w:color w:val="222222"/>
          <w:rtl/>
        </w:rPr>
        <w:t>ועל כוונתה לקיים דיון בלי לתת בכלל החלטה בבקשה.</w:t>
      </w:r>
    </w:p>
    <w:p w:rsidR="00D97D32" w:rsidRPr="00E60D45" w:rsidRDefault="0038705C" w:rsidP="008567AE">
      <w:pPr>
        <w:pStyle w:val="ListParagraph"/>
        <w:widowControl w:val="0"/>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b/>
          <w:bCs/>
          <w:rtl/>
        </w:rPr>
        <w:t>אובייקטיבית</w:t>
      </w:r>
      <w:r w:rsidRPr="00E60D45">
        <w:rPr>
          <w:rFonts w:ascii="David" w:hAnsi="David" w:cs="David" w:hint="cs"/>
          <w:rtl/>
        </w:rPr>
        <w:t xml:space="preserve"> - </w:t>
      </w:r>
      <w:r w:rsidR="00D97D32" w:rsidRPr="00E60D45">
        <w:rPr>
          <w:rFonts w:ascii="David" w:hAnsi="David" w:cs="David" w:hint="cs"/>
          <w:rtl/>
        </w:rPr>
        <w:t>יתרה מכך, הדיונים ב</w:t>
      </w:r>
      <w:r w:rsidR="008567AE" w:rsidRPr="00E60D45">
        <w:rPr>
          <w:rFonts w:ascii="David" w:hAnsi="David" w:cs="David" w:hint="cs"/>
          <w:rtl/>
        </w:rPr>
        <w:t>שני ה</w:t>
      </w:r>
      <w:r w:rsidR="00D97D32" w:rsidRPr="00E60D45">
        <w:rPr>
          <w:rFonts w:ascii="David" w:hAnsi="David" w:cs="David" w:hint="cs"/>
          <w:rtl/>
        </w:rPr>
        <w:t xml:space="preserve">ערעורים שנועדו ליום 14.9.20 בוטלו </w:t>
      </w:r>
      <w:r w:rsidR="008567AE" w:rsidRPr="00E60D45">
        <w:rPr>
          <w:rFonts w:ascii="David" w:hAnsi="David" w:cs="David" w:hint="cs"/>
          <w:rtl/>
        </w:rPr>
        <w:t xml:space="preserve">ביום חמישי 10.9.20 </w:t>
      </w:r>
      <w:r w:rsidR="00D97D32" w:rsidRPr="00E60D45">
        <w:rPr>
          <w:rFonts w:ascii="David" w:hAnsi="David" w:cs="David" w:hint="cs"/>
          <w:rtl/>
        </w:rPr>
        <w:t xml:space="preserve">לאחר הודעת המערער </w:t>
      </w:r>
      <w:r w:rsidR="008567AE" w:rsidRPr="00E60D45">
        <w:rPr>
          <w:rFonts w:ascii="David" w:hAnsi="David" w:cs="David" w:hint="cs"/>
          <w:rtl/>
        </w:rPr>
        <w:t xml:space="preserve">ביום 8.9.20 על כוונתו </w:t>
      </w:r>
      <w:r w:rsidR="000D751E" w:rsidRPr="00E60D45">
        <w:rPr>
          <w:rFonts w:ascii="David" w:hAnsi="David" w:cs="David" w:hint="cs"/>
          <w:rtl/>
        </w:rPr>
        <w:t>להגיש ערעור זה,</w:t>
      </w:r>
      <w:r w:rsidR="008567AE" w:rsidRPr="00E60D45">
        <w:rPr>
          <w:rFonts w:ascii="David" w:hAnsi="David" w:cs="David" w:hint="cs"/>
          <w:rtl/>
        </w:rPr>
        <w:t xml:space="preserve"> </w:t>
      </w:r>
      <w:r w:rsidR="008567AE" w:rsidRPr="00E60D45">
        <w:rPr>
          <w:rFonts w:ascii="David" w:hAnsi="David" w:cs="David" w:hint="cs"/>
          <w:b/>
          <w:bCs/>
          <w:rtl/>
        </w:rPr>
        <w:t xml:space="preserve">כלומר גם לא היה </w:t>
      </w:r>
      <w:r w:rsidRPr="00E60D45">
        <w:rPr>
          <w:rFonts w:ascii="David" w:hAnsi="David" w:cs="David" w:hint="cs"/>
          <w:b/>
          <w:bCs/>
          <w:rtl/>
        </w:rPr>
        <w:t xml:space="preserve">בכלל </w:t>
      </w:r>
      <w:r w:rsidR="008567AE" w:rsidRPr="00E60D45">
        <w:rPr>
          <w:rFonts w:ascii="David" w:hAnsi="David" w:cs="David" w:hint="cs"/>
          <w:b/>
          <w:bCs/>
          <w:rtl/>
        </w:rPr>
        <w:t>בכוונת השופטת דותן לתת החלטה בבקשה לקבלת הראיות הנוספות</w:t>
      </w:r>
      <w:r w:rsidRPr="00E60D45">
        <w:rPr>
          <w:rFonts w:ascii="David" w:hAnsi="David" w:cs="David" w:hint="cs"/>
          <w:b/>
          <w:bCs/>
          <w:rtl/>
        </w:rPr>
        <w:t xml:space="preserve">, קל וחומר לפני הדיון כדי ליעל את הדיון ולשמור </w:t>
      </w:r>
      <w:r w:rsidR="00525A3E" w:rsidRPr="00E60D45">
        <w:rPr>
          <w:rFonts w:ascii="David" w:hAnsi="David" w:cs="David" w:hint="cs"/>
          <w:b/>
          <w:bCs/>
          <w:rtl/>
        </w:rPr>
        <w:t xml:space="preserve">ולהקפיד </w:t>
      </w:r>
      <w:r w:rsidRPr="00E60D45">
        <w:rPr>
          <w:rFonts w:ascii="David" w:hAnsi="David" w:cs="David" w:hint="cs"/>
          <w:b/>
          <w:bCs/>
          <w:rtl/>
        </w:rPr>
        <w:t>על זכויות</w:t>
      </w:r>
      <w:r w:rsidR="00525A3E" w:rsidRPr="00E60D45">
        <w:rPr>
          <w:rFonts w:ascii="David" w:hAnsi="David" w:cs="David" w:hint="cs"/>
          <w:b/>
          <w:bCs/>
          <w:rtl/>
        </w:rPr>
        <w:t>יו הדיוניות והמהותיות של</w:t>
      </w:r>
      <w:r w:rsidRPr="00E60D45">
        <w:rPr>
          <w:rFonts w:ascii="David" w:hAnsi="David" w:cs="David" w:hint="cs"/>
          <w:b/>
          <w:bCs/>
          <w:rtl/>
        </w:rPr>
        <w:t xml:space="preserve"> המערער.</w:t>
      </w:r>
    </w:p>
    <w:p w:rsidR="008E2B78" w:rsidRPr="00E60D45" w:rsidRDefault="008E2B78" w:rsidP="00B02F29">
      <w:pPr>
        <w:pStyle w:val="ListParagraph"/>
        <w:shd w:val="clear" w:color="auto" w:fill="FFFFFF"/>
        <w:bidi/>
        <w:spacing w:before="240" w:line="360" w:lineRule="auto"/>
        <w:ind w:left="560"/>
        <w:contextualSpacing w:val="0"/>
        <w:jc w:val="both"/>
        <w:rPr>
          <w:rFonts w:ascii="David" w:hAnsi="David" w:cs="David"/>
          <w:b/>
          <w:bCs/>
          <w:color w:val="222222"/>
          <w:u w:val="single"/>
          <w:rtl/>
        </w:rPr>
      </w:pPr>
      <w:r w:rsidRPr="00E60D45">
        <w:rPr>
          <w:rFonts w:ascii="David" w:hAnsi="David" w:cs="David" w:hint="cs"/>
          <w:b/>
          <w:bCs/>
          <w:color w:val="222222"/>
          <w:u w:val="single"/>
          <w:rtl/>
        </w:rPr>
        <w:t>נימוקי הערעור לגבי הנימוק שבקשת הפסילה מתייחסת לכל השופטים העמיתים:</w:t>
      </w:r>
    </w:p>
    <w:p w:rsidR="00FF2EDC" w:rsidRPr="00E60D45" w:rsidRDefault="00FF2EDC" w:rsidP="005A0D02">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color w:val="222222"/>
          <w:rtl/>
        </w:rPr>
        <w:t>נימוק השופטת עמיתה שרה דותן</w:t>
      </w:r>
      <w:r w:rsidR="0034642C" w:rsidRPr="00E60D45">
        <w:rPr>
          <w:rFonts w:ascii="David" w:hAnsi="David" w:cs="David" w:hint="cs"/>
          <w:color w:val="222222"/>
          <w:rtl/>
        </w:rPr>
        <w:t>,</w:t>
      </w:r>
      <w:r w:rsidRPr="00E60D45">
        <w:rPr>
          <w:rFonts w:ascii="David" w:hAnsi="David" w:cs="David" w:hint="cs"/>
          <w:color w:val="222222"/>
          <w:rtl/>
        </w:rPr>
        <w:t xml:space="preserve"> לפיו טענת פסלות שיכולה להיטען כלפי כל השופטים עמיתים </w:t>
      </w:r>
      <w:r w:rsidR="005A0D02" w:rsidRPr="00E60D45">
        <w:rPr>
          <w:rFonts w:ascii="David" w:hAnsi="David" w:cs="David" w:hint="cs"/>
          <w:color w:val="222222"/>
          <w:rtl/>
        </w:rPr>
        <w:t>שגויה</w:t>
      </w:r>
      <w:r w:rsidR="0034642C" w:rsidRPr="00E60D45">
        <w:rPr>
          <w:rFonts w:ascii="David" w:hAnsi="David" w:cs="David" w:hint="cs"/>
          <w:color w:val="222222"/>
          <w:rtl/>
        </w:rPr>
        <w:t xml:space="preserve">, </w:t>
      </w:r>
      <w:r w:rsidR="005A0D02" w:rsidRPr="00E60D45">
        <w:rPr>
          <w:rFonts w:ascii="David" w:hAnsi="David" w:cs="David" w:hint="cs"/>
          <w:color w:val="222222"/>
          <w:rtl/>
        </w:rPr>
        <w:t>ו</w:t>
      </w:r>
      <w:r w:rsidR="0034642C" w:rsidRPr="00E60D45">
        <w:rPr>
          <w:rFonts w:ascii="David" w:hAnsi="David" w:cs="David" w:hint="cs"/>
          <w:color w:val="222222"/>
          <w:rtl/>
        </w:rPr>
        <w:t>נכונה</w:t>
      </w:r>
      <w:r w:rsidRPr="00E60D45">
        <w:rPr>
          <w:rFonts w:ascii="David" w:hAnsi="David" w:cs="David" w:hint="cs"/>
          <w:color w:val="222222"/>
          <w:rtl/>
        </w:rPr>
        <w:t xml:space="preserve"> </w:t>
      </w:r>
      <w:r w:rsidRPr="00E60D45">
        <w:rPr>
          <w:rFonts w:ascii="David" w:hAnsi="David" w:cs="David" w:hint="cs"/>
          <w:b/>
          <w:bCs/>
          <w:color w:val="222222"/>
          <w:rtl/>
        </w:rPr>
        <w:t xml:space="preserve">רק במקרה </w:t>
      </w:r>
      <w:r w:rsidRPr="00E60D45">
        <w:rPr>
          <w:rFonts w:ascii="David" w:hAnsi="David" w:cs="David" w:hint="cs"/>
          <w:b/>
          <w:bCs/>
          <w:color w:val="222222"/>
          <w:u w:val="single"/>
          <w:rtl/>
        </w:rPr>
        <w:t>שלא ניתן</w:t>
      </w:r>
      <w:r w:rsidRPr="00E60D45">
        <w:rPr>
          <w:rFonts w:ascii="David" w:hAnsi="David" w:cs="David" w:hint="cs"/>
          <w:b/>
          <w:bCs/>
          <w:color w:val="222222"/>
          <w:rtl/>
        </w:rPr>
        <w:t xml:space="preserve"> למצוא שופט שלא עונה לקריטריון הפסלות</w:t>
      </w:r>
      <w:r w:rsidRPr="00E60D45">
        <w:rPr>
          <w:rFonts w:ascii="David" w:hAnsi="David" w:cs="David" w:hint="cs"/>
          <w:color w:val="222222"/>
          <w:rtl/>
        </w:rPr>
        <w:t>, אבל מספיק שיש שופט אחד שאיננו עמית כדי שאפשר יהיה להעביר לו את התיק</w:t>
      </w:r>
      <w:r w:rsidR="0034642C" w:rsidRPr="00E60D45">
        <w:rPr>
          <w:rFonts w:ascii="David" w:hAnsi="David" w:cs="David" w:hint="cs"/>
          <w:color w:val="222222"/>
          <w:rtl/>
        </w:rPr>
        <w:t xml:space="preserve">, </w:t>
      </w:r>
      <w:r w:rsidRPr="00E60D45">
        <w:rPr>
          <w:rFonts w:ascii="David" w:hAnsi="David" w:cs="David" w:hint="cs"/>
          <w:color w:val="222222"/>
          <w:rtl/>
        </w:rPr>
        <w:t xml:space="preserve">ואכן ע"פ סע' 10א(ו) לחוק בתי המשפט, 85% מהשופטים אינם שופטים עמיתים ואינם בניגוד עניינים מובנה בשל שכרם, וניתן להעביר להם את ערעורי המערער, </w:t>
      </w:r>
      <w:r w:rsidRPr="00E60D45">
        <w:rPr>
          <w:rFonts w:ascii="David" w:hAnsi="David" w:cs="David" w:hint="cs"/>
          <w:b/>
          <w:bCs/>
          <w:color w:val="222222"/>
          <w:rtl/>
        </w:rPr>
        <w:t xml:space="preserve">ולכן נימוק </w:t>
      </w:r>
      <w:r w:rsidR="0034642C" w:rsidRPr="00E60D45">
        <w:rPr>
          <w:rFonts w:ascii="David" w:hAnsi="David" w:cs="David" w:hint="cs"/>
          <w:b/>
          <w:bCs/>
          <w:color w:val="222222"/>
          <w:rtl/>
        </w:rPr>
        <w:t xml:space="preserve">זה של </w:t>
      </w:r>
      <w:r w:rsidRPr="00E60D45">
        <w:rPr>
          <w:rFonts w:ascii="David" w:hAnsi="David" w:cs="David" w:hint="cs"/>
          <w:b/>
          <w:bCs/>
          <w:color w:val="222222"/>
          <w:rtl/>
        </w:rPr>
        <w:t>השופטת עמיתה דותן שגוי</w:t>
      </w:r>
      <w:r w:rsidR="00CD0894" w:rsidRPr="00E60D45">
        <w:rPr>
          <w:rFonts w:ascii="David" w:hAnsi="David" w:cs="David" w:hint="cs"/>
          <w:b/>
          <w:bCs/>
          <w:color w:val="222222"/>
          <w:rtl/>
        </w:rPr>
        <w:t xml:space="preserve"> ומוטעה</w:t>
      </w:r>
      <w:r w:rsidRPr="00E60D45">
        <w:rPr>
          <w:rFonts w:ascii="David" w:hAnsi="David" w:cs="David" w:hint="cs"/>
          <w:b/>
          <w:bCs/>
          <w:color w:val="222222"/>
          <w:rtl/>
        </w:rPr>
        <w:t>.</w:t>
      </w:r>
    </w:p>
    <w:p w:rsidR="008E2B78" w:rsidRPr="00E60D45" w:rsidRDefault="0034642C" w:rsidP="00385D0E">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color w:val="222222"/>
          <w:rtl/>
        </w:rPr>
        <w:t>ו</w:t>
      </w:r>
      <w:r w:rsidR="008E2B78" w:rsidRPr="00E60D45">
        <w:rPr>
          <w:rFonts w:ascii="David" w:hAnsi="David" w:cs="David" w:hint="cs"/>
          <w:color w:val="222222"/>
          <w:rtl/>
        </w:rPr>
        <w:t xml:space="preserve">כפי שנימקה השופטת עמיתה דותן בהחלטתה, </w:t>
      </w:r>
      <w:r w:rsidR="00CD561A" w:rsidRPr="00E60D45">
        <w:rPr>
          <w:rFonts w:ascii="David" w:hAnsi="David" w:cs="David" w:hint="cs"/>
          <w:color w:val="222222"/>
          <w:rtl/>
        </w:rPr>
        <w:t>כל השופטים העמיתים פסולים</w:t>
      </w:r>
      <w:r w:rsidR="008E2B78" w:rsidRPr="00E60D45">
        <w:rPr>
          <w:rFonts w:ascii="David" w:hAnsi="David" w:cs="David" w:hint="cs"/>
          <w:color w:val="222222"/>
          <w:rtl/>
        </w:rPr>
        <w:t xml:space="preserve"> בהיותם בניגוד עניינים, </w:t>
      </w:r>
      <w:r w:rsidR="008E2B78" w:rsidRPr="00E60D45">
        <w:rPr>
          <w:rFonts w:ascii="David" w:hAnsi="David" w:cs="David" w:hint="cs"/>
          <w:b/>
          <w:bCs/>
          <w:color w:val="222222"/>
          <w:rtl/>
        </w:rPr>
        <w:t xml:space="preserve">אלא </w:t>
      </w:r>
      <w:r w:rsidR="00385D0E" w:rsidRPr="00E60D45">
        <w:rPr>
          <w:rFonts w:ascii="David" w:hAnsi="David" w:cs="David" w:hint="cs"/>
          <w:b/>
          <w:bCs/>
          <w:color w:val="222222"/>
          <w:rtl/>
        </w:rPr>
        <w:t xml:space="preserve">אולי </w:t>
      </w:r>
      <w:r w:rsidR="008E2B78" w:rsidRPr="00E60D45">
        <w:rPr>
          <w:rFonts w:ascii="David" w:hAnsi="David" w:cs="David" w:hint="cs"/>
          <w:b/>
          <w:bCs/>
          <w:color w:val="222222"/>
          <w:rtl/>
        </w:rPr>
        <w:t xml:space="preserve">במקרים חריגים בהם נדרשת </w:t>
      </w:r>
      <w:r w:rsidR="00385D0E" w:rsidRPr="00E60D45">
        <w:rPr>
          <w:rFonts w:ascii="David" w:hAnsi="David" w:cs="David" w:hint="cs"/>
          <w:b/>
          <w:bCs/>
          <w:color w:val="222222"/>
          <w:rtl/>
        </w:rPr>
        <w:t>הכנה וכתיבה</w:t>
      </w:r>
      <w:r w:rsidR="008E2B78" w:rsidRPr="00E60D45">
        <w:rPr>
          <w:rFonts w:ascii="David" w:hAnsi="David" w:cs="David" w:hint="cs"/>
          <w:b/>
          <w:bCs/>
          <w:color w:val="222222"/>
          <w:rtl/>
        </w:rPr>
        <w:t xml:space="preserve"> אפסי</w:t>
      </w:r>
      <w:r w:rsidR="00385D0E" w:rsidRPr="00E60D45">
        <w:rPr>
          <w:rFonts w:ascii="David" w:hAnsi="David" w:cs="David" w:hint="cs"/>
          <w:b/>
          <w:bCs/>
          <w:color w:val="222222"/>
          <w:rtl/>
        </w:rPr>
        <w:t>ים</w:t>
      </w:r>
      <w:r w:rsidR="008E2B78" w:rsidRPr="00E60D45">
        <w:rPr>
          <w:rFonts w:ascii="David" w:hAnsi="David" w:cs="David" w:hint="cs"/>
          <w:color w:val="222222"/>
          <w:rtl/>
        </w:rPr>
        <w:t>, אולם ראינו שאפילו בערעור של 4 עמ'</w:t>
      </w:r>
      <w:r w:rsidR="00B02F29" w:rsidRPr="00E60D45">
        <w:rPr>
          <w:rFonts w:ascii="David" w:hAnsi="David" w:cs="David" w:hint="cs"/>
          <w:color w:val="222222"/>
          <w:rtl/>
        </w:rPr>
        <w:t xml:space="preserve"> (ע"ר 50439-04-19) ו</w:t>
      </w:r>
      <w:r w:rsidR="00942ED0" w:rsidRPr="00E60D45">
        <w:rPr>
          <w:rFonts w:ascii="David" w:hAnsi="David" w:cs="David" w:hint="cs"/>
          <w:color w:val="222222"/>
          <w:rtl/>
        </w:rPr>
        <w:t>ב</w:t>
      </w:r>
      <w:r w:rsidR="00B02F29" w:rsidRPr="00E60D45">
        <w:rPr>
          <w:rFonts w:ascii="David" w:hAnsi="David" w:cs="David" w:hint="cs"/>
          <w:color w:val="222222"/>
          <w:rtl/>
        </w:rPr>
        <w:t>ערעור פשוט (השופט עמית גדעון גינת ב</w:t>
      </w:r>
      <w:r w:rsidR="00B02F29" w:rsidRPr="00E60D45">
        <w:rPr>
          <w:rFonts w:ascii="David" w:hAnsi="David" w:cs="David" w:hint="cs"/>
          <w:rtl/>
        </w:rPr>
        <w:t xml:space="preserve">ע"א (ת"א) 59817-10-15 </w:t>
      </w:r>
      <w:r w:rsidR="00B02F29" w:rsidRPr="00E60D45">
        <w:rPr>
          <w:rFonts w:ascii="David" w:hAnsi="David" w:cs="David" w:hint="cs"/>
          <w:color w:val="222222"/>
          <w:rtl/>
        </w:rPr>
        <w:t xml:space="preserve">סע' </w:t>
      </w:r>
      <w:r w:rsidR="00942ED0" w:rsidRPr="00E60D45">
        <w:rPr>
          <w:rFonts w:ascii="David" w:hAnsi="David" w:cs="David" w:hint="cs"/>
          <w:color w:val="222222"/>
          <w:rtl/>
        </w:rPr>
        <w:t>13-18</w:t>
      </w:r>
      <w:r w:rsidR="00B02F29" w:rsidRPr="00E60D45">
        <w:rPr>
          <w:rFonts w:ascii="David" w:hAnsi="David" w:cs="David" w:hint="cs"/>
          <w:color w:val="222222"/>
          <w:rtl/>
        </w:rPr>
        <w:t>לעיל)</w:t>
      </w:r>
      <w:r w:rsidR="008E2B78" w:rsidRPr="00E60D45">
        <w:rPr>
          <w:rFonts w:ascii="David" w:hAnsi="David" w:cs="David" w:hint="cs"/>
          <w:color w:val="222222"/>
          <w:rtl/>
        </w:rPr>
        <w:t>, הסדר השופטים העמיתים לא צלח את משוכת ניגוד העניינים.</w:t>
      </w:r>
    </w:p>
    <w:p w:rsidR="00586984" w:rsidRPr="00E60D45" w:rsidRDefault="00586984" w:rsidP="00586984">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rtl/>
        </w:rPr>
        <w:lastRenderedPageBreak/>
        <w:t>נכון שזאת בעיה מערכתית</w:t>
      </w:r>
      <w:r w:rsidRPr="00E60D45">
        <w:rPr>
          <w:rFonts w:ascii="David" w:hAnsi="David" w:cs="David" w:hint="cs"/>
          <w:rtl/>
        </w:rPr>
        <w:t>,</w:t>
      </w:r>
      <w:r w:rsidRPr="00E60D45">
        <w:rPr>
          <w:rFonts w:ascii="David" w:hAnsi="David" w:cs="David"/>
          <w:rtl/>
        </w:rPr>
        <w:t xml:space="preserve"> ו</w:t>
      </w:r>
      <w:r w:rsidRPr="00E60D45">
        <w:rPr>
          <w:rFonts w:ascii="David" w:hAnsi="David" w:cs="David" w:hint="cs"/>
          <w:rtl/>
        </w:rPr>
        <w:t>נימוק</w:t>
      </w:r>
      <w:r w:rsidRPr="00E60D45">
        <w:rPr>
          <w:rFonts w:ascii="David" w:hAnsi="David" w:cs="David"/>
          <w:rtl/>
        </w:rPr>
        <w:t xml:space="preserve"> השופטת דותן שכל השופטים העמיתים אם כך הם בניגוד עני</w:t>
      </w:r>
      <w:r w:rsidRPr="00E60D45">
        <w:rPr>
          <w:rFonts w:ascii="David" w:hAnsi="David" w:cs="David" w:hint="cs"/>
          <w:rtl/>
        </w:rPr>
        <w:t>י</w:t>
      </w:r>
      <w:r w:rsidRPr="00E60D45">
        <w:rPr>
          <w:rFonts w:ascii="David" w:hAnsi="David" w:cs="David"/>
          <w:rtl/>
        </w:rPr>
        <w:t>נ</w:t>
      </w:r>
      <w:r w:rsidRPr="00E60D45">
        <w:rPr>
          <w:rFonts w:ascii="David" w:hAnsi="David" w:cs="David" w:hint="cs"/>
          <w:rtl/>
        </w:rPr>
        <w:t>י</w:t>
      </w:r>
      <w:r w:rsidRPr="00E60D45">
        <w:rPr>
          <w:rFonts w:ascii="David" w:hAnsi="David" w:cs="David"/>
          <w:rtl/>
        </w:rPr>
        <w:t>ם</w:t>
      </w:r>
      <w:r w:rsidRPr="00E60D45">
        <w:rPr>
          <w:rFonts w:ascii="David" w:hAnsi="David" w:cs="David" w:hint="cs"/>
          <w:rtl/>
        </w:rPr>
        <w:t xml:space="preserve"> נכון,</w:t>
      </w:r>
      <w:r w:rsidRPr="00E60D45">
        <w:rPr>
          <w:rFonts w:ascii="David" w:hAnsi="David" w:cs="David"/>
          <w:rtl/>
        </w:rPr>
        <w:t xml:space="preserve"> וברור שצריך לטפל בזה במישור ה</w:t>
      </w:r>
      <w:r w:rsidRPr="00E60D45">
        <w:rPr>
          <w:rFonts w:ascii="David" w:hAnsi="David" w:cs="David" w:hint="cs"/>
          <w:rtl/>
        </w:rPr>
        <w:t xml:space="preserve">מערכתי-כללי, </w:t>
      </w:r>
      <w:r w:rsidRPr="00E60D45">
        <w:rPr>
          <w:rFonts w:ascii="David" w:hAnsi="David" w:cs="David"/>
          <w:b/>
          <w:bCs/>
          <w:rtl/>
        </w:rPr>
        <w:t xml:space="preserve">אבל הועיל וזה משליך על המקרה הפרטי של </w:t>
      </w:r>
      <w:r w:rsidRPr="00E60D45">
        <w:rPr>
          <w:rFonts w:ascii="David" w:hAnsi="David" w:cs="David" w:hint="cs"/>
          <w:b/>
          <w:bCs/>
          <w:rtl/>
        </w:rPr>
        <w:t xml:space="preserve">המערער, מבוקש הסעד </w:t>
      </w:r>
      <w:r w:rsidRPr="00E60D45">
        <w:rPr>
          <w:rFonts w:ascii="David" w:hAnsi="David" w:cs="David"/>
          <w:b/>
          <w:bCs/>
          <w:rtl/>
        </w:rPr>
        <w:t>להעברת ההליך לשופט שהוא איננו שופט עמית</w:t>
      </w:r>
      <w:r w:rsidRPr="00E60D45">
        <w:rPr>
          <w:rFonts w:ascii="David" w:hAnsi="David" w:cs="David"/>
          <w:rtl/>
        </w:rPr>
        <w:t>.</w:t>
      </w:r>
    </w:p>
    <w:p w:rsidR="001D6B0C" w:rsidRPr="00E60D45" w:rsidRDefault="001D6B0C" w:rsidP="001D6B0C">
      <w:pPr>
        <w:pStyle w:val="ListParagraph"/>
        <w:widowControl w:val="0"/>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rtl/>
        </w:rPr>
        <w:t>שופט עמית (בשכר שעתי) פסול מעצם היותו בניגוד עניינים, גם אם הוא פועל מתוך הסדר סטטוטורי, ובמיוחד אם יש שופטים אחרים שאינם בניגוד עניינים (מן המניין בשכר חודשי).</w:t>
      </w:r>
    </w:p>
    <w:p w:rsidR="00E03019" w:rsidRPr="00E60D45" w:rsidRDefault="00E03019" w:rsidP="00FF2EDC">
      <w:pPr>
        <w:pStyle w:val="ListParagraph"/>
        <w:numPr>
          <w:ilvl w:val="0"/>
          <w:numId w:val="2"/>
        </w:numPr>
        <w:shd w:val="clear" w:color="auto" w:fill="FFFFFF"/>
        <w:bidi/>
        <w:spacing w:before="240" w:line="360" w:lineRule="auto"/>
        <w:ind w:left="560" w:hanging="567"/>
        <w:contextualSpacing w:val="0"/>
        <w:jc w:val="both"/>
        <w:rPr>
          <w:rFonts w:ascii="David" w:hAnsi="David" w:cs="David"/>
          <w:rtl/>
        </w:rPr>
      </w:pPr>
      <w:r w:rsidRPr="00E60D45">
        <w:rPr>
          <w:rFonts w:ascii="David" w:hAnsi="David" w:cs="David" w:hint="cs"/>
          <w:color w:val="222222"/>
          <w:rtl/>
        </w:rPr>
        <w:t xml:space="preserve">גם נימוק השופטת עמיתה דותן </w:t>
      </w:r>
      <w:r w:rsidRPr="00E60D45">
        <w:rPr>
          <w:rFonts w:ascii="David" w:hAnsi="David" w:cs="David" w:hint="cs"/>
          <w:rtl/>
        </w:rPr>
        <w:t xml:space="preserve">לפיו אם </w:t>
      </w:r>
      <w:r w:rsidR="0043574F" w:rsidRPr="00E60D45">
        <w:rPr>
          <w:rFonts w:ascii="David" w:hAnsi="David" w:cs="David" w:hint="cs"/>
          <w:rtl/>
        </w:rPr>
        <w:t>היה</w:t>
      </w:r>
      <w:r w:rsidRPr="00E60D45">
        <w:rPr>
          <w:rFonts w:ascii="David" w:hAnsi="David" w:cs="David" w:hint="cs"/>
          <w:rtl/>
        </w:rPr>
        <w:t xml:space="preserve"> ניגוד עניינים</w:t>
      </w:r>
      <w:r w:rsidR="00F811D8" w:rsidRPr="00E60D45">
        <w:rPr>
          <w:rFonts w:ascii="David" w:hAnsi="David" w:cs="David" w:hint="cs"/>
          <w:rtl/>
        </w:rPr>
        <w:t>,</w:t>
      </w:r>
      <w:r w:rsidRPr="00E60D45">
        <w:rPr>
          <w:rFonts w:ascii="David" w:hAnsi="David" w:cs="David" w:hint="cs"/>
          <w:rtl/>
        </w:rPr>
        <w:t xml:space="preserve"> אז מערכת בתי המשפט לא הייתה מפעילה שופטים עמיתים</w:t>
      </w:r>
      <w:r w:rsidR="0043574F" w:rsidRPr="00E60D45">
        <w:rPr>
          <w:rFonts w:ascii="David" w:hAnsi="David" w:cs="David" w:hint="cs"/>
          <w:rtl/>
        </w:rPr>
        <w:t xml:space="preserve"> כי הם נמצאים בניגוד עניינים מובנה</w:t>
      </w:r>
      <w:r w:rsidRPr="00E60D45">
        <w:rPr>
          <w:rFonts w:ascii="David" w:hAnsi="David" w:cs="David" w:hint="cs"/>
          <w:rtl/>
        </w:rPr>
        <w:t xml:space="preserve">, היא נימוק מופרך כי </w:t>
      </w:r>
      <w:r w:rsidRPr="00E60D45">
        <w:rPr>
          <w:rFonts w:ascii="David" w:hAnsi="David" w:cs="David" w:hint="cs"/>
          <w:b/>
          <w:bCs/>
          <w:rtl/>
        </w:rPr>
        <w:t>(א)</w:t>
      </w:r>
      <w:r w:rsidRPr="00E60D45">
        <w:rPr>
          <w:rFonts w:ascii="David" w:hAnsi="David" w:cs="David" w:hint="cs"/>
          <w:rtl/>
        </w:rPr>
        <w:t xml:space="preserve">  הדבר מדבר בעד עצמו כי ניגוד העניינים מובנה </w:t>
      </w:r>
      <w:r w:rsidRPr="00E60D45">
        <w:rPr>
          <w:rFonts w:ascii="David" w:hAnsi="David" w:cs="David" w:hint="cs"/>
          <w:b/>
          <w:bCs/>
          <w:rtl/>
        </w:rPr>
        <w:t>(ב)</w:t>
      </w:r>
      <w:r w:rsidRPr="00E60D45">
        <w:rPr>
          <w:rFonts w:ascii="David" w:hAnsi="David" w:cs="David" w:hint="cs"/>
          <w:rtl/>
        </w:rPr>
        <w:t xml:space="preserve"> ממתי רשויות לא טועות ולא נגועות בניגודי עניינים</w:t>
      </w:r>
      <w:r w:rsidR="0043574F" w:rsidRPr="00E60D45">
        <w:rPr>
          <w:rFonts w:ascii="David" w:hAnsi="David" w:cs="David" w:hint="cs"/>
          <w:rtl/>
        </w:rPr>
        <w:t>,</w:t>
      </w:r>
      <w:r w:rsidRPr="00E60D45">
        <w:rPr>
          <w:rFonts w:ascii="David" w:hAnsi="David" w:cs="David" w:hint="cs"/>
          <w:rtl/>
        </w:rPr>
        <w:t xml:space="preserve"> </w:t>
      </w:r>
      <w:r w:rsidR="0043574F" w:rsidRPr="00E60D45">
        <w:rPr>
          <w:rFonts w:ascii="David" w:hAnsi="David" w:cs="David" w:hint="cs"/>
          <w:rtl/>
        </w:rPr>
        <w:t xml:space="preserve">וכי </w:t>
      </w:r>
      <w:r w:rsidRPr="00E60D45">
        <w:rPr>
          <w:rFonts w:ascii="David" w:hAnsi="David" w:cs="David" w:hint="cs"/>
          <w:rtl/>
        </w:rPr>
        <w:t xml:space="preserve">זה מעשה יום יומי? </w:t>
      </w:r>
      <w:r w:rsidR="0043574F" w:rsidRPr="00E60D45">
        <w:rPr>
          <w:rFonts w:ascii="David" w:hAnsi="David" w:cs="David" w:hint="cs"/>
          <w:rtl/>
        </w:rPr>
        <w:t xml:space="preserve">הרי רק </w:t>
      </w:r>
      <w:r w:rsidR="00FF2EDC" w:rsidRPr="00E60D45">
        <w:rPr>
          <w:rFonts w:ascii="David" w:hAnsi="David" w:cs="David" w:hint="cs"/>
          <w:rtl/>
        </w:rPr>
        <w:t xml:space="preserve">לפני כשבוע </w:t>
      </w:r>
      <w:r w:rsidR="0043574F" w:rsidRPr="00E60D45">
        <w:rPr>
          <w:rFonts w:ascii="David" w:hAnsi="David" w:cs="David" w:hint="cs"/>
          <w:rtl/>
        </w:rPr>
        <w:t xml:space="preserve">(9.9.20) התקיים ויכוח נוקב בכנסת בין השר יריב לוין לשר המשפטים </w:t>
      </w:r>
      <w:r w:rsidR="001D6B0C" w:rsidRPr="00E60D45">
        <w:rPr>
          <w:rFonts w:ascii="David" w:hAnsi="David" w:cs="David" w:hint="cs"/>
          <w:rtl/>
        </w:rPr>
        <w:t xml:space="preserve">אבי </w:t>
      </w:r>
      <w:r w:rsidR="0043574F" w:rsidRPr="00E60D45">
        <w:rPr>
          <w:rFonts w:ascii="David" w:hAnsi="David" w:cs="David" w:hint="cs"/>
          <w:rtl/>
        </w:rPr>
        <w:t>ניסנקורן על הקמת וועדת חקירה לבדיקת ניגוד</w:t>
      </w:r>
      <w:r w:rsidR="005A0D02" w:rsidRPr="00E60D45">
        <w:rPr>
          <w:rFonts w:ascii="David" w:hAnsi="David" w:cs="David" w:hint="cs"/>
          <w:rtl/>
        </w:rPr>
        <w:t>י</w:t>
      </w:r>
      <w:r w:rsidR="0043574F" w:rsidRPr="00E60D45">
        <w:rPr>
          <w:rFonts w:ascii="David" w:hAnsi="David" w:cs="David" w:hint="cs"/>
          <w:rtl/>
        </w:rPr>
        <w:t xml:space="preserve"> </w:t>
      </w:r>
      <w:r w:rsidR="005A0D02" w:rsidRPr="00E60D45">
        <w:rPr>
          <w:rFonts w:ascii="David" w:hAnsi="David" w:cs="David" w:hint="cs"/>
          <w:rtl/>
        </w:rPr>
        <w:t>ה</w:t>
      </w:r>
      <w:r w:rsidR="0043574F" w:rsidRPr="00E60D45">
        <w:rPr>
          <w:rFonts w:ascii="David" w:hAnsi="David" w:cs="David" w:hint="cs"/>
          <w:rtl/>
        </w:rPr>
        <w:t xml:space="preserve">עניינים של שופטים. </w:t>
      </w:r>
    </w:p>
    <w:p w:rsidR="007A5C8D" w:rsidRPr="00E60D45" w:rsidRDefault="00AA696B" w:rsidP="000510AA">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 xml:space="preserve">שופט המתעמת עם </w:t>
      </w:r>
      <w:r w:rsidR="0048727D" w:rsidRPr="00E60D45">
        <w:rPr>
          <w:rFonts w:ascii="David" w:hAnsi="David" w:cs="David" w:hint="cs"/>
          <w:rtl/>
        </w:rPr>
        <w:t xml:space="preserve">בעל דין לא מיוצג על צמצום כל כך אגרסיבי של כתב הערעור, מ-52 עמ' </w:t>
      </w:r>
      <w:r w:rsidR="00B560EF" w:rsidRPr="00E60D45">
        <w:rPr>
          <w:rFonts w:ascii="David" w:hAnsi="David" w:cs="David" w:hint="cs"/>
          <w:rtl/>
        </w:rPr>
        <w:t xml:space="preserve">על פס"ד בן 28 עמ' ועל 22 החלטות ביניים </w:t>
      </w:r>
      <w:r w:rsidR="0048727D" w:rsidRPr="00E60D45">
        <w:rPr>
          <w:rFonts w:ascii="David" w:hAnsi="David" w:cs="David" w:hint="cs"/>
          <w:rtl/>
        </w:rPr>
        <w:t xml:space="preserve">ל-10 עמ' הינה התנכלות של ממש, במיוחד לאור העובדה שבעל </w:t>
      </w:r>
      <w:r w:rsidR="00B560EF" w:rsidRPr="00E60D45">
        <w:rPr>
          <w:rFonts w:ascii="David" w:hAnsi="David" w:cs="David" w:hint="cs"/>
          <w:rtl/>
        </w:rPr>
        <w:t>ה</w:t>
      </w:r>
      <w:r w:rsidR="0048727D" w:rsidRPr="00E60D45">
        <w:rPr>
          <w:rFonts w:ascii="David" w:hAnsi="David" w:cs="David" w:hint="cs"/>
          <w:rtl/>
        </w:rPr>
        <w:t xml:space="preserve">דין לא מיוצג </w:t>
      </w:r>
      <w:r w:rsidR="00B560EF" w:rsidRPr="00E60D45">
        <w:rPr>
          <w:rFonts w:ascii="David" w:hAnsi="David" w:cs="David" w:hint="cs"/>
          <w:rtl/>
        </w:rPr>
        <w:t>ו</w:t>
      </w:r>
      <w:r w:rsidR="0048727D" w:rsidRPr="00E60D45">
        <w:rPr>
          <w:rFonts w:ascii="David" w:hAnsi="David" w:cs="David" w:hint="cs"/>
          <w:rtl/>
        </w:rPr>
        <w:t xml:space="preserve">אין </w:t>
      </w:r>
      <w:r w:rsidR="00B560EF" w:rsidRPr="00E60D45">
        <w:rPr>
          <w:rFonts w:ascii="David" w:hAnsi="David" w:cs="David" w:hint="cs"/>
          <w:rtl/>
        </w:rPr>
        <w:t xml:space="preserve">לו </w:t>
      </w:r>
      <w:r w:rsidR="0048727D" w:rsidRPr="00E60D45">
        <w:rPr>
          <w:rFonts w:ascii="David" w:hAnsi="David" w:cs="David" w:hint="cs"/>
          <w:rtl/>
        </w:rPr>
        <w:t>את המיומנות שיש לעו</w:t>
      </w:r>
      <w:r w:rsidR="00B560EF" w:rsidRPr="00E60D45">
        <w:rPr>
          <w:rFonts w:ascii="David" w:hAnsi="David" w:cs="David" w:hint="cs"/>
          <w:rtl/>
        </w:rPr>
        <w:t xml:space="preserve">"ד </w:t>
      </w:r>
      <w:r w:rsidR="0048727D" w:rsidRPr="00E60D45">
        <w:rPr>
          <w:rFonts w:ascii="David" w:hAnsi="David" w:cs="David" w:hint="cs"/>
          <w:rtl/>
        </w:rPr>
        <w:t>ל</w:t>
      </w:r>
      <w:r w:rsidRPr="00E60D45">
        <w:rPr>
          <w:rFonts w:ascii="David" w:hAnsi="David" w:cs="David" w:hint="cs"/>
          <w:rtl/>
        </w:rPr>
        <w:t>תמצת בצורה כ</w:t>
      </w:r>
      <w:r w:rsidR="00B560EF" w:rsidRPr="00E60D45">
        <w:rPr>
          <w:rFonts w:ascii="David" w:hAnsi="David" w:cs="David" w:hint="cs"/>
          <w:rtl/>
        </w:rPr>
        <w:t xml:space="preserve">"כ </w:t>
      </w:r>
      <w:r w:rsidRPr="00E60D45">
        <w:rPr>
          <w:rFonts w:ascii="David" w:hAnsi="David" w:cs="David" w:hint="cs"/>
          <w:rtl/>
        </w:rPr>
        <w:t>קיצונית</w:t>
      </w:r>
      <w:r w:rsidR="000510AA" w:rsidRPr="00E60D45">
        <w:rPr>
          <w:rFonts w:ascii="David" w:hAnsi="David" w:cs="David" w:hint="cs"/>
          <w:rtl/>
        </w:rPr>
        <w:t xml:space="preserve"> ואגרסיבית.</w:t>
      </w:r>
      <w:r w:rsidRPr="00E60D45">
        <w:rPr>
          <w:rFonts w:ascii="David" w:hAnsi="David" w:cs="David" w:hint="cs"/>
          <w:rtl/>
        </w:rPr>
        <w:t xml:space="preserve"> </w:t>
      </w:r>
    </w:p>
    <w:p w:rsidR="0048727D" w:rsidRPr="00E60D45" w:rsidRDefault="00AA696B" w:rsidP="007A5C8D">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הידיעה שהדבר לא ניתן, והסירוב להאריך מועד ו/או לדחיית הדיון ולאפשר למערער לחפש עו"ד שאולי יוכל לעשות זאת, ובידיעת המצב התעסוקתי של המערער</w:t>
      </w:r>
      <w:r w:rsidR="00B560EF" w:rsidRPr="00E60D45">
        <w:rPr>
          <w:rFonts w:ascii="David" w:hAnsi="David" w:cs="David" w:hint="cs"/>
          <w:rtl/>
        </w:rPr>
        <w:t>,</w:t>
      </w:r>
      <w:r w:rsidRPr="00E60D45">
        <w:rPr>
          <w:rFonts w:ascii="David" w:hAnsi="David" w:cs="David" w:hint="cs"/>
          <w:rtl/>
        </w:rPr>
        <w:t xml:space="preserve"> מהווים התנכלות בזדון, הטיית משפט ועיוות דין מכוון, וכוונה להביא מראש לדחיית הערעור, וכל אלו מעידים על "משחק מכור מראש", המהווים עילה לפסילת השופטת עמיתה שרה דותן מלדון בערעור.</w:t>
      </w:r>
      <w:r w:rsidR="007A5C8D" w:rsidRPr="00E60D45">
        <w:rPr>
          <w:rFonts w:ascii="David" w:hAnsi="David" w:cs="David" w:hint="cs"/>
          <w:rtl/>
        </w:rPr>
        <w:t xml:space="preserve"> </w:t>
      </w:r>
      <w:r w:rsidR="007A5C8D" w:rsidRPr="00E60D45">
        <w:rPr>
          <w:rFonts w:ascii="David" w:hAnsi="David" w:cs="David" w:hint="cs"/>
          <w:b/>
          <w:bCs/>
          <w:rtl/>
        </w:rPr>
        <w:t xml:space="preserve">ונזכור </w:t>
      </w:r>
      <w:r w:rsidR="007A5C8D" w:rsidRPr="00E60D45">
        <w:rPr>
          <w:rFonts w:ascii="David" w:hAnsi="David" w:cs="David"/>
          <w:b/>
          <w:bCs/>
          <w:rtl/>
        </w:rPr>
        <w:t>–</w:t>
      </w:r>
      <w:r w:rsidR="007A5C8D" w:rsidRPr="00E60D45">
        <w:rPr>
          <w:rFonts w:ascii="David" w:hAnsi="David" w:cs="David" w:hint="cs"/>
          <w:b/>
          <w:bCs/>
          <w:rtl/>
        </w:rPr>
        <w:t xml:space="preserve"> השופטת דותן התכוונה לקיים את הדיונים בשני הערעורים אלמלא הודעת המערער על הגשת הערעורים</w:t>
      </w:r>
      <w:r w:rsidR="007A5C8D" w:rsidRPr="00E60D45">
        <w:rPr>
          <w:rFonts w:ascii="David" w:hAnsi="David" w:cs="David" w:hint="cs"/>
          <w:rtl/>
        </w:rPr>
        <w:t>.</w:t>
      </w:r>
    </w:p>
    <w:p w:rsidR="0048727D" w:rsidRPr="00E60D45" w:rsidRDefault="0048727D" w:rsidP="00385D0E">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 xml:space="preserve">והמערער כתב </w:t>
      </w:r>
      <w:r w:rsidR="007A5C8D" w:rsidRPr="00E60D45">
        <w:rPr>
          <w:rFonts w:ascii="David" w:hAnsi="David" w:cs="David" w:hint="cs"/>
          <w:rtl/>
        </w:rPr>
        <w:t>זאת</w:t>
      </w:r>
      <w:r w:rsidRPr="00E60D45">
        <w:rPr>
          <w:rFonts w:ascii="David" w:hAnsi="David" w:cs="David" w:hint="cs"/>
          <w:rtl/>
        </w:rPr>
        <w:t xml:space="preserve"> בבקשתו לעיון מחדש, </w:t>
      </w:r>
      <w:r w:rsidR="007A5C8D" w:rsidRPr="00E60D45">
        <w:rPr>
          <w:rFonts w:ascii="David" w:hAnsi="David" w:cs="David" w:hint="cs"/>
          <w:rtl/>
        </w:rPr>
        <w:t xml:space="preserve">אולם עלה </w:t>
      </w:r>
      <w:r w:rsidR="001D6B0C" w:rsidRPr="00E60D45">
        <w:rPr>
          <w:rFonts w:ascii="David" w:hAnsi="David" w:cs="David" w:hint="cs"/>
          <w:rtl/>
        </w:rPr>
        <w:t xml:space="preserve">שוב </w:t>
      </w:r>
      <w:r w:rsidR="007A5C8D" w:rsidRPr="00E60D45">
        <w:rPr>
          <w:rFonts w:ascii="David" w:hAnsi="David" w:cs="David" w:hint="cs"/>
          <w:rtl/>
        </w:rPr>
        <w:t xml:space="preserve">ניגוד העניינים אף מסדר שני, כי </w:t>
      </w:r>
      <w:r w:rsidRPr="00E60D45">
        <w:rPr>
          <w:rFonts w:ascii="David" w:hAnsi="David" w:cs="David" w:hint="cs"/>
          <w:rtl/>
        </w:rPr>
        <w:t xml:space="preserve">השופטת עמיתה דותן </w:t>
      </w:r>
      <w:r w:rsidR="007A5C8D" w:rsidRPr="00E60D45">
        <w:rPr>
          <w:rFonts w:ascii="David" w:hAnsi="David" w:cs="David" w:hint="cs"/>
          <w:rtl/>
        </w:rPr>
        <w:t xml:space="preserve">אפילו </w:t>
      </w:r>
      <w:r w:rsidRPr="00E60D45">
        <w:rPr>
          <w:rFonts w:ascii="David" w:hAnsi="David" w:cs="David" w:hint="cs"/>
          <w:rtl/>
        </w:rPr>
        <w:t xml:space="preserve">לא התייחסה בכלל לבקשה </w:t>
      </w:r>
      <w:r w:rsidR="00385D0E" w:rsidRPr="00E60D45">
        <w:rPr>
          <w:rFonts w:ascii="David" w:hAnsi="David" w:cs="David" w:hint="cs"/>
          <w:rtl/>
        </w:rPr>
        <w:t>ולא נתנה בה כל החלטה בהעדר תגמול</w:t>
      </w:r>
      <w:r w:rsidR="00B560EF" w:rsidRPr="00E60D45">
        <w:rPr>
          <w:rFonts w:ascii="David" w:hAnsi="David" w:cs="David" w:hint="cs"/>
          <w:rtl/>
        </w:rPr>
        <w:t>.</w:t>
      </w:r>
    </w:p>
    <w:p w:rsidR="0048727D" w:rsidRPr="00E60D45" w:rsidRDefault="0048727D" w:rsidP="00E93C7B">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 xml:space="preserve">סירוב </w:t>
      </w:r>
      <w:r w:rsidR="00C132D7" w:rsidRPr="00E60D45">
        <w:rPr>
          <w:rFonts w:ascii="David" w:hAnsi="David" w:cs="David" w:hint="cs"/>
          <w:rtl/>
        </w:rPr>
        <w:t xml:space="preserve">השופטת </w:t>
      </w:r>
      <w:r w:rsidRPr="00E60D45">
        <w:rPr>
          <w:rFonts w:ascii="David" w:hAnsi="David" w:cs="David" w:hint="cs"/>
          <w:rtl/>
        </w:rPr>
        <w:t xml:space="preserve">להתחשב </w:t>
      </w:r>
      <w:r w:rsidR="00C132D7" w:rsidRPr="00E60D45">
        <w:rPr>
          <w:rFonts w:ascii="David" w:hAnsi="David" w:cs="David" w:hint="cs"/>
          <w:rtl/>
        </w:rPr>
        <w:t>בלוח הזמנים הבלתי אפשרי שנוצר ו</w:t>
      </w:r>
      <w:r w:rsidRPr="00E60D45">
        <w:rPr>
          <w:rFonts w:ascii="David" w:hAnsi="David" w:cs="David" w:hint="cs"/>
          <w:rtl/>
        </w:rPr>
        <w:t xml:space="preserve">בחוסר יכולתו של </w:t>
      </w:r>
      <w:r w:rsidR="00C132D7" w:rsidRPr="00E60D45">
        <w:rPr>
          <w:rFonts w:ascii="David" w:hAnsi="David" w:cs="David" w:hint="cs"/>
          <w:rtl/>
        </w:rPr>
        <w:t xml:space="preserve">המערער </w:t>
      </w:r>
      <w:r w:rsidRPr="00E60D45">
        <w:rPr>
          <w:rFonts w:ascii="David" w:hAnsi="David" w:cs="David" w:hint="cs"/>
          <w:rtl/>
        </w:rPr>
        <w:t>שאיננו עו</w:t>
      </w:r>
      <w:r w:rsidR="00C132D7" w:rsidRPr="00E60D45">
        <w:rPr>
          <w:rFonts w:ascii="David" w:hAnsi="David" w:cs="David" w:hint="cs"/>
          <w:rtl/>
        </w:rPr>
        <w:t xml:space="preserve">"ד </w:t>
      </w:r>
      <w:r w:rsidRPr="00E60D45">
        <w:rPr>
          <w:rFonts w:ascii="David" w:hAnsi="David" w:cs="David" w:hint="cs"/>
          <w:rtl/>
        </w:rPr>
        <w:t>ל</w:t>
      </w:r>
      <w:r w:rsidR="00B560EF" w:rsidRPr="00E60D45">
        <w:rPr>
          <w:rFonts w:ascii="David" w:hAnsi="David" w:cs="David" w:hint="cs"/>
          <w:rtl/>
        </w:rPr>
        <w:t>צ</w:t>
      </w:r>
      <w:r w:rsidRPr="00E60D45">
        <w:rPr>
          <w:rFonts w:ascii="David" w:hAnsi="David" w:cs="David" w:hint="cs"/>
          <w:rtl/>
        </w:rPr>
        <w:t xml:space="preserve">מצם את </w:t>
      </w:r>
      <w:r w:rsidR="00C132D7" w:rsidRPr="00E60D45">
        <w:rPr>
          <w:rFonts w:ascii="David" w:hAnsi="David" w:cs="David" w:hint="cs"/>
          <w:rtl/>
        </w:rPr>
        <w:t xml:space="preserve">מס' העמ' </w:t>
      </w:r>
      <w:r w:rsidRPr="00E60D45">
        <w:rPr>
          <w:rFonts w:ascii="David" w:hAnsi="David" w:cs="David" w:hint="cs"/>
          <w:rtl/>
        </w:rPr>
        <w:t xml:space="preserve">מהווה זדון של ממש. הדבר </w:t>
      </w:r>
      <w:r w:rsidR="00C132D7" w:rsidRPr="00E60D45">
        <w:rPr>
          <w:rFonts w:ascii="David" w:hAnsi="David" w:cs="David" w:hint="cs"/>
          <w:rtl/>
        </w:rPr>
        <w:t xml:space="preserve">שקול לסתימת פיו מלטעון את טענותיו </w:t>
      </w:r>
      <w:r w:rsidRPr="00E60D45">
        <w:rPr>
          <w:rFonts w:ascii="David" w:hAnsi="David" w:cs="David" w:hint="cs"/>
          <w:rtl/>
        </w:rPr>
        <w:t>ושל</w:t>
      </w:r>
      <w:r w:rsidR="00C132D7" w:rsidRPr="00E60D45">
        <w:rPr>
          <w:rFonts w:ascii="David" w:hAnsi="David" w:cs="David" w:hint="cs"/>
          <w:rtl/>
        </w:rPr>
        <w:t>ילת זכות הטיעון, והדבר מהווה הטיית משפט ומשוא פנים לאור הכוונה תחילה ומראש לדחות את הערעור, גם כדי לחסוך לעצמה את הצורך להשקיע שעות הכנה וכתיבה עליהן איננה מתוגמלת, וברור שהיא בניגוד עניינים הפוסל אותה מלשבת בדין.</w:t>
      </w:r>
    </w:p>
    <w:p w:rsidR="00781218" w:rsidRPr="00E60D45" w:rsidRDefault="00216504" w:rsidP="00324BF7">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ברור שקריאת כתב הערעור של המערער</w:t>
      </w:r>
      <w:r w:rsidR="00FF4B18" w:rsidRPr="00E60D45">
        <w:rPr>
          <w:rFonts w:ascii="David" w:hAnsi="David" w:cs="David" w:hint="cs"/>
          <w:rtl/>
        </w:rPr>
        <w:t xml:space="preserve"> בן ה-52 עמודים, הכולל עניינים טכניים מורכבים רבים, ולהתעמק ולהבין את התמונה הכוללת </w:t>
      </w:r>
      <w:r w:rsidR="007A5C8D" w:rsidRPr="00E60D45">
        <w:rPr>
          <w:rFonts w:ascii="David" w:hAnsi="David" w:cs="David" w:hint="cs"/>
          <w:rtl/>
        </w:rPr>
        <w:t xml:space="preserve">לרבות </w:t>
      </w:r>
      <w:r w:rsidR="00FF4B18" w:rsidRPr="00E60D45">
        <w:rPr>
          <w:rFonts w:ascii="David" w:hAnsi="David" w:cs="David" w:hint="cs"/>
          <w:rtl/>
        </w:rPr>
        <w:t xml:space="preserve">התנהלותו הפסולה של השופט תמיר והאופן בו הביא </w:t>
      </w:r>
      <w:r w:rsidR="00865FFF" w:rsidRPr="00E60D45">
        <w:rPr>
          <w:rFonts w:ascii="David" w:hAnsi="David" w:cs="David" w:hint="cs"/>
          <w:rtl/>
        </w:rPr>
        <w:t xml:space="preserve">לדחיית התובענה באופן מתוכנן, מכוון </w:t>
      </w:r>
      <w:r w:rsidR="00FF4B18" w:rsidRPr="00E60D45">
        <w:rPr>
          <w:rFonts w:ascii="David" w:hAnsi="David" w:cs="David" w:hint="cs"/>
          <w:rtl/>
        </w:rPr>
        <w:t>ושיטתי, דורשים עשרות שעות הכנה</w:t>
      </w:r>
      <w:r w:rsidR="00324BF7" w:rsidRPr="00E60D45">
        <w:rPr>
          <w:rFonts w:ascii="David" w:hAnsi="David" w:cs="David" w:hint="cs"/>
          <w:rtl/>
        </w:rPr>
        <w:t xml:space="preserve">, כי נדרשת קריאה חוזרת של כתב הערעור כי אי אפשר לזכור ולהבין הכל מקריאה אחת, </w:t>
      </w:r>
      <w:r w:rsidR="007A5C8D" w:rsidRPr="00E60D45">
        <w:rPr>
          <w:rFonts w:ascii="David" w:hAnsi="David" w:cs="David" w:hint="cs"/>
          <w:rtl/>
        </w:rPr>
        <w:t>ו</w:t>
      </w:r>
      <w:r w:rsidR="00324BF7" w:rsidRPr="00E60D45">
        <w:rPr>
          <w:rFonts w:ascii="David" w:hAnsi="David" w:cs="David" w:hint="cs"/>
          <w:rtl/>
        </w:rPr>
        <w:t xml:space="preserve">כן </w:t>
      </w:r>
      <w:r w:rsidR="00FF4B18" w:rsidRPr="00E60D45">
        <w:rPr>
          <w:rFonts w:ascii="David" w:hAnsi="David" w:cs="David" w:hint="cs"/>
          <w:rtl/>
        </w:rPr>
        <w:t xml:space="preserve">שעות רבות של כתיבת פס"ד ראוי וממצה ומנומק כדין, עליהן השופטת </w:t>
      </w:r>
      <w:r w:rsidR="007A5C8D" w:rsidRPr="00E60D45">
        <w:rPr>
          <w:rFonts w:ascii="David" w:hAnsi="David" w:cs="David" w:hint="cs"/>
          <w:rtl/>
        </w:rPr>
        <w:t xml:space="preserve">עמיתה </w:t>
      </w:r>
      <w:r w:rsidR="00FF4B18" w:rsidRPr="00E60D45">
        <w:rPr>
          <w:rFonts w:ascii="David" w:hAnsi="David" w:cs="David" w:hint="cs"/>
          <w:rtl/>
        </w:rPr>
        <w:t xml:space="preserve">דותן לא מתוגמלת כלל, </w:t>
      </w:r>
      <w:r w:rsidR="007A5C8D" w:rsidRPr="00E60D45">
        <w:rPr>
          <w:rFonts w:ascii="David" w:hAnsi="David" w:cs="David" w:hint="cs"/>
          <w:rtl/>
        </w:rPr>
        <w:t xml:space="preserve">ובמיוחד, </w:t>
      </w:r>
      <w:r w:rsidR="007A5C8D" w:rsidRPr="00E60D45">
        <w:rPr>
          <w:rFonts w:ascii="David" w:hAnsi="David" w:cs="David" w:hint="cs"/>
          <w:b/>
          <w:bCs/>
          <w:rtl/>
        </w:rPr>
        <w:t xml:space="preserve">אם הם </w:t>
      </w:r>
      <w:r w:rsidR="00FF4B18" w:rsidRPr="00E60D45">
        <w:rPr>
          <w:rFonts w:ascii="David" w:hAnsi="David" w:cs="David" w:hint="cs"/>
          <w:b/>
          <w:bCs/>
          <w:rtl/>
        </w:rPr>
        <w:t>מסתכמים כדי היקף משרתה החודשית לפחות</w:t>
      </w:r>
      <w:r w:rsidR="00FF4B18" w:rsidRPr="00E60D45">
        <w:rPr>
          <w:rFonts w:ascii="David" w:hAnsi="David" w:cs="David" w:hint="cs"/>
          <w:rtl/>
        </w:rPr>
        <w:t xml:space="preserve">, ולכן ברור שמדובר בהטיית משפט ועיוות דין מכוון הנובעים, בין השאר, מניגוד העניינים המובנה בו היא נמצאת, ודי בכך להוות עילה לפסילתה </w:t>
      </w:r>
      <w:r w:rsidR="00FF4B18" w:rsidRPr="00E60D45">
        <w:rPr>
          <w:rFonts w:ascii="David" w:hAnsi="David" w:cs="David" w:hint="cs"/>
          <w:b/>
          <w:bCs/>
          <w:rtl/>
        </w:rPr>
        <w:t>לרבות כי מדובר ב"משחק מכור" ברור ומראש.</w:t>
      </w:r>
    </w:p>
    <w:p w:rsidR="00E96BE6" w:rsidRPr="00E60D45" w:rsidRDefault="00E96BE6" w:rsidP="00E96BE6">
      <w:pPr>
        <w:pStyle w:val="ListParagraph"/>
        <w:widowControl w:val="0"/>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lastRenderedPageBreak/>
        <w:t xml:space="preserve">המערער טוען </w:t>
      </w:r>
      <w:r w:rsidRPr="00E60D45">
        <w:rPr>
          <w:rFonts w:ascii="David" w:hAnsi="David" w:cs="David" w:hint="cs"/>
          <w:b/>
          <w:bCs/>
          <w:rtl/>
        </w:rPr>
        <w:t>(א)</w:t>
      </w:r>
      <w:r w:rsidRPr="00E60D45">
        <w:rPr>
          <w:rFonts w:ascii="David" w:hAnsi="David" w:cs="David" w:hint="cs"/>
          <w:rtl/>
        </w:rPr>
        <w:t xml:space="preserve"> שופט שנותן לבעל דין הוראה ביודעו שלא ניתן לקיימה, ולא משנה אם ניתן לערער עליה או לא, ובמיוחד שכמדובר בערעור בגלגול שלישי, הוא שופט שמטה משפט, ולכן פסול, </w:t>
      </w:r>
      <w:r w:rsidRPr="00E60D45">
        <w:rPr>
          <w:rFonts w:ascii="David" w:hAnsi="David" w:cs="David" w:hint="cs"/>
          <w:b/>
          <w:bCs/>
          <w:rtl/>
        </w:rPr>
        <w:t>(ב)</w:t>
      </w:r>
      <w:r w:rsidRPr="00E60D45">
        <w:rPr>
          <w:rFonts w:ascii="David" w:hAnsi="David" w:cs="David" w:hint="cs"/>
          <w:rtl/>
        </w:rPr>
        <w:t xml:space="preserve"> וכי הטיית משפט פוסלת שופט מלדון בתיק, הן במהלכו והן בדיעבד.</w:t>
      </w:r>
    </w:p>
    <w:p w:rsidR="00787E88" w:rsidRPr="00E60D45" w:rsidRDefault="00787E88" w:rsidP="006357D0">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יתרה מכך, הקצבת חצי שעה בלבד ל</w:t>
      </w:r>
      <w:r w:rsidR="00781218" w:rsidRPr="00E60D45">
        <w:rPr>
          <w:rFonts w:ascii="David" w:hAnsi="David" w:cs="David" w:hint="cs"/>
          <w:rtl/>
        </w:rPr>
        <w:t xml:space="preserve">כל </w:t>
      </w:r>
      <w:r w:rsidRPr="00E60D45">
        <w:rPr>
          <w:rFonts w:ascii="David" w:hAnsi="David" w:cs="David" w:hint="cs"/>
          <w:rtl/>
        </w:rPr>
        <w:t xml:space="preserve">דיון </w:t>
      </w:r>
      <w:r w:rsidR="00781218" w:rsidRPr="00E60D45">
        <w:rPr>
          <w:rFonts w:ascii="David" w:hAnsi="David" w:cs="David" w:hint="cs"/>
          <w:rtl/>
        </w:rPr>
        <w:t xml:space="preserve">בשני הערעורים האחד </w:t>
      </w:r>
      <w:r w:rsidRPr="00E60D45">
        <w:rPr>
          <w:rFonts w:ascii="David" w:hAnsi="David" w:cs="David" w:hint="cs"/>
          <w:rtl/>
        </w:rPr>
        <w:t xml:space="preserve">על פס"ד </w:t>
      </w:r>
      <w:r w:rsidR="006357D0">
        <w:rPr>
          <w:rFonts w:ascii="David" w:hAnsi="David" w:cs="David" w:hint="cs"/>
          <w:rtl/>
        </w:rPr>
        <w:t xml:space="preserve">בן 28 עמ' </w:t>
      </w:r>
      <w:r w:rsidRPr="00E60D45">
        <w:rPr>
          <w:rFonts w:ascii="David" w:hAnsi="David" w:cs="David" w:hint="cs"/>
          <w:rtl/>
        </w:rPr>
        <w:t xml:space="preserve">ו-22 החלטות </w:t>
      </w:r>
      <w:r w:rsidR="00781218" w:rsidRPr="00E60D45">
        <w:rPr>
          <w:rFonts w:ascii="David" w:hAnsi="David" w:cs="David" w:hint="cs"/>
          <w:rtl/>
        </w:rPr>
        <w:t xml:space="preserve">והשני על פס"ד </w:t>
      </w:r>
      <w:r w:rsidR="006357D0">
        <w:rPr>
          <w:rFonts w:ascii="David" w:hAnsi="David" w:cs="David" w:hint="cs"/>
          <w:rtl/>
        </w:rPr>
        <w:t xml:space="preserve">18 עמ' </w:t>
      </w:r>
      <w:r w:rsidR="00781218" w:rsidRPr="00E60D45">
        <w:rPr>
          <w:rFonts w:ascii="David" w:hAnsi="David" w:cs="David" w:hint="cs"/>
          <w:rtl/>
        </w:rPr>
        <w:t xml:space="preserve">ועל </w:t>
      </w:r>
      <w:r w:rsidR="00575288" w:rsidRPr="00E60D45">
        <w:rPr>
          <w:rFonts w:ascii="David" w:hAnsi="David" w:cs="David" w:hint="cs"/>
          <w:rtl/>
        </w:rPr>
        <w:t xml:space="preserve">11 החלטות ביניים, </w:t>
      </w:r>
      <w:r w:rsidRPr="00E60D45">
        <w:rPr>
          <w:rFonts w:ascii="David" w:hAnsi="David" w:cs="David" w:hint="cs"/>
          <w:rtl/>
        </w:rPr>
        <w:t xml:space="preserve">מעיד </w:t>
      </w:r>
      <w:r w:rsidR="00781218" w:rsidRPr="00E60D45">
        <w:rPr>
          <w:rFonts w:ascii="David" w:hAnsi="David" w:cs="David" w:hint="cs"/>
          <w:rtl/>
        </w:rPr>
        <w:t>שלא היה לה שום כוו</w:t>
      </w:r>
      <w:r w:rsidR="00575288" w:rsidRPr="00E60D45">
        <w:rPr>
          <w:rFonts w:ascii="David" w:hAnsi="David" w:cs="David" w:hint="cs"/>
          <w:rtl/>
        </w:rPr>
        <w:t xml:space="preserve">נה לנהל הליך תקין באף אחד מהערעורים, </w:t>
      </w:r>
      <w:r w:rsidRPr="00E60D45">
        <w:rPr>
          <w:rFonts w:ascii="David" w:hAnsi="David" w:cs="David" w:hint="cs"/>
          <w:rtl/>
        </w:rPr>
        <w:t>ולהשקיע חלק מזערי מה</w:t>
      </w:r>
      <w:r w:rsidR="007A5C8D" w:rsidRPr="00E60D45">
        <w:rPr>
          <w:rFonts w:ascii="David" w:hAnsi="David" w:cs="David" w:hint="cs"/>
          <w:rtl/>
        </w:rPr>
        <w:t>מינימום ה</w:t>
      </w:r>
      <w:r w:rsidRPr="00E60D45">
        <w:rPr>
          <w:rFonts w:ascii="David" w:hAnsi="David" w:cs="David" w:hint="cs"/>
          <w:rtl/>
        </w:rPr>
        <w:t xml:space="preserve">דרוש. לדבר משנה תוקף </w:t>
      </w:r>
      <w:r w:rsidR="00575288" w:rsidRPr="00E60D45">
        <w:rPr>
          <w:rFonts w:ascii="David" w:hAnsi="David" w:cs="David" w:hint="cs"/>
          <w:rtl/>
        </w:rPr>
        <w:t xml:space="preserve">לאור זה שהקציבה חצי שעה גם </w:t>
      </w:r>
      <w:r w:rsidRPr="00E60D45">
        <w:rPr>
          <w:rFonts w:ascii="David" w:hAnsi="David" w:cs="David" w:hint="cs"/>
          <w:rtl/>
        </w:rPr>
        <w:t xml:space="preserve">לדיון בע"ר 50439-04-19 </w:t>
      </w:r>
      <w:r w:rsidR="006357D0">
        <w:rPr>
          <w:rFonts w:ascii="David" w:hAnsi="David" w:cs="David" w:hint="cs"/>
          <w:rtl/>
        </w:rPr>
        <w:t xml:space="preserve"> </w:t>
      </w:r>
      <w:r w:rsidRPr="00E60D45">
        <w:rPr>
          <w:rFonts w:ascii="David" w:hAnsi="David" w:cs="David" w:hint="cs"/>
          <w:rtl/>
        </w:rPr>
        <w:t>על החלט</w:t>
      </w:r>
      <w:r w:rsidR="00BE68FF" w:rsidRPr="00E60D45">
        <w:rPr>
          <w:rFonts w:ascii="David" w:hAnsi="David" w:cs="David" w:hint="cs"/>
          <w:rtl/>
        </w:rPr>
        <w:t xml:space="preserve">ת ערקובי </w:t>
      </w:r>
      <w:r w:rsidR="00575288" w:rsidRPr="00E60D45">
        <w:rPr>
          <w:rFonts w:ascii="David" w:hAnsi="David" w:cs="David" w:hint="cs"/>
          <w:rtl/>
        </w:rPr>
        <w:t>ב</w:t>
      </w:r>
      <w:r w:rsidRPr="00E60D45">
        <w:rPr>
          <w:rFonts w:ascii="David" w:hAnsi="David" w:cs="David" w:hint="cs"/>
          <w:rtl/>
        </w:rPr>
        <w:t>ת פחות מעמוד אחד.</w:t>
      </w:r>
    </w:p>
    <w:p w:rsidR="00FF4B18" w:rsidRPr="00E60D45" w:rsidRDefault="00FF4B18" w:rsidP="00AE1DD4">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 xml:space="preserve">עצם העובדה שהשופטת עמיתה דותן </w:t>
      </w:r>
      <w:r w:rsidRPr="00E60D45">
        <w:rPr>
          <w:rFonts w:ascii="David" w:hAnsi="David" w:cs="David" w:hint="cs"/>
          <w:b/>
          <w:bCs/>
          <w:rtl/>
        </w:rPr>
        <w:t xml:space="preserve">הסתירה </w:t>
      </w:r>
      <w:r w:rsidR="000D0354" w:rsidRPr="00E60D45">
        <w:rPr>
          <w:rFonts w:ascii="David" w:hAnsi="David" w:cs="David" w:hint="cs"/>
          <w:b/>
          <w:bCs/>
          <w:rtl/>
        </w:rPr>
        <w:t>ב</w:t>
      </w:r>
      <w:r w:rsidRPr="00E60D45">
        <w:rPr>
          <w:rFonts w:ascii="David" w:hAnsi="David" w:cs="David" w:hint="cs"/>
          <w:b/>
          <w:bCs/>
          <w:rtl/>
        </w:rPr>
        <w:t>החלטתה את העובד</w:t>
      </w:r>
      <w:r w:rsidR="000D0354" w:rsidRPr="00E60D45">
        <w:rPr>
          <w:rFonts w:ascii="David" w:hAnsi="David" w:cs="David" w:hint="cs"/>
          <w:b/>
          <w:bCs/>
          <w:rtl/>
        </w:rPr>
        <w:t xml:space="preserve">ה </w:t>
      </w:r>
      <w:r w:rsidRPr="00E60D45">
        <w:rPr>
          <w:rFonts w:ascii="David" w:hAnsi="David" w:cs="David" w:hint="cs"/>
          <w:b/>
          <w:bCs/>
          <w:rtl/>
        </w:rPr>
        <w:t xml:space="preserve">המהותית והבסיסית ביותר </w:t>
      </w:r>
      <w:r w:rsidRPr="00E60D45">
        <w:rPr>
          <w:rFonts w:ascii="David" w:hAnsi="David" w:cs="David" w:hint="cs"/>
          <w:rtl/>
        </w:rPr>
        <w:t xml:space="preserve">שמדובר </w:t>
      </w:r>
      <w:r w:rsidR="00324BF7" w:rsidRPr="00E60D45">
        <w:rPr>
          <w:rFonts w:ascii="David" w:hAnsi="David" w:cs="David" w:hint="cs"/>
          <w:rtl/>
        </w:rPr>
        <w:t>בצמצום ל-10 עמ' של</w:t>
      </w:r>
      <w:r w:rsidR="00324BF7" w:rsidRPr="00E60D45">
        <w:rPr>
          <w:rFonts w:ascii="David" w:hAnsi="David" w:cs="David" w:hint="cs"/>
          <w:b/>
          <w:bCs/>
          <w:rtl/>
        </w:rPr>
        <w:t xml:space="preserve"> </w:t>
      </w:r>
      <w:r w:rsidRPr="00E60D45">
        <w:rPr>
          <w:rFonts w:ascii="David" w:hAnsi="David" w:cs="David" w:hint="cs"/>
          <w:b/>
          <w:bCs/>
          <w:rtl/>
        </w:rPr>
        <w:t>כתב ערעור בן 52 עמ' על פס"ד ועל 22 החלטות ביניים</w:t>
      </w:r>
      <w:r w:rsidR="007A5C8D" w:rsidRPr="00E60D45">
        <w:rPr>
          <w:rFonts w:ascii="David" w:hAnsi="David" w:cs="David" w:hint="cs"/>
          <w:rtl/>
        </w:rPr>
        <w:t xml:space="preserve">, </w:t>
      </w:r>
      <w:r w:rsidR="000D0354" w:rsidRPr="00E60D45">
        <w:rPr>
          <w:rFonts w:ascii="David" w:hAnsi="David" w:cs="David" w:hint="cs"/>
          <w:rtl/>
        </w:rPr>
        <w:t xml:space="preserve">כי היא </w:t>
      </w:r>
      <w:r w:rsidRPr="00E60D45">
        <w:rPr>
          <w:rFonts w:ascii="David" w:hAnsi="David" w:cs="David" w:hint="cs"/>
          <w:rtl/>
        </w:rPr>
        <w:t>יודעת שמתן פרטים</w:t>
      </w:r>
      <w:r w:rsidR="000D0354" w:rsidRPr="00E60D45">
        <w:rPr>
          <w:rFonts w:ascii="David" w:hAnsi="David" w:cs="David" w:hint="cs"/>
          <w:rtl/>
        </w:rPr>
        <w:t xml:space="preserve"> אלו יעידו על חוסר סבירות קיצוני,</w:t>
      </w:r>
      <w:r w:rsidR="007A5C8D" w:rsidRPr="00E60D45">
        <w:rPr>
          <w:rFonts w:ascii="David" w:hAnsi="David" w:cs="David" w:hint="cs"/>
          <w:rtl/>
        </w:rPr>
        <w:t xml:space="preserve"> </w:t>
      </w:r>
      <w:r w:rsidR="00AE1DD4">
        <w:rPr>
          <w:rFonts w:ascii="David" w:hAnsi="David" w:cs="David" w:hint="cs"/>
          <w:rtl/>
        </w:rPr>
        <w:t>מעידה</w:t>
      </w:r>
      <w:r w:rsidR="007A5C8D" w:rsidRPr="00E60D45">
        <w:rPr>
          <w:rFonts w:ascii="David" w:hAnsi="David" w:cs="David" w:hint="cs"/>
          <w:rtl/>
        </w:rPr>
        <w:t xml:space="preserve"> על הטיית משפט קשה ועיוות דין מכוון, וכי </w:t>
      </w:r>
      <w:r w:rsidR="000D0354" w:rsidRPr="00E60D45">
        <w:rPr>
          <w:rFonts w:ascii="David" w:hAnsi="David" w:cs="David" w:hint="cs"/>
          <w:rtl/>
        </w:rPr>
        <w:t xml:space="preserve">פעולת הסתרה זאת מעידה שהשופטת </w:t>
      </w:r>
      <w:r w:rsidR="000D0354" w:rsidRPr="00E60D45">
        <w:rPr>
          <w:rFonts w:ascii="David" w:hAnsi="David" w:cs="David" w:hint="cs"/>
          <w:b/>
          <w:bCs/>
          <w:u w:val="single"/>
          <w:rtl/>
        </w:rPr>
        <w:t>יודעת שהיא טועה</w:t>
      </w:r>
      <w:r w:rsidR="000D0354" w:rsidRPr="00E60D45">
        <w:rPr>
          <w:rFonts w:ascii="David" w:hAnsi="David" w:cs="David" w:hint="cs"/>
          <w:rtl/>
        </w:rPr>
        <w:t xml:space="preserve">, והדברים מהווים הטיית משפט ועיוות דין מכוון ביודעין הכוללים יסוד נפשי ודיי בהם להוות עילה לפסילתה.  </w:t>
      </w:r>
    </w:p>
    <w:p w:rsidR="00B560EF" w:rsidRPr="00E60D45" w:rsidRDefault="00B560EF" w:rsidP="00B10E86">
      <w:pPr>
        <w:pStyle w:val="ListParagraph"/>
        <w:numPr>
          <w:ilvl w:val="0"/>
          <w:numId w:val="2"/>
        </w:numPr>
        <w:bidi/>
        <w:spacing w:before="120" w:line="360" w:lineRule="auto"/>
        <w:ind w:left="560" w:hanging="567"/>
        <w:contextualSpacing w:val="0"/>
        <w:jc w:val="both"/>
        <w:rPr>
          <w:rFonts w:ascii="David" w:hAnsi="David" w:cs="David"/>
        </w:rPr>
      </w:pPr>
      <w:r w:rsidRPr="00E60D45">
        <w:rPr>
          <w:rFonts w:ascii="David" w:hAnsi="David" w:cs="David" w:hint="cs"/>
          <w:rtl/>
        </w:rPr>
        <w:t xml:space="preserve">התייחסות השופטת עמיתה דותן לבקשה לנשיא אורנשטיין מעידה שנפגעה ושומרת טינה למערער וכי נוצרה אצלה דעה קדומה על המערער, </w:t>
      </w:r>
      <w:r w:rsidR="00813F0D" w:rsidRPr="00E60D45">
        <w:rPr>
          <w:rFonts w:ascii="David" w:hAnsi="David" w:cs="David" w:hint="cs"/>
          <w:rtl/>
        </w:rPr>
        <w:t>המהווים משוא פנים ועילה לפסילתה, וקיי</w:t>
      </w:r>
      <w:r w:rsidR="00B10E86" w:rsidRPr="00E60D45">
        <w:rPr>
          <w:rFonts w:ascii="David" w:hAnsi="David" w:cs="David" w:hint="cs"/>
          <w:rtl/>
        </w:rPr>
        <w:t>ם</w:t>
      </w:r>
      <w:r w:rsidR="00813F0D" w:rsidRPr="00E60D45">
        <w:rPr>
          <w:rFonts w:ascii="David" w:hAnsi="David" w:cs="David" w:hint="cs"/>
          <w:rtl/>
        </w:rPr>
        <w:t xml:space="preserve"> חשש ממשי שתתנכל למערער על בקשת הפסילה וטענותיו, כמו שבהליך נזקי הרטיבות השופטת קוברסקי פגעה במכוון בזכויות המערער לאחר קבלת הערעור ברע"א  14107-06-15 </w:t>
      </w:r>
      <w:r w:rsidR="00813F0D" w:rsidRPr="00E60D45">
        <w:rPr>
          <w:rFonts w:ascii="David" w:hAnsi="David" w:cs="David" w:hint="cs"/>
          <w:b/>
          <w:bCs/>
          <w:rtl/>
        </w:rPr>
        <w:t>קירשנבאום נ' נציגות הבית בזל 43 ת"א ואח'.</w:t>
      </w:r>
    </w:p>
    <w:p w:rsidR="00324BF7" w:rsidRPr="00E60D45" w:rsidRDefault="00324BF7" w:rsidP="00324BF7">
      <w:pPr>
        <w:pStyle w:val="ListParagraph"/>
        <w:bidi/>
        <w:spacing w:before="240" w:line="360" w:lineRule="auto"/>
        <w:ind w:left="702"/>
        <w:contextualSpacing w:val="0"/>
        <w:jc w:val="both"/>
        <w:rPr>
          <w:rFonts w:ascii="David" w:hAnsi="David" w:cs="David"/>
          <w:b/>
          <w:bCs/>
          <w:u w:val="single"/>
        </w:rPr>
      </w:pPr>
      <w:r w:rsidRPr="00E60D45">
        <w:rPr>
          <w:rFonts w:ascii="David" w:hAnsi="David" w:cs="David" w:hint="cs"/>
          <w:b/>
          <w:bCs/>
          <w:u w:val="single"/>
          <w:rtl/>
        </w:rPr>
        <w:t>כתיבת שקר פוזיטיבי בהחלטה בבקשת הפסילה והמניע לכך:</w:t>
      </w:r>
    </w:p>
    <w:p w:rsidR="00324BF7" w:rsidRPr="00E60D45" w:rsidRDefault="00324BF7" w:rsidP="00324BF7">
      <w:pPr>
        <w:pStyle w:val="ListParagraph"/>
        <w:widowControl w:val="0"/>
        <w:numPr>
          <w:ilvl w:val="0"/>
          <w:numId w:val="2"/>
        </w:numPr>
        <w:bidi/>
        <w:spacing w:before="240" w:line="360" w:lineRule="auto"/>
        <w:ind w:left="703" w:hanging="709"/>
        <w:contextualSpacing w:val="0"/>
        <w:jc w:val="both"/>
        <w:rPr>
          <w:rFonts w:ascii="David" w:hAnsi="David" w:cs="David"/>
        </w:rPr>
      </w:pPr>
      <w:r w:rsidRPr="00E60D45">
        <w:rPr>
          <w:rFonts w:ascii="David" w:hAnsi="David" w:cs="David" w:hint="cs"/>
          <w:rtl/>
        </w:rPr>
        <w:t xml:space="preserve">בעמ' 2 ש' 16-17 להחלטה כתבה השופטת דותן </w:t>
      </w:r>
      <w:r w:rsidRPr="00E60D45">
        <w:rPr>
          <w:rFonts w:ascii="David" w:hAnsi="David" w:cs="David" w:hint="cs"/>
          <w:b/>
          <w:bCs/>
          <w:rtl/>
        </w:rPr>
        <w:t xml:space="preserve">"לאחר עיון בכתב הטענות המלא וטרם קביעת מועד לדיון בערעור, סברתי כי עליו לצמצם את כתב הערעור ל-10 עמודים ...", </w:t>
      </w:r>
      <w:r w:rsidRPr="00E60D45">
        <w:rPr>
          <w:rFonts w:ascii="David" w:hAnsi="David" w:cs="David" w:hint="cs"/>
          <w:rtl/>
        </w:rPr>
        <w:t>אולם דברים אלו אינם</w:t>
      </w:r>
      <w:r w:rsidR="00B10E86" w:rsidRPr="00E60D45">
        <w:rPr>
          <w:rFonts w:ascii="David" w:hAnsi="David" w:cs="David" w:hint="cs"/>
          <w:rtl/>
        </w:rPr>
        <w:t xml:space="preserve"> אמת ביודעין, וזאת בכוונה תחילה ומתוך מטרה להסוות את התנהלותה הלא תקינה.</w:t>
      </w:r>
    </w:p>
    <w:p w:rsidR="00324BF7" w:rsidRPr="00E60D45" w:rsidRDefault="00324BF7" w:rsidP="00324BF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 xml:space="preserve">מועד הדיון נקבע ביום 14.5.20, ואילו מועד ההחלטה על צמצום כתב הערעור ל-10 עמ' נתנה השופטת עמיתה דותן ביום 28.6.20 </w:t>
      </w:r>
      <w:r w:rsidRPr="00E60D45">
        <w:rPr>
          <w:rFonts w:ascii="David" w:hAnsi="David" w:cs="David" w:hint="cs"/>
          <w:b/>
          <w:bCs/>
          <w:u w:val="single"/>
          <w:rtl/>
        </w:rPr>
        <w:t>בשני הערעורים</w:t>
      </w:r>
      <w:r w:rsidRPr="00E60D45">
        <w:rPr>
          <w:rFonts w:ascii="David" w:hAnsi="David" w:cs="David" w:hint="cs"/>
          <w:rtl/>
        </w:rPr>
        <w:t xml:space="preserve">. המועד החדש לדיון נקבע ליום 14.9.20. </w:t>
      </w:r>
    </w:p>
    <w:p w:rsidR="00324BF7" w:rsidRPr="00E60D45" w:rsidRDefault="00324BF7" w:rsidP="00B10E86">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b/>
          <w:bCs/>
          <w:rtl/>
        </w:rPr>
        <w:t>המניע:</w:t>
      </w:r>
      <w:r w:rsidRPr="00E60D45">
        <w:rPr>
          <w:rFonts w:ascii="David" w:hAnsi="David" w:cs="David" w:hint="cs"/>
          <w:rtl/>
        </w:rPr>
        <w:t xml:space="preserve"> מהבקשה מיום 28.7.20 יודעת השופטת עמיתה דותן שהמערער עובד בעבודה תובענית מאוד </w:t>
      </w:r>
      <w:r w:rsidR="00B10E86" w:rsidRPr="00E60D45">
        <w:rPr>
          <w:rFonts w:ascii="David" w:hAnsi="David" w:cs="David" w:hint="cs"/>
          <w:rtl/>
        </w:rPr>
        <w:t xml:space="preserve">(מהנדס מחשבים) </w:t>
      </w:r>
      <w:r w:rsidRPr="00E60D45">
        <w:rPr>
          <w:rFonts w:ascii="David" w:hAnsi="David" w:cs="David" w:hint="cs"/>
          <w:rtl/>
        </w:rPr>
        <w:t xml:space="preserve">ועסוק בהליכים נוספים (סע' 3-10 לבקשה, </w:t>
      </w:r>
      <w:r w:rsidRPr="00E60D45">
        <w:rPr>
          <w:rFonts w:ascii="David" w:hAnsi="David" w:cs="David" w:hint="cs"/>
          <w:b/>
          <w:bCs/>
          <w:u w:val="single"/>
          <w:rtl/>
        </w:rPr>
        <w:t>נספח 5</w:t>
      </w:r>
      <w:r w:rsidRPr="00E60D45">
        <w:rPr>
          <w:rFonts w:ascii="David" w:hAnsi="David" w:cs="David" w:hint="cs"/>
          <w:rtl/>
        </w:rPr>
        <w:t xml:space="preserve">) וקרוב לוודאי שהבינה שכשנודע לו מועד הדיון, תכנן את מהלכיו ויומנו בהתאם, לרבות ע"פ דרישות מקום עבודתו. המערער גם כתב על משרתו התובענית </w:t>
      </w:r>
      <w:r w:rsidR="00B10E86" w:rsidRPr="00E60D45">
        <w:rPr>
          <w:rFonts w:ascii="David" w:hAnsi="David" w:cs="David" w:hint="cs"/>
          <w:rtl/>
        </w:rPr>
        <w:t>גם</w:t>
      </w:r>
      <w:r w:rsidRPr="00E60D45">
        <w:rPr>
          <w:rFonts w:ascii="David" w:hAnsi="David" w:cs="David" w:hint="cs"/>
          <w:rtl/>
        </w:rPr>
        <w:t xml:space="preserve"> בבקשה קודמת לדחיית מועד הדיון שנדונה ע"י השופטת אביגיל כהן, ונקראה </w:t>
      </w:r>
      <w:r w:rsidR="00B10E86" w:rsidRPr="00E60D45">
        <w:rPr>
          <w:rFonts w:ascii="David" w:hAnsi="David" w:cs="David" w:hint="cs"/>
          <w:rtl/>
        </w:rPr>
        <w:t xml:space="preserve">כנראה </w:t>
      </w:r>
      <w:r w:rsidRPr="00E60D45">
        <w:rPr>
          <w:rFonts w:ascii="David" w:hAnsi="David" w:cs="David" w:hint="cs"/>
          <w:rtl/>
        </w:rPr>
        <w:t>ע"י השופטת עמיתה דותן לאחר בקשת פסילתה.</w:t>
      </w:r>
    </w:p>
    <w:p w:rsidR="00324BF7" w:rsidRPr="00E60D45" w:rsidRDefault="00324BF7" w:rsidP="00324BF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יתרה מכך, ע"פ תקנה 446(א), המועד להגשת עיקרי טיעון ותיק מוצגים ביום 31.8.20, שהוא בכלל בחלק השני של פגרת הקיץ בו ביהמ"ש סגור ולא ניתן להגישם, ובנוסף, המערער  נעדר מיומנות לצמצום אגרסיבי כל כך של מס' העמ' תוך שמירת כל טענותיו, מה גם שאי אפשר.</w:t>
      </w:r>
    </w:p>
    <w:p w:rsidR="00324BF7" w:rsidRPr="00E60D45" w:rsidRDefault="00324BF7" w:rsidP="00324BF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lastRenderedPageBreak/>
        <w:t>ולכן אלמלא ידע המערער מראש על מועד הדיון, יכלה השופטת דותן לטעון שתכנון זמנו של המערער היה צריך לקחת בחשבון דיון שעתיד להיקבע המערער וצריך להתנהל אחרת מראש.</w:t>
      </w:r>
    </w:p>
    <w:p w:rsidR="00324BF7" w:rsidRPr="00E60D45" w:rsidRDefault="00324BF7" w:rsidP="00324BF7">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התנהלות זאת מהווה שיבוש הליכי משפט, הפרת אמונים ועבירת משמעתית חמורה, כמו העבירה של השופטת לשעבר וורדה אלשיך שזייפה פרוטוקול כדי לפגוע בעו"ד.</w:t>
      </w:r>
    </w:p>
    <w:p w:rsidR="00E41972" w:rsidRPr="00E60D45" w:rsidRDefault="00E41972" w:rsidP="001D6B0C">
      <w:pPr>
        <w:pStyle w:val="ListParagraph"/>
        <w:numPr>
          <w:ilvl w:val="0"/>
          <w:numId w:val="2"/>
        </w:numPr>
        <w:autoSpaceDE w:val="0"/>
        <w:autoSpaceDN w:val="0"/>
        <w:bidi/>
        <w:adjustRightInd w:val="0"/>
        <w:spacing w:before="120" w:line="360" w:lineRule="auto"/>
        <w:ind w:left="703" w:hanging="709"/>
        <w:contextualSpacing w:val="0"/>
        <w:rPr>
          <w:rFonts w:ascii="David" w:hAnsi="David" w:cs="David"/>
          <w:b/>
          <w:bCs/>
        </w:rPr>
      </w:pPr>
      <w:r w:rsidRPr="00E60D45">
        <w:rPr>
          <w:rFonts w:ascii="David" w:hAnsi="David" w:cs="David" w:hint="cs"/>
          <w:b/>
          <w:bCs/>
          <w:rtl/>
        </w:rPr>
        <w:t xml:space="preserve">כמו כן, התנהלות זאת איננה טעות שיפוט בתום לב אלא מעשה בזדון הכולל יסוד נפשי </w:t>
      </w:r>
      <w:r w:rsidR="001D6B0C" w:rsidRPr="00E60D45">
        <w:rPr>
          <w:rFonts w:ascii="David" w:hAnsi="David" w:cs="David" w:hint="cs"/>
          <w:b/>
          <w:bCs/>
          <w:rtl/>
        </w:rPr>
        <w:t>ה</w:t>
      </w:r>
      <w:r w:rsidRPr="00E60D45">
        <w:rPr>
          <w:rFonts w:ascii="David" w:hAnsi="David" w:cs="David" w:hint="cs"/>
          <w:b/>
          <w:bCs/>
          <w:rtl/>
        </w:rPr>
        <w:t>משקף ומהווה חזאי למה שמצפה למערער בדיו</w:t>
      </w:r>
      <w:r w:rsidR="001D6B0C" w:rsidRPr="00E60D45">
        <w:rPr>
          <w:rFonts w:ascii="David" w:hAnsi="David" w:cs="David" w:hint="cs"/>
          <w:b/>
          <w:bCs/>
          <w:rtl/>
        </w:rPr>
        <w:t xml:space="preserve">נים </w:t>
      </w:r>
      <w:r w:rsidRPr="00E60D45">
        <w:rPr>
          <w:rFonts w:ascii="David" w:hAnsi="David" w:cs="David" w:hint="cs"/>
          <w:b/>
          <w:bCs/>
          <w:rtl/>
        </w:rPr>
        <w:t>ובפסק</w:t>
      </w:r>
      <w:r w:rsidR="001D6B0C" w:rsidRPr="00E60D45">
        <w:rPr>
          <w:rFonts w:ascii="David" w:hAnsi="David" w:cs="David" w:hint="cs"/>
          <w:b/>
          <w:bCs/>
          <w:rtl/>
        </w:rPr>
        <w:t>י</w:t>
      </w:r>
      <w:r w:rsidRPr="00E60D45">
        <w:rPr>
          <w:rFonts w:ascii="David" w:hAnsi="David" w:cs="David" w:hint="cs"/>
          <w:b/>
          <w:bCs/>
          <w:rtl/>
        </w:rPr>
        <w:t xml:space="preserve"> הדין</w:t>
      </w:r>
      <w:r w:rsidR="001D6B0C" w:rsidRPr="00E60D45">
        <w:rPr>
          <w:rFonts w:ascii="David" w:hAnsi="David" w:cs="David" w:hint="cs"/>
          <w:b/>
          <w:bCs/>
          <w:rtl/>
        </w:rPr>
        <w:t xml:space="preserve"> בשני הערעורים</w:t>
      </w:r>
      <w:r w:rsidRPr="00E60D45">
        <w:rPr>
          <w:rFonts w:ascii="David" w:hAnsi="David" w:cs="David" w:hint="cs"/>
          <w:b/>
          <w:bCs/>
          <w:rtl/>
        </w:rPr>
        <w:t>, ובמיוחד על רקע התנהלות השופטת עמיתה דותן בע"ר 50439-04-19, וכי יש לה כבר דעה קדומה.</w:t>
      </w:r>
    </w:p>
    <w:p w:rsidR="00910777" w:rsidRPr="00E60D45" w:rsidRDefault="00324BF7" w:rsidP="00324BF7">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color w:val="222222"/>
          <w:rtl/>
        </w:rPr>
        <w:t xml:space="preserve">לפיכך, </w:t>
      </w:r>
      <w:r w:rsidR="00316EA4" w:rsidRPr="00E60D45">
        <w:rPr>
          <w:rFonts w:ascii="David" w:hAnsi="David" w:cs="David" w:hint="cs"/>
          <w:color w:val="222222"/>
          <w:rtl/>
        </w:rPr>
        <w:t xml:space="preserve">כתיבת אי האמת ביודעין בהחלטה בעניין שקביעת מועד הדיון נעשה לאחר מתן ההחלטה </w:t>
      </w:r>
      <w:r w:rsidR="00C132D7" w:rsidRPr="00E60D45">
        <w:rPr>
          <w:rFonts w:ascii="David" w:hAnsi="David" w:cs="David" w:hint="cs"/>
          <w:color w:val="222222"/>
          <w:rtl/>
        </w:rPr>
        <w:t xml:space="preserve">על צמצום מס' העמודים בניסיון להטיל את האחריות למחדליה על מערער מהווים הטיית משפט וכוונת זדון הכוללים  יסוד נפשי </w:t>
      </w:r>
      <w:r w:rsidRPr="00E60D45">
        <w:rPr>
          <w:rFonts w:ascii="David" w:hAnsi="David" w:cs="David" w:hint="cs"/>
          <w:color w:val="222222"/>
          <w:rtl/>
        </w:rPr>
        <w:t>ברור ו</w:t>
      </w:r>
      <w:r w:rsidR="00C132D7" w:rsidRPr="00E60D45">
        <w:rPr>
          <w:rFonts w:ascii="David" w:hAnsi="David" w:cs="David" w:hint="cs"/>
          <w:color w:val="222222"/>
          <w:rtl/>
        </w:rPr>
        <w:t>מספיק למשוא פנים ולפסילת</w:t>
      </w:r>
      <w:r w:rsidRPr="00E60D45">
        <w:rPr>
          <w:rFonts w:ascii="David" w:hAnsi="David" w:cs="David" w:hint="cs"/>
          <w:color w:val="222222"/>
          <w:rtl/>
        </w:rPr>
        <w:t xml:space="preserve"> השופטת עמיתה שרה דותן</w:t>
      </w:r>
      <w:r w:rsidR="00C132D7" w:rsidRPr="00E60D45">
        <w:rPr>
          <w:rFonts w:ascii="David" w:hAnsi="David" w:cs="David" w:hint="cs"/>
          <w:color w:val="222222"/>
          <w:rtl/>
        </w:rPr>
        <w:t xml:space="preserve">. </w:t>
      </w:r>
    </w:p>
    <w:p w:rsidR="00272CE2" w:rsidRPr="00E60D45" w:rsidRDefault="00CD561A" w:rsidP="00E93C7B">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color w:val="222222"/>
          <w:rtl/>
        </w:rPr>
        <w:t>לאור התנהלות השופטת עמיתה דותן בע"ר 50439-04-19 ופסה"ד שנתנה בו, הרי שעולה בהתנהגות סדרתית הנובעת בין השאר מניגוד העניינים בו היא נמצאת וזה</w:t>
      </w:r>
      <w:r w:rsidR="00272CE2" w:rsidRPr="00E60D45">
        <w:rPr>
          <w:rFonts w:ascii="David" w:hAnsi="David" w:cs="David" w:hint="cs"/>
          <w:color w:val="222222"/>
          <w:rtl/>
        </w:rPr>
        <w:t xml:space="preserve"> בדיוק מה שמצפה למערער </w:t>
      </w:r>
      <w:r w:rsidRPr="00E60D45">
        <w:rPr>
          <w:rFonts w:ascii="David" w:hAnsi="David" w:cs="David" w:hint="cs"/>
          <w:color w:val="222222"/>
          <w:rtl/>
        </w:rPr>
        <w:t>גם בפסק הדין בערעור, ודי בכך כדי להוות עילה לפסילת השופטת עמיתה דותן.</w:t>
      </w:r>
    </w:p>
    <w:p w:rsidR="00990C91" w:rsidRPr="00E60D45" w:rsidRDefault="008B539A" w:rsidP="00990C91">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color w:val="222222"/>
          <w:rtl/>
        </w:rPr>
        <w:t xml:space="preserve">ע"פ ביהמ"ש העליון, </w:t>
      </w:r>
      <w:r w:rsidR="00E735AB" w:rsidRPr="00E60D45">
        <w:rPr>
          <w:rFonts w:ascii="David" w:hAnsi="David" w:cs="David" w:hint="cs"/>
          <w:color w:val="222222"/>
          <w:rtl/>
        </w:rPr>
        <w:t>שלילת אפשרו</w:t>
      </w:r>
      <w:r w:rsidRPr="00E60D45">
        <w:rPr>
          <w:rFonts w:ascii="David" w:hAnsi="David" w:cs="David" w:hint="cs"/>
          <w:color w:val="222222"/>
          <w:rtl/>
        </w:rPr>
        <w:t>ת לטעון טענות גורמת לעיוות דין</w:t>
      </w:r>
      <w:r w:rsidR="00B61B40" w:rsidRPr="00E60D45">
        <w:rPr>
          <w:rFonts w:ascii="David" w:hAnsi="David" w:cs="David" w:hint="cs"/>
          <w:color w:val="222222"/>
          <w:rtl/>
        </w:rPr>
        <w:t xml:space="preserve"> -</w:t>
      </w:r>
      <w:r w:rsidR="00E735AB" w:rsidRPr="00E60D45">
        <w:rPr>
          <w:rFonts w:ascii="David" w:hAnsi="David" w:cs="David" w:hint="cs"/>
          <w:rtl/>
        </w:rPr>
        <w:t xml:space="preserve"> </w:t>
      </w:r>
      <w:r w:rsidR="00E735AB" w:rsidRPr="00E60D45">
        <w:rPr>
          <w:rFonts w:ascii="David" w:hAnsi="David" w:cs="David"/>
          <w:b/>
          <w:bCs/>
          <w:rtl/>
        </w:rPr>
        <w:t>"יצוין, כי טענות אלה לא הושמעו בערכאות הקודמות, ולא בא זכרן גם בכתב הערעור שהוגש לבית-משפט זה. עם זאת החלטנו לבחון את הטענות לגופן ולהכריע בהן, כדי למנוע כל אפשרות של גרימת עיוות-דין למערער."</w:t>
      </w:r>
      <w:r w:rsidR="00E735AB" w:rsidRPr="00E60D45">
        <w:rPr>
          <w:rFonts w:ascii="David" w:hAnsi="David" w:cs="David"/>
          <w:rtl/>
        </w:rPr>
        <w:t xml:space="preserve"> (על"ע 19/88 </w:t>
      </w:r>
      <w:r w:rsidR="00E735AB" w:rsidRPr="00E60D45">
        <w:rPr>
          <w:rFonts w:ascii="David" w:hAnsi="David" w:cs="David"/>
          <w:b/>
          <w:bCs/>
          <w:rtl/>
        </w:rPr>
        <w:t>איזמן</w:t>
      </w:r>
      <w:r w:rsidR="00E735AB" w:rsidRPr="00E60D45">
        <w:rPr>
          <w:rFonts w:ascii="David" w:hAnsi="David" w:cs="David" w:hint="cs"/>
          <w:b/>
          <w:bCs/>
          <w:rtl/>
        </w:rPr>
        <w:t>, עו"ד</w:t>
      </w:r>
      <w:r w:rsidR="00E735AB" w:rsidRPr="00E60D45">
        <w:rPr>
          <w:rFonts w:ascii="David" w:hAnsi="David" w:cs="David"/>
          <w:b/>
          <w:bCs/>
          <w:rtl/>
        </w:rPr>
        <w:t xml:space="preserve"> נ' הוועד המחוזי ת"א</w:t>
      </w:r>
      <w:r w:rsidR="00E735AB" w:rsidRPr="00E60D45">
        <w:rPr>
          <w:rFonts w:ascii="David" w:hAnsi="David" w:cs="David"/>
          <w:rtl/>
        </w:rPr>
        <w:t>, 379, סע' 2)</w:t>
      </w:r>
      <w:r w:rsidR="00E735AB" w:rsidRPr="00E60D45">
        <w:rPr>
          <w:rFonts w:ascii="David" w:hAnsi="David" w:cs="David" w:hint="cs"/>
          <w:rtl/>
        </w:rPr>
        <w:t>.</w:t>
      </w:r>
      <w:r w:rsidR="00465443" w:rsidRPr="00E60D45">
        <w:rPr>
          <w:rFonts w:ascii="David" w:hAnsi="David" w:cs="David" w:hint="cs"/>
          <w:rtl/>
        </w:rPr>
        <w:t xml:space="preserve"> </w:t>
      </w:r>
    </w:p>
    <w:p w:rsidR="00E735AB" w:rsidRPr="00E60D45" w:rsidRDefault="00465443" w:rsidP="00990C91">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ומה שהשופטת דותן עושה בעצם</w:t>
      </w:r>
      <w:r w:rsidR="00990C91" w:rsidRPr="00E60D45">
        <w:rPr>
          <w:rFonts w:ascii="David" w:hAnsi="David" w:cs="David" w:hint="cs"/>
          <w:rtl/>
        </w:rPr>
        <w:t>,</w:t>
      </w:r>
      <w:r w:rsidRPr="00E60D45">
        <w:rPr>
          <w:rFonts w:ascii="David" w:hAnsi="David" w:cs="David" w:hint="cs"/>
          <w:rtl/>
        </w:rPr>
        <w:t xml:space="preserve"> מתוך ידיעה וכוונה ביודעין ובכוונה מתוך אינטרס אישי צר ומתוך ניגוד עניינים</w:t>
      </w:r>
      <w:r w:rsidR="00990C91" w:rsidRPr="00E60D45">
        <w:rPr>
          <w:rFonts w:ascii="David" w:hAnsi="David" w:cs="David" w:hint="cs"/>
          <w:rtl/>
        </w:rPr>
        <w:t xml:space="preserve">, ומתוך התנהלות מערכתית של הנשיא אורנשטיין וסגנו השופט שאול שוחט, זה למנוע </w:t>
      </w:r>
      <w:r w:rsidRPr="00E60D45">
        <w:rPr>
          <w:rFonts w:ascii="David" w:hAnsi="David" w:cs="David" w:hint="cs"/>
          <w:rtl/>
        </w:rPr>
        <w:t xml:space="preserve">מהמערער לטעון את טענותיו ולגרום לו עיוות דין מכוון </w:t>
      </w:r>
      <w:r w:rsidR="00990C91" w:rsidRPr="00E60D45">
        <w:rPr>
          <w:rFonts w:ascii="David" w:hAnsi="David" w:cs="David" w:hint="cs"/>
          <w:rtl/>
        </w:rPr>
        <w:t xml:space="preserve">ולמנוע ממנו את יומו בביהמ"ש תוך הימנעות ביודעין ממילוי תפקידה כערכאת בקרה וביקורת, </w:t>
      </w:r>
      <w:r w:rsidR="00216504" w:rsidRPr="00E60D45">
        <w:rPr>
          <w:rFonts w:ascii="David" w:hAnsi="David" w:cs="David" w:hint="cs"/>
          <w:rtl/>
        </w:rPr>
        <w:t>ודי בכך להוות עילה לפסילתה.</w:t>
      </w:r>
    </w:p>
    <w:p w:rsidR="00E735AB" w:rsidRPr="00E60D45" w:rsidRDefault="00E735AB" w:rsidP="00865FFF">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color w:val="222222"/>
          <w:rtl/>
        </w:rPr>
        <w:t xml:space="preserve">יתרה מכך, מקרים חמורים של התנהלות שופטים </w:t>
      </w:r>
      <w:r w:rsidR="004D5484" w:rsidRPr="00E60D45">
        <w:rPr>
          <w:rFonts w:ascii="David" w:hAnsi="David" w:cs="David" w:hint="cs"/>
          <w:color w:val="222222"/>
          <w:rtl/>
        </w:rPr>
        <w:t xml:space="preserve">כמו התנהלות השופטים </w:t>
      </w:r>
      <w:r w:rsidRPr="00E60D45">
        <w:rPr>
          <w:rFonts w:ascii="David" w:hAnsi="David" w:cs="David" w:hint="cs"/>
          <w:color w:val="222222"/>
          <w:rtl/>
        </w:rPr>
        <w:t xml:space="preserve">מיכאל תמיר, דורית קוברסקי וסיגל רסלר-זכאי, </w:t>
      </w:r>
      <w:r w:rsidRPr="00E60D45">
        <w:rPr>
          <w:rFonts w:ascii="David" w:hAnsi="David" w:cs="David"/>
          <w:color w:val="222222"/>
          <w:rtl/>
        </w:rPr>
        <w:t>ו</w:t>
      </w:r>
      <w:r w:rsidRPr="00E60D45">
        <w:rPr>
          <w:rFonts w:ascii="David" w:hAnsi="David" w:cs="David" w:hint="cs"/>
          <w:color w:val="222222"/>
          <w:rtl/>
        </w:rPr>
        <w:t xml:space="preserve">הרשמת </w:t>
      </w:r>
      <w:r w:rsidRPr="00E60D45">
        <w:rPr>
          <w:rFonts w:ascii="David" w:hAnsi="David" w:cs="David"/>
          <w:color w:val="222222"/>
          <w:rtl/>
        </w:rPr>
        <w:t xml:space="preserve">רחל ערקובי לא </w:t>
      </w:r>
      <w:r w:rsidRPr="00E60D45">
        <w:rPr>
          <w:rFonts w:ascii="David" w:hAnsi="David" w:cs="David" w:hint="cs"/>
          <w:color w:val="222222"/>
          <w:rtl/>
        </w:rPr>
        <w:t xml:space="preserve">יעברו ביקורת שיפוטית, </w:t>
      </w:r>
      <w:r w:rsidR="004D5484" w:rsidRPr="00E60D45">
        <w:rPr>
          <w:rFonts w:ascii="David" w:hAnsi="David" w:cs="David" w:hint="cs"/>
          <w:color w:val="222222"/>
          <w:rtl/>
        </w:rPr>
        <w:t>ו</w:t>
      </w:r>
      <w:r w:rsidRPr="00E60D45">
        <w:rPr>
          <w:rFonts w:ascii="David" w:hAnsi="David" w:cs="David" w:hint="cs"/>
          <w:color w:val="222222"/>
          <w:rtl/>
        </w:rPr>
        <w:t>בהעדר ביקורת ובקרה תימשך התנהלותם ו</w:t>
      </w:r>
      <w:r w:rsidR="004D5484" w:rsidRPr="00E60D45">
        <w:rPr>
          <w:rFonts w:ascii="David" w:hAnsi="David" w:cs="David" w:hint="cs"/>
          <w:color w:val="222222"/>
          <w:rtl/>
        </w:rPr>
        <w:t xml:space="preserve">בעלי דין נוספים יחשפו ויפגעו, שהרי </w:t>
      </w:r>
      <w:r w:rsidR="00CC3B15" w:rsidRPr="00E60D45">
        <w:rPr>
          <w:rFonts w:cs="David"/>
          <w:rtl/>
        </w:rPr>
        <w:t>"</w:t>
      </w:r>
      <w:r w:rsidR="00CC3B15" w:rsidRPr="00E60D45">
        <w:rPr>
          <w:rFonts w:cs="David"/>
          <w:b/>
          <w:bCs/>
          <w:rtl/>
        </w:rPr>
        <w:t>תפקידה המרכזי של ערכאת הערעור הוא ביקורת תקינותם של ההליכים ושאלות משפטיות שעלו במהלך הדיון;"</w:t>
      </w:r>
      <w:r w:rsidR="00CC3B15" w:rsidRPr="00E60D45">
        <w:rPr>
          <w:rFonts w:cs="David"/>
          <w:rtl/>
        </w:rPr>
        <w:t xml:space="preserve"> (ע"פ 5386/05 </w:t>
      </w:r>
      <w:r w:rsidR="00CC3B15" w:rsidRPr="00E60D45">
        <w:rPr>
          <w:rFonts w:cs="David"/>
          <w:b/>
          <w:bCs/>
          <w:rtl/>
        </w:rPr>
        <w:t>אלחורטי נ' מ"י</w:t>
      </w:r>
      <w:r w:rsidR="000D0354" w:rsidRPr="00E60D45">
        <w:rPr>
          <w:rFonts w:cs="David" w:hint="cs"/>
          <w:b/>
          <w:bCs/>
          <w:rtl/>
        </w:rPr>
        <w:t xml:space="preserve">, </w:t>
      </w:r>
      <w:r w:rsidR="000D0354" w:rsidRPr="00E60D45">
        <w:rPr>
          <w:rFonts w:cs="David" w:hint="cs"/>
          <w:rtl/>
        </w:rPr>
        <w:t xml:space="preserve">להלן: </w:t>
      </w:r>
      <w:r w:rsidR="000D0354" w:rsidRPr="00E60D45">
        <w:rPr>
          <w:rFonts w:cs="David" w:hint="cs"/>
          <w:b/>
          <w:bCs/>
          <w:rtl/>
        </w:rPr>
        <w:t>פס"ד אלחורטי</w:t>
      </w:r>
      <w:r w:rsidR="00CC3B15" w:rsidRPr="00E60D45">
        <w:rPr>
          <w:rFonts w:cs="David"/>
          <w:rtl/>
        </w:rPr>
        <w:t>), ו</w:t>
      </w:r>
      <w:r w:rsidR="00865FFF" w:rsidRPr="00E60D45">
        <w:rPr>
          <w:rFonts w:cs="David" w:hint="cs"/>
          <w:rtl/>
        </w:rPr>
        <w:t>כי</w:t>
      </w:r>
      <w:r w:rsidR="00CC3B15" w:rsidRPr="00E60D45">
        <w:rPr>
          <w:rFonts w:cs="David"/>
          <w:rtl/>
        </w:rPr>
        <w:t xml:space="preserve"> </w:t>
      </w:r>
      <w:r w:rsidR="00CC3B15" w:rsidRPr="00E60D45">
        <w:rPr>
          <w:rFonts w:cs="David"/>
          <w:b/>
          <w:bCs/>
          <w:rtl/>
        </w:rPr>
        <w:t>הערעור אמור להוות רשת ביטחון ומערכת בקרה המקטינים פגיעה בבעלי דין</w:t>
      </w:r>
      <w:r w:rsidR="00CC3B15" w:rsidRPr="00E60D45">
        <w:rPr>
          <w:rFonts w:cs="David"/>
          <w:rtl/>
        </w:rPr>
        <w:t xml:space="preserve"> (רע"א 10044/09 </w:t>
      </w:r>
      <w:r w:rsidR="00CC3B15" w:rsidRPr="00E60D45">
        <w:rPr>
          <w:rFonts w:cs="David"/>
          <w:b/>
          <w:bCs/>
          <w:rtl/>
        </w:rPr>
        <w:t>עו"ד בוטח נ' עו"ד ובר</w:t>
      </w:r>
      <w:r w:rsidR="000D0354" w:rsidRPr="00E60D45">
        <w:rPr>
          <w:rFonts w:cs="David" w:hint="cs"/>
          <w:b/>
          <w:bCs/>
          <w:rtl/>
        </w:rPr>
        <w:t xml:space="preserve">, </w:t>
      </w:r>
      <w:r w:rsidR="000D0354" w:rsidRPr="00E60D45">
        <w:rPr>
          <w:rFonts w:cs="David" w:hint="cs"/>
          <w:rtl/>
        </w:rPr>
        <w:t>להלן:</w:t>
      </w:r>
      <w:r w:rsidR="000D0354" w:rsidRPr="00E60D45">
        <w:rPr>
          <w:rFonts w:cs="David" w:hint="cs"/>
          <w:b/>
          <w:bCs/>
          <w:rtl/>
        </w:rPr>
        <w:t xml:space="preserve"> פס"ד בוטח</w:t>
      </w:r>
      <w:r w:rsidR="00CC3B15" w:rsidRPr="00E60D45">
        <w:rPr>
          <w:rFonts w:cs="David"/>
          <w:rtl/>
        </w:rPr>
        <w:t>).</w:t>
      </w:r>
    </w:p>
    <w:p w:rsidR="00E735AB" w:rsidRPr="00E60D45" w:rsidRDefault="00E735AB" w:rsidP="00324BF7">
      <w:pPr>
        <w:pStyle w:val="ListParagraph"/>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color w:val="222222"/>
          <w:rtl/>
        </w:rPr>
        <w:t xml:space="preserve">סיבה נוספת היא, שהבקשה </w:t>
      </w:r>
      <w:r w:rsidR="00F664C3" w:rsidRPr="00E60D45">
        <w:rPr>
          <w:rFonts w:ascii="David" w:hAnsi="David" w:cs="David" w:hint="cs"/>
          <w:color w:val="222222"/>
          <w:rtl/>
        </w:rPr>
        <w:t xml:space="preserve">לקבלת ראיות נוספות בערעור והקלטת הדיון הייתה </w:t>
      </w:r>
      <w:r w:rsidRPr="00E60D45">
        <w:rPr>
          <w:rFonts w:ascii="David" w:hAnsi="David" w:cs="David" w:hint="cs"/>
          <w:color w:val="222222"/>
          <w:rtl/>
        </w:rPr>
        <w:t>צריכה להתקבל</w:t>
      </w:r>
      <w:r w:rsidR="00E841FF" w:rsidRPr="00E60D45">
        <w:rPr>
          <w:rFonts w:ascii="David" w:hAnsi="David" w:cs="David" w:hint="cs"/>
          <w:color w:val="222222"/>
          <w:rtl/>
        </w:rPr>
        <w:t xml:space="preserve"> במלואה</w:t>
      </w:r>
      <w:r w:rsidRPr="00E60D45">
        <w:rPr>
          <w:rFonts w:ascii="David" w:hAnsi="David" w:cs="David" w:hint="cs"/>
          <w:color w:val="222222"/>
          <w:rtl/>
        </w:rPr>
        <w:t>, ויש בכך בעצם גם את קבלת הערעור על החלטת השופט תמיר לפסול את התצהיר והראיות, ומכאן ההימנעות ממתן החלטה גם אחרי 72 יום</w:t>
      </w:r>
      <w:r w:rsidR="0065360E" w:rsidRPr="00E60D45">
        <w:rPr>
          <w:rFonts w:ascii="David" w:hAnsi="David" w:cs="David" w:hint="cs"/>
          <w:color w:val="222222"/>
          <w:rtl/>
        </w:rPr>
        <w:t>, ולמעשה עד הגשת ערעור זה, וכי התכוונה לקיים את הדיון בלי לתת בכלל בה החלטה,</w:t>
      </w:r>
      <w:r w:rsidR="00F664C3" w:rsidRPr="00E60D45">
        <w:rPr>
          <w:rFonts w:ascii="David" w:hAnsi="David" w:cs="David" w:hint="cs"/>
          <w:color w:val="222222"/>
          <w:rtl/>
        </w:rPr>
        <w:t xml:space="preserve"> </w:t>
      </w:r>
      <w:r w:rsidR="00F664C3" w:rsidRPr="00E60D45">
        <w:rPr>
          <w:rFonts w:ascii="David" w:hAnsi="David" w:cs="David" w:hint="cs"/>
          <w:b/>
          <w:bCs/>
          <w:color w:val="222222"/>
          <w:rtl/>
        </w:rPr>
        <w:t xml:space="preserve">מעידים שהשופטת יודעת </w:t>
      </w:r>
      <w:r w:rsidR="00F664C3" w:rsidRPr="00E60D45">
        <w:rPr>
          <w:rFonts w:ascii="David" w:hAnsi="David" w:cs="David" w:hint="cs"/>
          <w:b/>
          <w:bCs/>
          <w:color w:val="222222"/>
          <w:rtl/>
        </w:rPr>
        <w:lastRenderedPageBreak/>
        <w:t>שהבקשה צריכה להתקבל וכך גם הערעור עצמו</w:t>
      </w:r>
      <w:r w:rsidR="00324BF7" w:rsidRPr="00E60D45">
        <w:rPr>
          <w:rFonts w:ascii="David" w:hAnsi="David" w:cs="David" w:hint="cs"/>
          <w:b/>
          <w:bCs/>
          <w:color w:val="222222"/>
          <w:rtl/>
        </w:rPr>
        <w:t>, ו</w:t>
      </w:r>
      <w:r w:rsidR="00E841FF" w:rsidRPr="00E60D45">
        <w:rPr>
          <w:rFonts w:ascii="David" w:hAnsi="David" w:cs="David" w:hint="cs"/>
          <w:color w:val="222222"/>
          <w:rtl/>
        </w:rPr>
        <w:t xml:space="preserve">הדבר מהווה הטיית משפט קשה </w:t>
      </w:r>
      <w:r w:rsidR="00F664C3" w:rsidRPr="00E60D45">
        <w:rPr>
          <w:rFonts w:ascii="David" w:hAnsi="David" w:cs="David" w:hint="cs"/>
          <w:color w:val="222222"/>
          <w:rtl/>
        </w:rPr>
        <w:t xml:space="preserve">ומכוונת </w:t>
      </w:r>
      <w:r w:rsidR="00E841FF" w:rsidRPr="00E60D45">
        <w:rPr>
          <w:rFonts w:ascii="David" w:hAnsi="David" w:cs="David" w:hint="cs"/>
          <w:color w:val="222222"/>
          <w:rtl/>
        </w:rPr>
        <w:t xml:space="preserve">שדיי בה </w:t>
      </w:r>
      <w:r w:rsidR="00F664C3" w:rsidRPr="00E60D45">
        <w:rPr>
          <w:rFonts w:ascii="David" w:hAnsi="David" w:cs="David" w:hint="cs"/>
          <w:color w:val="222222"/>
          <w:rtl/>
        </w:rPr>
        <w:t xml:space="preserve">להעיד על משוא פנים ולהוות עילה מספקת </w:t>
      </w:r>
      <w:r w:rsidR="00E841FF" w:rsidRPr="00E60D45">
        <w:rPr>
          <w:rFonts w:ascii="David" w:hAnsi="David" w:cs="David" w:hint="cs"/>
          <w:color w:val="222222"/>
          <w:rtl/>
        </w:rPr>
        <w:t>לפס</w:t>
      </w:r>
      <w:r w:rsidR="00F664C3" w:rsidRPr="00E60D45">
        <w:rPr>
          <w:rFonts w:ascii="David" w:hAnsi="David" w:cs="David" w:hint="cs"/>
          <w:color w:val="222222"/>
          <w:rtl/>
        </w:rPr>
        <w:t>י</w:t>
      </w:r>
      <w:r w:rsidR="00E841FF" w:rsidRPr="00E60D45">
        <w:rPr>
          <w:rFonts w:ascii="David" w:hAnsi="David" w:cs="David" w:hint="cs"/>
          <w:color w:val="222222"/>
          <w:rtl/>
        </w:rPr>
        <w:t>ל</w:t>
      </w:r>
      <w:r w:rsidR="00F664C3" w:rsidRPr="00E60D45">
        <w:rPr>
          <w:rFonts w:ascii="David" w:hAnsi="David" w:cs="David" w:hint="cs"/>
          <w:color w:val="222222"/>
          <w:rtl/>
        </w:rPr>
        <w:t>ת</w:t>
      </w:r>
      <w:r w:rsidR="00E841FF" w:rsidRPr="00E60D45">
        <w:rPr>
          <w:rFonts w:ascii="David" w:hAnsi="David" w:cs="David" w:hint="cs"/>
          <w:color w:val="222222"/>
          <w:rtl/>
        </w:rPr>
        <w:t xml:space="preserve"> השופטת עמיתה </w:t>
      </w:r>
      <w:r w:rsidR="00F664C3" w:rsidRPr="00E60D45">
        <w:rPr>
          <w:rFonts w:ascii="David" w:hAnsi="David" w:cs="David" w:hint="cs"/>
          <w:color w:val="222222"/>
          <w:rtl/>
        </w:rPr>
        <w:t xml:space="preserve">שרה </w:t>
      </w:r>
      <w:r w:rsidR="00E841FF" w:rsidRPr="00E60D45">
        <w:rPr>
          <w:rFonts w:ascii="David" w:hAnsi="David" w:cs="David" w:hint="cs"/>
          <w:color w:val="222222"/>
          <w:rtl/>
        </w:rPr>
        <w:t>דותן.</w:t>
      </w:r>
    </w:p>
    <w:p w:rsidR="00E735AB" w:rsidRPr="00E60D45" w:rsidRDefault="00E735AB" w:rsidP="00324BF7">
      <w:pPr>
        <w:pStyle w:val="ListParagraph"/>
        <w:widowControl w:val="0"/>
        <w:numPr>
          <w:ilvl w:val="0"/>
          <w:numId w:val="2"/>
        </w:numPr>
        <w:shd w:val="clear" w:color="auto" w:fill="FFFFFF"/>
        <w:bidi/>
        <w:spacing w:before="240" w:line="360" w:lineRule="auto"/>
        <w:ind w:left="560" w:hanging="567"/>
        <w:contextualSpacing w:val="0"/>
        <w:jc w:val="both"/>
        <w:rPr>
          <w:rFonts w:ascii="David" w:hAnsi="David" w:cs="David"/>
        </w:rPr>
      </w:pPr>
      <w:r w:rsidRPr="00E60D45">
        <w:rPr>
          <w:rFonts w:ascii="David" w:hAnsi="David" w:cs="David" w:hint="cs"/>
          <w:color w:val="222222"/>
          <w:rtl/>
        </w:rPr>
        <w:t>כמו כן, הכרת פנים איננה בהכרח רק כלפי בעל דין או ב"כ, אלא גם כלפי מותב בערכאת נמוכה יותר שהמותב בערעור לא רוצה לקבל עליו ערעור, ובמיוחד כשהשופט כבר קודם לערכאה מקבילה לערכאת הערעור, ובמקרה הנדון, השופט תמיר קודם לשופט מחוזי בעצמו ב-2017</w:t>
      </w:r>
      <w:r w:rsidR="00E841FF" w:rsidRPr="00E60D45">
        <w:rPr>
          <w:rFonts w:ascii="David" w:hAnsi="David" w:cs="David" w:hint="cs"/>
          <w:color w:val="222222"/>
          <w:rtl/>
        </w:rPr>
        <w:t xml:space="preserve">, והשופטת רסלר זכאי תמונה בעתיד לשופטת מחוזית, והשופטת עמיתה דותן לא רוצה לקבל ערעור על פסק דינה שיפריעו לקידומה, מה גם שהביקורת אמורה להיות נרחבת, כי התנהלות השופטת רסלר-זכאי מהווה לכאורה </w:t>
      </w:r>
      <w:r w:rsidR="00324BF7" w:rsidRPr="00E60D45">
        <w:rPr>
          <w:rFonts w:ascii="David" w:hAnsi="David" w:cs="David" w:hint="cs"/>
          <w:color w:val="222222"/>
          <w:rtl/>
        </w:rPr>
        <w:t xml:space="preserve">גם היא </w:t>
      </w:r>
      <w:r w:rsidR="00E841FF" w:rsidRPr="00E60D45">
        <w:rPr>
          <w:rFonts w:ascii="David" w:hAnsi="David" w:cs="David" w:hint="cs"/>
          <w:color w:val="222222"/>
          <w:rtl/>
        </w:rPr>
        <w:t>הפרת אמונים ושיבוש הליכי משפט.</w:t>
      </w:r>
    </w:p>
    <w:p w:rsidR="00E735AB" w:rsidRPr="00E60D45" w:rsidRDefault="00E735AB" w:rsidP="000510AA">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color w:val="222222"/>
          <w:rtl/>
        </w:rPr>
        <w:t xml:space="preserve">ניגוד העניינים החריף חזר על עצמו בהחלטה לקצר את מספר העמ' של </w:t>
      </w:r>
      <w:r w:rsidRPr="00E60D45">
        <w:rPr>
          <w:rFonts w:ascii="David" w:hAnsi="David" w:cs="David" w:hint="cs"/>
          <w:b/>
          <w:bCs/>
          <w:color w:val="222222"/>
          <w:u w:val="single"/>
          <w:rtl/>
        </w:rPr>
        <w:t>שני</w:t>
      </w:r>
      <w:r w:rsidRPr="00E60D45">
        <w:rPr>
          <w:rFonts w:ascii="David" w:hAnsi="David" w:cs="David" w:hint="cs"/>
          <w:color w:val="222222"/>
          <w:rtl/>
        </w:rPr>
        <w:t xml:space="preserve"> כתבי הערעור ל-10 </w:t>
      </w:r>
      <w:r w:rsidRPr="00E60D45">
        <w:rPr>
          <w:rFonts w:ascii="David" w:hAnsi="David" w:cs="David" w:hint="cs"/>
          <w:b/>
          <w:bCs/>
          <w:color w:val="222222"/>
          <w:rtl/>
        </w:rPr>
        <w:t>כשברור שזה בלתי אפשרי</w:t>
      </w:r>
      <w:r w:rsidRPr="00E60D45">
        <w:rPr>
          <w:rFonts w:ascii="David" w:hAnsi="David" w:cs="David" w:hint="cs"/>
          <w:color w:val="222222"/>
          <w:rtl/>
        </w:rPr>
        <w:t xml:space="preserve">, וזאת כדי להקטין באופן בלתי סביר קיצונית את שעות ההכנה והכתיבה, ותוך התרעה אפסית ובלתי אפשרית בעליל, בדומה להתנהלותם של השופט תמיר והשופטת רסלר זכאי. הוראה בלתי אפשרית היא הטיית משפט המהווה עילה לפסלות המותב בהיותה כוללת יסוד נפשי. </w:t>
      </w:r>
    </w:p>
    <w:p w:rsidR="000510AA" w:rsidRPr="00E60D45" w:rsidRDefault="000510AA" w:rsidP="00C0679C">
      <w:pPr>
        <w:pStyle w:val="ListParagraph"/>
        <w:numPr>
          <w:ilvl w:val="0"/>
          <w:numId w:val="2"/>
        </w:numPr>
        <w:autoSpaceDE w:val="0"/>
        <w:autoSpaceDN w:val="0"/>
        <w:bidi/>
        <w:adjustRightInd w:val="0"/>
        <w:spacing w:before="120" w:line="360" w:lineRule="auto"/>
        <w:ind w:hanging="726"/>
        <w:contextualSpacing w:val="0"/>
        <w:rPr>
          <w:rFonts w:ascii="David" w:hAnsi="David" w:cs="David"/>
          <w:b/>
          <w:bCs/>
          <w:rtl/>
        </w:rPr>
      </w:pPr>
      <w:r w:rsidRPr="00E60D45">
        <w:rPr>
          <w:rFonts w:ascii="David" w:hAnsi="David" w:cs="David" w:hint="cs"/>
          <w:b/>
          <w:bCs/>
          <w:rtl/>
        </w:rPr>
        <w:t>נזכור שהשופטת עמיתה דותן טענה בהחלטתה שקראה את כתב הערעור, ולמרות זאת עדיין חושבת שאפשר להכניס ל-10 עמודים</w:t>
      </w:r>
      <w:r w:rsidR="00C0679C" w:rsidRPr="00E60D45">
        <w:rPr>
          <w:rFonts w:ascii="David" w:hAnsi="David" w:cs="David" w:hint="cs"/>
          <w:b/>
          <w:bCs/>
          <w:rtl/>
        </w:rPr>
        <w:t xml:space="preserve">, </w:t>
      </w:r>
      <w:r w:rsidRPr="00E60D45">
        <w:rPr>
          <w:rFonts w:ascii="David" w:hAnsi="David" w:cs="David" w:hint="cs"/>
          <w:b/>
          <w:bCs/>
          <w:rtl/>
        </w:rPr>
        <w:t>אז</w:t>
      </w:r>
      <w:r w:rsidR="00C0679C" w:rsidRPr="00E60D45">
        <w:rPr>
          <w:rFonts w:ascii="David" w:hAnsi="David" w:cs="David" w:hint="cs"/>
          <w:b/>
          <w:bCs/>
          <w:rtl/>
        </w:rPr>
        <w:t>י</w:t>
      </w:r>
      <w:r w:rsidRPr="00E60D45">
        <w:rPr>
          <w:rFonts w:ascii="David" w:hAnsi="David" w:cs="David" w:hint="cs"/>
          <w:b/>
          <w:bCs/>
          <w:rtl/>
        </w:rPr>
        <w:t xml:space="preserve"> על אחת כמה וכמה היא מטה משפט.</w:t>
      </w:r>
    </w:p>
    <w:p w:rsidR="00E735AB" w:rsidRPr="00E60D45" w:rsidRDefault="00E735AB" w:rsidP="005A7186">
      <w:pPr>
        <w:pStyle w:val="ListParagraph"/>
        <w:numPr>
          <w:ilvl w:val="0"/>
          <w:numId w:val="2"/>
        </w:numPr>
        <w:shd w:val="clear" w:color="auto" w:fill="FFFFFF"/>
        <w:bidi/>
        <w:spacing w:before="240" w:after="100" w:afterAutospacing="1" w:line="360" w:lineRule="auto"/>
        <w:ind w:left="560" w:hanging="567"/>
        <w:contextualSpacing w:val="0"/>
        <w:jc w:val="both"/>
        <w:rPr>
          <w:rFonts w:ascii="David" w:hAnsi="David" w:cs="David"/>
          <w:color w:val="222222"/>
        </w:rPr>
      </w:pPr>
      <w:r w:rsidRPr="00E60D45">
        <w:rPr>
          <w:rFonts w:ascii="David" w:hAnsi="David" w:cs="David" w:hint="cs"/>
          <w:color w:val="222222"/>
          <w:rtl/>
        </w:rPr>
        <w:t xml:space="preserve">יתרה מכך, ניגוד העניינים החריף עולה גם בהחלטה מיום 30.7.20 (סע' </w:t>
      </w:r>
      <w:r w:rsidR="005A7186">
        <w:rPr>
          <w:rFonts w:ascii="David" w:hAnsi="David" w:cs="David" w:hint="cs"/>
          <w:color w:val="222222"/>
          <w:rtl/>
        </w:rPr>
        <w:t>65</w:t>
      </w:r>
      <w:r w:rsidRPr="00E60D45">
        <w:rPr>
          <w:rFonts w:ascii="David" w:hAnsi="David" w:cs="David" w:hint="cs"/>
          <w:color w:val="222222"/>
          <w:rtl/>
        </w:rPr>
        <w:t xml:space="preserve"> לעיל) בהליך ערעור נזקי הרטיבות המעלה חשש ממשי שהשופטת דותן לא קראה כלל את הבקשה כי מדובר בשעות קריאה עליהן היא כמעט לא מתוגמלת.  חיזוק לכך ניתן למצוא בהחלט</w:t>
      </w:r>
      <w:r w:rsidR="00D9169D" w:rsidRPr="00E60D45">
        <w:rPr>
          <w:rFonts w:ascii="David" w:hAnsi="David" w:cs="David" w:hint="cs"/>
          <w:color w:val="222222"/>
          <w:rtl/>
        </w:rPr>
        <w:t>ת השופטת עמיתה דותן על דחיית בקשת הפסלות</w:t>
      </w:r>
      <w:r w:rsidRPr="00E60D45">
        <w:rPr>
          <w:rFonts w:ascii="David" w:hAnsi="David" w:cs="David" w:hint="cs"/>
          <w:color w:val="222222"/>
          <w:rtl/>
        </w:rPr>
        <w:t xml:space="preserve"> </w:t>
      </w:r>
      <w:r w:rsidRPr="00E60D45">
        <w:rPr>
          <w:rFonts w:ascii="David" w:hAnsi="David" w:cs="David"/>
          <w:color w:val="222222"/>
          <w:rtl/>
        </w:rPr>
        <w:t>–</w:t>
      </w:r>
      <w:r w:rsidRPr="00E60D45">
        <w:rPr>
          <w:rFonts w:ascii="David" w:hAnsi="David" w:cs="David" w:hint="cs"/>
          <w:color w:val="222222"/>
          <w:rtl/>
        </w:rPr>
        <w:t xml:space="preserve"> אם השופטת דותן קראה את הבקשה ואת כתב הערעור, </w:t>
      </w:r>
      <w:r w:rsidRPr="00E60D45">
        <w:rPr>
          <w:rFonts w:ascii="David" w:hAnsi="David" w:cs="David" w:hint="cs"/>
          <w:b/>
          <w:bCs/>
          <w:color w:val="222222"/>
          <w:rtl/>
        </w:rPr>
        <w:t xml:space="preserve">היא </w:t>
      </w:r>
      <w:r w:rsidR="00990C91" w:rsidRPr="00E60D45">
        <w:rPr>
          <w:rFonts w:ascii="David" w:hAnsi="David" w:cs="David" w:hint="cs"/>
          <w:b/>
          <w:bCs/>
          <w:color w:val="222222"/>
          <w:rtl/>
        </w:rPr>
        <w:t>חייבת</w:t>
      </w:r>
      <w:r w:rsidRPr="00E60D45">
        <w:rPr>
          <w:rFonts w:ascii="David" w:hAnsi="David" w:cs="David" w:hint="cs"/>
          <w:b/>
          <w:bCs/>
          <w:color w:val="222222"/>
          <w:rtl/>
        </w:rPr>
        <w:t xml:space="preserve"> לדעת שיש הצדקה רבה לכתב ערעור</w:t>
      </w:r>
      <w:r w:rsidR="00990C91" w:rsidRPr="00E60D45">
        <w:rPr>
          <w:rFonts w:ascii="David" w:hAnsi="David" w:cs="David" w:hint="cs"/>
          <w:b/>
          <w:bCs/>
          <w:color w:val="222222"/>
          <w:rtl/>
        </w:rPr>
        <w:t xml:space="preserve"> בהיקף גדול </w:t>
      </w:r>
      <w:r w:rsidR="00090121" w:rsidRPr="00E60D45">
        <w:rPr>
          <w:rFonts w:ascii="David" w:hAnsi="David" w:cs="David" w:hint="cs"/>
          <w:b/>
          <w:bCs/>
          <w:color w:val="222222"/>
          <w:rtl/>
        </w:rPr>
        <w:t xml:space="preserve">אפילו </w:t>
      </w:r>
      <w:r w:rsidR="00990C91" w:rsidRPr="00E60D45">
        <w:rPr>
          <w:rFonts w:ascii="David" w:hAnsi="David" w:cs="David" w:hint="cs"/>
          <w:b/>
          <w:bCs/>
          <w:color w:val="222222"/>
          <w:rtl/>
        </w:rPr>
        <w:t>פי כמה מ-10 עמ'</w:t>
      </w:r>
      <w:r w:rsidRPr="00E60D45">
        <w:rPr>
          <w:rFonts w:ascii="David" w:hAnsi="David" w:cs="David" w:hint="cs"/>
          <w:color w:val="222222"/>
          <w:rtl/>
        </w:rPr>
        <w:t>, ואם היא לא קראה את הבקשה, אזי הדבר מהווה עילת פסלות שבדין וגם מעיד על כך שהיא "נעולה על התוצאה" ו</w:t>
      </w:r>
      <w:r w:rsidR="00D9169D" w:rsidRPr="00E60D45">
        <w:rPr>
          <w:rFonts w:ascii="David" w:hAnsi="David" w:cs="David" w:hint="cs"/>
          <w:color w:val="222222"/>
          <w:rtl/>
        </w:rPr>
        <w:t>כי מדובר ב"משחק מכור מראש" ו</w:t>
      </w:r>
      <w:r w:rsidRPr="00E60D45">
        <w:rPr>
          <w:rFonts w:ascii="David" w:hAnsi="David" w:cs="David" w:hint="cs"/>
          <w:color w:val="222222"/>
          <w:rtl/>
        </w:rPr>
        <w:t>לכן פסולה ממילא.</w:t>
      </w:r>
    </w:p>
    <w:p w:rsidR="00E841FF" w:rsidRPr="00E60D45" w:rsidRDefault="00090121" w:rsidP="00090121">
      <w:pPr>
        <w:pStyle w:val="ListParagraph"/>
        <w:numPr>
          <w:ilvl w:val="0"/>
          <w:numId w:val="2"/>
        </w:numPr>
        <w:shd w:val="clear" w:color="auto" w:fill="FFFFFF"/>
        <w:bidi/>
        <w:spacing w:before="240" w:after="100" w:afterAutospacing="1" w:line="360" w:lineRule="auto"/>
        <w:ind w:left="560" w:hanging="567"/>
        <w:contextualSpacing w:val="0"/>
        <w:jc w:val="both"/>
        <w:rPr>
          <w:rFonts w:ascii="David" w:hAnsi="David" w:cs="David"/>
          <w:color w:val="222222"/>
        </w:rPr>
      </w:pPr>
      <w:r w:rsidRPr="00E60D45">
        <w:rPr>
          <w:rFonts w:ascii="David" w:hAnsi="David" w:cs="David" w:hint="cs"/>
          <w:color w:val="222222"/>
          <w:rtl/>
        </w:rPr>
        <w:t xml:space="preserve">יתרה מכך, </w:t>
      </w:r>
      <w:r w:rsidR="00E841FF" w:rsidRPr="00E60D45">
        <w:rPr>
          <w:rFonts w:ascii="David" w:hAnsi="David" w:cs="David" w:hint="cs"/>
          <w:color w:val="222222"/>
          <w:rtl/>
        </w:rPr>
        <w:t xml:space="preserve">השופטת דותן מוחזקת כיודעת את הדין לפיו </w:t>
      </w:r>
      <w:r w:rsidR="00E841FF" w:rsidRPr="00E60D45">
        <w:rPr>
          <w:rFonts w:cs="David"/>
          <w:rtl/>
        </w:rPr>
        <w:t>"</w:t>
      </w:r>
      <w:r w:rsidR="00E841FF" w:rsidRPr="00E60D45">
        <w:rPr>
          <w:rFonts w:cs="David"/>
          <w:b/>
          <w:bCs/>
          <w:rtl/>
        </w:rPr>
        <w:t>תפקידה המרכזי של ערכאת הערעור הוא ביקורת תקינותם של ההליכים ושאלות משפטיות שעלו במהלך הדיון</w:t>
      </w:r>
      <w:r w:rsidR="00865FFF" w:rsidRPr="00E60D45">
        <w:rPr>
          <w:rFonts w:cs="David" w:hint="cs"/>
          <w:b/>
          <w:bCs/>
          <w:rtl/>
        </w:rPr>
        <w:t>,</w:t>
      </w:r>
      <w:r w:rsidR="00E841FF" w:rsidRPr="00E60D45">
        <w:rPr>
          <w:rFonts w:cs="David"/>
          <w:rtl/>
        </w:rPr>
        <w:t xml:space="preserve"> </w:t>
      </w:r>
      <w:r w:rsidR="00865FFF" w:rsidRPr="00E60D45">
        <w:rPr>
          <w:rFonts w:cs="David" w:hint="cs"/>
          <w:rtl/>
        </w:rPr>
        <w:t xml:space="preserve">וכי </w:t>
      </w:r>
      <w:r w:rsidR="00E841FF" w:rsidRPr="00E60D45">
        <w:rPr>
          <w:rFonts w:cs="David"/>
          <w:b/>
          <w:bCs/>
          <w:rtl/>
        </w:rPr>
        <w:t>הערעור אמור להוות רשת ביטחון ומערכת בקרה המקטינים פגיעה בבעלי דין</w:t>
      </w:r>
      <w:r w:rsidR="00E841FF" w:rsidRPr="00E60D45">
        <w:rPr>
          <w:rFonts w:cs="David"/>
          <w:rtl/>
        </w:rPr>
        <w:t xml:space="preserve"> (</w:t>
      </w:r>
      <w:r w:rsidR="006C31FE" w:rsidRPr="00E60D45">
        <w:rPr>
          <w:rFonts w:cs="David" w:hint="cs"/>
          <w:rtl/>
        </w:rPr>
        <w:t>פס"ד אלחורטי, פס"ד בוטח</w:t>
      </w:r>
      <w:r w:rsidR="00E841FF" w:rsidRPr="00E60D45">
        <w:rPr>
          <w:rFonts w:cs="David"/>
          <w:rtl/>
        </w:rPr>
        <w:t>).</w:t>
      </w:r>
    </w:p>
    <w:p w:rsidR="00DF775E" w:rsidRPr="00E60D45" w:rsidRDefault="00E841FF" w:rsidP="00090121">
      <w:pPr>
        <w:pStyle w:val="ListParagraph"/>
        <w:numPr>
          <w:ilvl w:val="0"/>
          <w:numId w:val="2"/>
        </w:numPr>
        <w:shd w:val="clear" w:color="auto" w:fill="FFFFFF"/>
        <w:bidi/>
        <w:spacing w:before="120" w:after="100" w:afterAutospacing="1" w:line="360" w:lineRule="auto"/>
        <w:ind w:left="561" w:hanging="567"/>
        <w:contextualSpacing w:val="0"/>
        <w:jc w:val="both"/>
        <w:rPr>
          <w:rFonts w:ascii="David" w:hAnsi="David" w:cs="David"/>
        </w:rPr>
      </w:pPr>
      <w:r w:rsidRPr="00E60D45">
        <w:rPr>
          <w:rFonts w:cs="David" w:hint="cs"/>
          <w:rtl/>
        </w:rPr>
        <w:t xml:space="preserve">לפיכך, </w:t>
      </w:r>
      <w:r w:rsidR="00FC79BE" w:rsidRPr="00E60D45">
        <w:rPr>
          <w:rFonts w:cs="David" w:hint="cs"/>
          <w:rtl/>
        </w:rPr>
        <w:t>דרישתה להפחתת מס' העמודים באופן כ</w:t>
      </w:r>
      <w:r w:rsidR="00CE0B02" w:rsidRPr="00E60D45">
        <w:rPr>
          <w:rFonts w:cs="David" w:hint="cs"/>
          <w:rtl/>
        </w:rPr>
        <w:t>ז</w:t>
      </w:r>
      <w:r w:rsidR="00FC79BE" w:rsidRPr="00E60D45">
        <w:rPr>
          <w:rFonts w:cs="David" w:hint="cs"/>
          <w:rtl/>
        </w:rPr>
        <w:t xml:space="preserve">ה שימנע ממנה בוודאות ולחלוטין מלמלא את תפקידה המרכזי, מהווה </w:t>
      </w:r>
      <w:r w:rsidRPr="00E60D45">
        <w:rPr>
          <w:rFonts w:cs="David" w:hint="cs"/>
          <w:rtl/>
        </w:rPr>
        <w:t>הפרת אמונים ברורה</w:t>
      </w:r>
      <w:r w:rsidR="00FC79BE" w:rsidRPr="00E60D45">
        <w:rPr>
          <w:rFonts w:cs="David" w:hint="cs"/>
          <w:rtl/>
        </w:rPr>
        <w:t>,</w:t>
      </w:r>
      <w:r w:rsidRPr="00E60D45">
        <w:rPr>
          <w:rFonts w:cs="David" w:hint="cs"/>
          <w:rtl/>
        </w:rPr>
        <w:t xml:space="preserve"> </w:t>
      </w:r>
      <w:r w:rsidR="00FC79BE" w:rsidRPr="00E60D45">
        <w:rPr>
          <w:rFonts w:cs="David" w:hint="cs"/>
          <w:rtl/>
        </w:rPr>
        <w:t xml:space="preserve">שיבוש הליכי משפט </w:t>
      </w:r>
      <w:r w:rsidRPr="00E60D45">
        <w:rPr>
          <w:rFonts w:cs="David" w:hint="cs"/>
          <w:rtl/>
        </w:rPr>
        <w:t xml:space="preserve">והטיית משפט המצדיקים את פסילתה לא רק </w:t>
      </w:r>
      <w:r w:rsidR="00FC79BE" w:rsidRPr="00E60D45">
        <w:rPr>
          <w:rFonts w:cs="David" w:hint="cs"/>
          <w:rtl/>
        </w:rPr>
        <w:t>במישור משוא הפנים אלא אף במישור הדין המשמעתי, והדבר ראוי לחקירת הגורמים הרלוונטיים.</w:t>
      </w:r>
    </w:p>
    <w:p w:rsidR="00E841FF" w:rsidRPr="00E60D45" w:rsidRDefault="00DF775E" w:rsidP="00C0679C">
      <w:pPr>
        <w:pStyle w:val="ListParagraph"/>
        <w:numPr>
          <w:ilvl w:val="0"/>
          <w:numId w:val="2"/>
        </w:numPr>
        <w:shd w:val="clear" w:color="auto" w:fill="FFFFFF"/>
        <w:bidi/>
        <w:spacing w:before="240" w:after="100" w:afterAutospacing="1" w:line="360" w:lineRule="auto"/>
        <w:ind w:left="560" w:hanging="567"/>
        <w:contextualSpacing w:val="0"/>
        <w:jc w:val="both"/>
        <w:rPr>
          <w:rFonts w:ascii="David" w:hAnsi="David" w:cs="David"/>
        </w:rPr>
      </w:pPr>
      <w:r w:rsidRPr="00E60D45">
        <w:rPr>
          <w:rFonts w:ascii="David" w:hAnsi="David" w:cs="David" w:hint="cs"/>
          <w:color w:val="222222"/>
          <w:rtl/>
        </w:rPr>
        <w:t>דווקנות</w:t>
      </w:r>
      <w:r w:rsidR="00E841FF" w:rsidRPr="00E60D45">
        <w:rPr>
          <w:rFonts w:ascii="David" w:hAnsi="David" w:cs="David" w:hint="cs"/>
          <w:color w:val="222222"/>
          <w:rtl/>
        </w:rPr>
        <w:t xml:space="preserve"> השופטת עמיתה דותן על 10 עמ' </w:t>
      </w:r>
      <w:r w:rsidR="00FC79BE" w:rsidRPr="00E60D45">
        <w:rPr>
          <w:rFonts w:ascii="David" w:hAnsi="David" w:cs="David" w:hint="cs"/>
          <w:color w:val="222222"/>
          <w:rtl/>
        </w:rPr>
        <w:t xml:space="preserve">כשהיא יודעת שהדבר בלתי אפשרי </w:t>
      </w:r>
      <w:r w:rsidR="00D9169D" w:rsidRPr="00E60D45">
        <w:rPr>
          <w:rFonts w:ascii="David" w:hAnsi="David" w:cs="David" w:hint="cs"/>
          <w:color w:val="222222"/>
          <w:rtl/>
        </w:rPr>
        <w:t xml:space="preserve">וללא </w:t>
      </w:r>
      <w:r w:rsidRPr="00E60D45">
        <w:rPr>
          <w:rFonts w:ascii="David" w:hAnsi="David" w:cs="David" w:hint="cs"/>
          <w:rtl/>
        </w:rPr>
        <w:t>זמן מספיק</w:t>
      </w:r>
      <w:r w:rsidR="00D9169D" w:rsidRPr="00E60D45">
        <w:rPr>
          <w:rFonts w:ascii="David" w:hAnsi="David" w:cs="David" w:hint="cs"/>
          <w:rtl/>
        </w:rPr>
        <w:t xml:space="preserve"> גם לו המערער היה רוצה בכך מאוד, היא חזרה מדויקת על התנהלות השופט מיכאל תמיר, ו</w:t>
      </w:r>
      <w:r w:rsidR="00D9169D" w:rsidRPr="00E60D45">
        <w:rPr>
          <w:rFonts w:ascii="David" w:hAnsi="David" w:cs="David" w:hint="cs"/>
          <w:color w:val="222222"/>
          <w:rtl/>
        </w:rPr>
        <w:t xml:space="preserve">מהווה התנכלות של ממש הכוללת יסוד נפשי המעידים על משוא פנים ברור ופסלות ברורה. </w:t>
      </w:r>
    </w:p>
    <w:p w:rsidR="00FC79BE" w:rsidRPr="00E60D45" w:rsidRDefault="00E735AB" w:rsidP="00E93C7B">
      <w:pPr>
        <w:pStyle w:val="ListParagraph"/>
        <w:numPr>
          <w:ilvl w:val="0"/>
          <w:numId w:val="2"/>
        </w:numPr>
        <w:shd w:val="clear" w:color="auto" w:fill="FFFFFF"/>
        <w:bidi/>
        <w:spacing w:before="240" w:after="100" w:afterAutospacing="1" w:line="360" w:lineRule="auto"/>
        <w:ind w:left="560" w:hanging="567"/>
        <w:contextualSpacing w:val="0"/>
        <w:jc w:val="both"/>
        <w:rPr>
          <w:rFonts w:ascii="David" w:hAnsi="David" w:cs="David"/>
          <w:color w:val="222222"/>
        </w:rPr>
      </w:pPr>
      <w:r w:rsidRPr="00E60D45">
        <w:rPr>
          <w:rFonts w:ascii="David" w:hAnsi="David" w:cs="David" w:hint="cs"/>
          <w:rtl/>
        </w:rPr>
        <w:lastRenderedPageBreak/>
        <w:t>ב</w:t>
      </w:r>
      <w:r w:rsidRPr="00E60D45">
        <w:rPr>
          <w:rFonts w:ascii="David" w:hAnsi="David" w:cs="David"/>
          <w:rtl/>
        </w:rPr>
        <w:t>תמ"ש (ת"א) 61704-06-13 (פמ"מ) כתב כב' סגה"נ השופט נפתלי שילה:</w:t>
      </w:r>
      <w:r w:rsidRPr="00E60D45">
        <w:rPr>
          <w:rFonts w:ascii="David" w:hAnsi="David" w:cs="David" w:hint="cs"/>
          <w:rtl/>
        </w:rPr>
        <w:t xml:space="preserve"> </w:t>
      </w:r>
      <w:r w:rsidRPr="00E60D45">
        <w:rPr>
          <w:rFonts w:ascii="David" w:hAnsi="David" w:cs="David"/>
          <w:rtl/>
        </w:rPr>
        <w:t>"</w:t>
      </w:r>
      <w:r w:rsidRPr="00E60D45">
        <w:rPr>
          <w:rFonts w:ascii="David" w:hAnsi="David" w:cs="David"/>
          <w:b/>
          <w:bCs/>
          <w:rtl/>
        </w:rPr>
        <w:t>יש והדרך שבה מנהל בעל דין את עניינו בבית המשפט הינה בעלת משמעות ראייתית, כאילו היתה זו ראייה נסיבתית"</w:t>
      </w:r>
      <w:r w:rsidRPr="00E60D45">
        <w:rPr>
          <w:rFonts w:ascii="David" w:hAnsi="David" w:cs="David"/>
          <w:rtl/>
        </w:rPr>
        <w:t>.</w:t>
      </w:r>
      <w:r w:rsidRPr="00E60D45">
        <w:rPr>
          <w:rFonts w:ascii="David" w:hAnsi="David" w:cs="David" w:hint="cs"/>
          <w:rtl/>
        </w:rPr>
        <w:t xml:space="preserve"> </w:t>
      </w:r>
    </w:p>
    <w:p w:rsidR="00E735AB" w:rsidRPr="00E60D45" w:rsidRDefault="00E735AB" w:rsidP="000510AA">
      <w:pPr>
        <w:pStyle w:val="ListParagraph"/>
        <w:numPr>
          <w:ilvl w:val="0"/>
          <w:numId w:val="2"/>
        </w:numPr>
        <w:shd w:val="clear" w:color="auto" w:fill="FFFFFF"/>
        <w:bidi/>
        <w:spacing w:before="240" w:after="100" w:afterAutospacing="1" w:line="360" w:lineRule="auto"/>
        <w:ind w:left="560" w:hanging="567"/>
        <w:contextualSpacing w:val="0"/>
        <w:jc w:val="both"/>
        <w:rPr>
          <w:rFonts w:ascii="David" w:hAnsi="David" w:cs="David"/>
          <w:color w:val="222222"/>
        </w:rPr>
      </w:pPr>
      <w:r w:rsidRPr="00E60D45">
        <w:rPr>
          <w:rFonts w:ascii="David" w:hAnsi="David" w:cs="David" w:hint="cs"/>
          <w:rtl/>
        </w:rPr>
        <w:t xml:space="preserve">דברים אלו יפים ומדויקים גם על </w:t>
      </w:r>
      <w:r w:rsidR="00FC79BE" w:rsidRPr="00E60D45">
        <w:rPr>
          <w:rFonts w:ascii="David" w:hAnsi="David" w:cs="David" w:hint="cs"/>
          <w:rtl/>
        </w:rPr>
        <w:t xml:space="preserve">השופטת עמיתה שרה דותן עצמה, ממנה עולה עשייה אפסית </w:t>
      </w:r>
      <w:r w:rsidR="00CE0B02" w:rsidRPr="00E60D45">
        <w:rPr>
          <w:rFonts w:ascii="David" w:hAnsi="David" w:cs="David" w:hint="cs"/>
          <w:rtl/>
        </w:rPr>
        <w:t>לאורך ה</w:t>
      </w:r>
      <w:r w:rsidR="00FC79BE" w:rsidRPr="00E60D45">
        <w:rPr>
          <w:rFonts w:ascii="David" w:hAnsi="David" w:cs="David" w:hint="cs"/>
          <w:rtl/>
        </w:rPr>
        <w:t xml:space="preserve">תיק </w:t>
      </w:r>
      <w:r w:rsidR="00D9169D" w:rsidRPr="00E60D45">
        <w:rPr>
          <w:rFonts w:ascii="David" w:hAnsi="David" w:cs="David" w:hint="cs"/>
          <w:rtl/>
        </w:rPr>
        <w:t xml:space="preserve">כולו, </w:t>
      </w:r>
      <w:r w:rsidR="00FC79BE" w:rsidRPr="00E60D45">
        <w:rPr>
          <w:rFonts w:ascii="David" w:hAnsi="David" w:cs="David" w:hint="cs"/>
          <w:rtl/>
        </w:rPr>
        <w:t>שהסתכמו</w:t>
      </w:r>
      <w:r w:rsidR="00CE0B02" w:rsidRPr="00E60D45">
        <w:rPr>
          <w:rFonts w:ascii="David" w:hAnsi="David" w:cs="David" w:hint="cs"/>
          <w:rtl/>
        </w:rPr>
        <w:t xml:space="preserve"> </w:t>
      </w:r>
      <w:r w:rsidR="00FC79BE" w:rsidRPr="00E60D45">
        <w:rPr>
          <w:rFonts w:ascii="David" w:hAnsi="David" w:cs="David" w:hint="cs"/>
          <w:rtl/>
        </w:rPr>
        <w:t xml:space="preserve">בהחלטות פתקית </w:t>
      </w:r>
      <w:r w:rsidR="00D9169D" w:rsidRPr="00E60D45">
        <w:rPr>
          <w:rFonts w:ascii="David" w:hAnsi="David" w:cs="David" w:hint="cs"/>
          <w:rtl/>
        </w:rPr>
        <w:t xml:space="preserve">ריקות מנימוקים, </w:t>
      </w:r>
      <w:r w:rsidR="00FC79BE" w:rsidRPr="00E60D45">
        <w:rPr>
          <w:rFonts w:ascii="David" w:hAnsi="David" w:cs="David" w:hint="cs"/>
          <w:rtl/>
        </w:rPr>
        <w:t xml:space="preserve">בעלות תוכן דל </w:t>
      </w:r>
      <w:r w:rsidR="00CE0B02" w:rsidRPr="00E60D45">
        <w:rPr>
          <w:rFonts w:ascii="David" w:hAnsi="David" w:cs="David" w:hint="cs"/>
          <w:rtl/>
        </w:rPr>
        <w:t>מאוד</w:t>
      </w:r>
      <w:r w:rsidR="00FC79BE" w:rsidRPr="00E60D45">
        <w:rPr>
          <w:rFonts w:ascii="David" w:hAnsi="David" w:cs="David" w:hint="cs"/>
          <w:rtl/>
        </w:rPr>
        <w:t>, וכוללות קביעות לא מנומקות</w:t>
      </w:r>
      <w:r w:rsidR="00990C91" w:rsidRPr="00E60D45">
        <w:rPr>
          <w:rFonts w:ascii="David" w:hAnsi="David" w:cs="David" w:hint="cs"/>
          <w:rtl/>
        </w:rPr>
        <w:t xml:space="preserve"> (</w:t>
      </w:r>
      <w:r w:rsidR="00990C91" w:rsidRPr="00E60D45">
        <w:rPr>
          <w:rFonts w:ascii="David" w:hAnsi="David" w:cs="David" w:hint="cs"/>
          <w:b/>
          <w:bCs/>
          <w:rtl/>
        </w:rPr>
        <w:t>פס"ד גדעון רווה</w:t>
      </w:r>
      <w:r w:rsidR="00990C91" w:rsidRPr="00E60D45">
        <w:rPr>
          <w:rFonts w:ascii="David" w:hAnsi="David" w:cs="David" w:hint="cs"/>
          <w:rtl/>
        </w:rPr>
        <w:t xml:space="preserve"> להלן)</w:t>
      </w:r>
      <w:r w:rsidR="00FC79BE" w:rsidRPr="00E60D45">
        <w:rPr>
          <w:rFonts w:ascii="David" w:hAnsi="David" w:cs="David" w:hint="cs"/>
          <w:rtl/>
        </w:rPr>
        <w:t xml:space="preserve">, </w:t>
      </w:r>
      <w:r w:rsidR="000510AA" w:rsidRPr="00E60D45">
        <w:rPr>
          <w:rFonts w:ascii="David" w:hAnsi="David" w:cs="David" w:hint="cs"/>
          <w:rtl/>
        </w:rPr>
        <w:t xml:space="preserve">למעט </w:t>
      </w:r>
      <w:r w:rsidR="000510AA" w:rsidRPr="00E60D45">
        <w:rPr>
          <w:rFonts w:ascii="David" w:hAnsi="David" w:cs="David" w:hint="cs"/>
          <w:b/>
          <w:bCs/>
          <w:u w:val="single"/>
          <w:rtl/>
        </w:rPr>
        <w:t>אולי</w:t>
      </w:r>
      <w:r w:rsidR="000510AA" w:rsidRPr="00E60D45">
        <w:rPr>
          <w:rFonts w:ascii="David" w:hAnsi="David" w:cs="David" w:hint="cs"/>
          <w:rtl/>
        </w:rPr>
        <w:t xml:space="preserve"> ההחלטה בבקשת הפסילה והחלטות שהן "העתק-הדבק" מהליכים אחרים, ו</w:t>
      </w:r>
      <w:r w:rsidR="00FC79BE" w:rsidRPr="00E60D45">
        <w:rPr>
          <w:rFonts w:ascii="David" w:hAnsi="David" w:cs="David" w:hint="cs"/>
          <w:rtl/>
        </w:rPr>
        <w:t xml:space="preserve">הנובעת כולה מהשתכרות אפסית עקב </w:t>
      </w:r>
      <w:r w:rsidRPr="00E60D45">
        <w:rPr>
          <w:rFonts w:ascii="David" w:hAnsi="David" w:cs="David" w:hint="cs"/>
          <w:rtl/>
        </w:rPr>
        <w:t xml:space="preserve">ניגוד העניינים החריף בו </w:t>
      </w:r>
      <w:r w:rsidR="00FC79BE" w:rsidRPr="00E60D45">
        <w:rPr>
          <w:rFonts w:ascii="David" w:hAnsi="David" w:cs="David" w:hint="cs"/>
          <w:rtl/>
        </w:rPr>
        <w:t>היא נמצאת, וכך גם אפילו החלטתה בבקשה לפסילתה, בה לא התייחסה בכלל, ללא כל נימוק וללא כל הסבר, למכלול העובדות, הנימוקים והטענות שבבקשה ולא הכחישה אותן.</w:t>
      </w:r>
      <w:r w:rsidR="00D9169D" w:rsidRPr="00E60D45">
        <w:rPr>
          <w:rFonts w:ascii="David" w:hAnsi="David" w:cs="David" w:hint="cs"/>
          <w:rtl/>
        </w:rPr>
        <w:t xml:space="preserve"> </w:t>
      </w:r>
    </w:p>
    <w:p w:rsidR="00D9169D" w:rsidRPr="00E60D45" w:rsidRDefault="000510AA" w:rsidP="00ED3027">
      <w:pPr>
        <w:pStyle w:val="ListParagraph"/>
        <w:numPr>
          <w:ilvl w:val="0"/>
          <w:numId w:val="2"/>
        </w:numPr>
        <w:shd w:val="clear" w:color="auto" w:fill="FFFFFF"/>
        <w:bidi/>
        <w:spacing w:before="240" w:after="100" w:afterAutospacing="1" w:line="360" w:lineRule="auto"/>
        <w:ind w:left="560" w:hanging="567"/>
        <w:contextualSpacing w:val="0"/>
        <w:jc w:val="both"/>
        <w:rPr>
          <w:rFonts w:ascii="David" w:hAnsi="David" w:cs="David"/>
          <w:color w:val="222222"/>
        </w:rPr>
      </w:pPr>
      <w:r w:rsidRPr="00E60D45">
        <w:rPr>
          <w:rFonts w:ascii="David" w:hAnsi="David" w:cs="David" w:hint="cs"/>
          <w:rtl/>
        </w:rPr>
        <w:t>נזכור ש</w:t>
      </w:r>
      <w:r w:rsidR="00D9169D" w:rsidRPr="00E60D45">
        <w:rPr>
          <w:rFonts w:ascii="David" w:hAnsi="David" w:cs="David" w:hint="cs"/>
          <w:rtl/>
        </w:rPr>
        <w:t xml:space="preserve">ע"פ דין, </w:t>
      </w:r>
      <w:r w:rsidR="00707CED" w:rsidRPr="00E60D45">
        <w:rPr>
          <w:rFonts w:ascii="David" w:hAnsi="David" w:cs="David" w:hint="cs"/>
          <w:rtl/>
        </w:rPr>
        <w:t xml:space="preserve">קביעה כמו </w:t>
      </w:r>
      <w:r w:rsidR="00707CED" w:rsidRPr="00E60D45">
        <w:rPr>
          <w:rFonts w:ascii="David" w:hAnsi="David" w:cs="David" w:hint="cs"/>
          <w:b/>
          <w:bCs/>
          <w:rtl/>
        </w:rPr>
        <w:t>"פלוני נהג שלא כדין"</w:t>
      </w:r>
      <w:r w:rsidR="00707CED" w:rsidRPr="00E60D45">
        <w:rPr>
          <w:rFonts w:ascii="David" w:hAnsi="David" w:cs="David" w:hint="cs"/>
          <w:rtl/>
        </w:rPr>
        <w:t xml:space="preserve"> איננו נימוק כמחויב ע"פ דין </w:t>
      </w:r>
      <w:r w:rsidRPr="00E60D45">
        <w:rPr>
          <w:rFonts w:ascii="David" w:hAnsi="David" w:cs="David" w:hint="cs"/>
          <w:rtl/>
        </w:rPr>
        <w:t xml:space="preserve">ולכן </w:t>
      </w:r>
      <w:r w:rsidR="00ED3027" w:rsidRPr="00E60D45">
        <w:rPr>
          <w:rFonts w:ascii="David" w:hAnsi="David" w:cs="David" w:hint="cs"/>
          <w:rtl/>
        </w:rPr>
        <w:t>דינו להתבטל</w:t>
      </w:r>
      <w:r w:rsidRPr="00E60D45">
        <w:rPr>
          <w:rFonts w:ascii="David" w:hAnsi="David" w:cs="David" w:hint="cs"/>
          <w:rtl/>
        </w:rPr>
        <w:t xml:space="preserve"> </w:t>
      </w:r>
      <w:r w:rsidR="00707CED" w:rsidRPr="00E60D45">
        <w:rPr>
          <w:rFonts w:ascii="David" w:hAnsi="David" w:cs="David" w:hint="cs"/>
          <w:rtl/>
        </w:rPr>
        <w:t>(</w:t>
      </w:r>
      <w:r w:rsidR="00707CED" w:rsidRPr="00E60D45">
        <w:rPr>
          <w:rFonts w:ascii="David" w:hAnsi="David" w:cs="David"/>
          <w:color w:val="000000"/>
          <w:rtl/>
        </w:rPr>
        <w:t xml:space="preserve">ע"א (נצ') </w:t>
      </w:r>
      <w:r w:rsidR="00707CED" w:rsidRPr="00E60D45">
        <w:rPr>
          <w:rFonts w:ascii="David" w:hAnsi="David" w:cs="David"/>
          <w:color w:val="000000"/>
        </w:rPr>
        <w:t>27</w:t>
      </w:r>
      <w:r w:rsidR="00707CED" w:rsidRPr="00E60D45">
        <w:rPr>
          <w:rFonts w:ascii="David" w:hAnsi="David" w:cs="David"/>
          <w:color w:val="000000"/>
          <w:rtl/>
        </w:rPr>
        <w:t>/</w:t>
      </w:r>
      <w:r w:rsidR="00707CED" w:rsidRPr="00E60D45">
        <w:rPr>
          <w:rFonts w:ascii="David" w:hAnsi="David" w:cs="David"/>
          <w:color w:val="000000"/>
        </w:rPr>
        <w:t>08</w:t>
      </w:r>
      <w:r w:rsidR="00707CED" w:rsidRPr="00E60D45">
        <w:rPr>
          <w:rFonts w:ascii="David" w:hAnsi="David" w:cs="David"/>
          <w:color w:val="000000"/>
          <w:rtl/>
        </w:rPr>
        <w:t xml:space="preserve"> </w:t>
      </w:r>
      <w:r w:rsidR="00707CED" w:rsidRPr="00E60D45">
        <w:rPr>
          <w:rFonts w:ascii="David" w:hAnsi="David" w:cs="David"/>
          <w:b/>
          <w:bCs/>
          <w:color w:val="000000"/>
          <w:rtl/>
        </w:rPr>
        <w:t>גדעון ר</w:t>
      </w:r>
      <w:r w:rsidR="00707CED" w:rsidRPr="00E60D45">
        <w:rPr>
          <w:rFonts w:ascii="David" w:hAnsi="David" w:cs="David" w:hint="cs"/>
          <w:b/>
          <w:bCs/>
          <w:color w:val="000000"/>
          <w:rtl/>
        </w:rPr>
        <w:t>ו</w:t>
      </w:r>
      <w:r w:rsidR="00707CED" w:rsidRPr="00E60D45">
        <w:rPr>
          <w:rFonts w:ascii="David" w:hAnsi="David" w:cs="David"/>
          <w:b/>
          <w:bCs/>
          <w:color w:val="000000"/>
          <w:rtl/>
        </w:rPr>
        <w:t>וה נ' בנק הפועלים,</w:t>
      </w:r>
      <w:r w:rsidR="00707CED" w:rsidRPr="00E60D45">
        <w:rPr>
          <w:rFonts w:ascii="David" w:hAnsi="David" w:cs="David"/>
          <w:color w:val="000000"/>
          <w:rtl/>
        </w:rPr>
        <w:t xml:space="preserve"> עמ' </w:t>
      </w:r>
      <w:r w:rsidR="00707CED" w:rsidRPr="00E60D45">
        <w:rPr>
          <w:rFonts w:ascii="David" w:hAnsi="David" w:cs="David"/>
          <w:color w:val="000000"/>
        </w:rPr>
        <w:t>10</w:t>
      </w:r>
      <w:r w:rsidR="00990C91" w:rsidRPr="00E60D45">
        <w:rPr>
          <w:rFonts w:ascii="David" w:hAnsi="David" w:cs="David" w:hint="cs"/>
          <w:color w:val="000000"/>
          <w:rtl/>
        </w:rPr>
        <w:t xml:space="preserve">, להלן ולעיל: </w:t>
      </w:r>
      <w:r w:rsidR="00990C91" w:rsidRPr="00E60D45">
        <w:rPr>
          <w:rFonts w:ascii="David" w:hAnsi="David" w:cs="David" w:hint="cs"/>
          <w:b/>
          <w:bCs/>
          <w:color w:val="000000"/>
          <w:rtl/>
        </w:rPr>
        <w:t>פס"ד גדעון רווה</w:t>
      </w:r>
      <w:r w:rsidR="00707CED" w:rsidRPr="00E60D45">
        <w:rPr>
          <w:rFonts w:ascii="David" w:hAnsi="David" w:cs="David"/>
          <w:b/>
          <w:bCs/>
          <w:color w:val="000000"/>
          <w:rtl/>
        </w:rPr>
        <w:t>)</w:t>
      </w:r>
      <w:r w:rsidR="00ED3027" w:rsidRPr="00E60D45">
        <w:rPr>
          <w:rFonts w:ascii="David" w:hAnsi="David" w:cs="David" w:hint="cs"/>
          <w:rtl/>
        </w:rPr>
        <w:t>, ולכן דין החלטתה להתבטל ממילא בהעדר הנמקה כנדרש.</w:t>
      </w:r>
    </w:p>
    <w:p w:rsidR="00E735AB" w:rsidRPr="00E60D45" w:rsidRDefault="00E735AB" w:rsidP="00E93C7B">
      <w:pPr>
        <w:pStyle w:val="ListParagraph"/>
        <w:numPr>
          <w:ilvl w:val="0"/>
          <w:numId w:val="2"/>
        </w:numPr>
        <w:shd w:val="clear" w:color="auto" w:fill="FFFFFF"/>
        <w:bidi/>
        <w:spacing w:before="240" w:line="360" w:lineRule="auto"/>
        <w:ind w:left="560" w:hanging="567"/>
        <w:contextualSpacing w:val="0"/>
        <w:jc w:val="both"/>
        <w:rPr>
          <w:rFonts w:ascii="David" w:hAnsi="David" w:cs="David"/>
          <w:b/>
          <w:bCs/>
          <w:color w:val="222222"/>
        </w:rPr>
      </w:pPr>
      <w:r w:rsidRPr="00E60D45">
        <w:rPr>
          <w:rFonts w:ascii="David" w:hAnsi="David" w:cs="David" w:hint="cs"/>
          <w:color w:val="222222"/>
          <w:rtl/>
        </w:rPr>
        <w:t xml:space="preserve">ע"פ </w:t>
      </w:r>
      <w:r w:rsidRPr="00E60D45">
        <w:rPr>
          <w:rFonts w:ascii="David" w:hAnsi="David" w:cs="David" w:hint="cs"/>
          <w:rtl/>
        </w:rPr>
        <w:t xml:space="preserve">כב' הנשיא לשעבר אהרון ברק בבג"צ 571/89 </w:t>
      </w:r>
      <w:r w:rsidRPr="00E60D45">
        <w:rPr>
          <w:rFonts w:ascii="David" w:hAnsi="David" w:cs="David" w:hint="cs"/>
          <w:b/>
          <w:bCs/>
          <w:rtl/>
        </w:rPr>
        <w:t xml:space="preserve">מוסקוביץ נ' מועצת השמאים </w:t>
      </w:r>
      <w:r w:rsidRPr="00E60D45">
        <w:rPr>
          <w:rFonts w:ascii="David" w:hAnsi="David" w:cs="David" w:hint="cs"/>
          <w:rtl/>
        </w:rPr>
        <w:t>(בעמ' 246), התנהלות החוזרת על עצמה מעלה חזקה לשיקול דעת סובייקטיבי פסול המעביר את נטל הראיה לסתירתה לפתחה של כב' השופטת עמיתה דותן</w:t>
      </w:r>
      <w:r w:rsidR="006D1C53" w:rsidRPr="00E60D45">
        <w:rPr>
          <w:rFonts w:ascii="David" w:hAnsi="David" w:cs="David" w:hint="cs"/>
          <w:rtl/>
        </w:rPr>
        <w:t xml:space="preserve">, </w:t>
      </w:r>
      <w:r w:rsidR="006D1C53" w:rsidRPr="00E60D45">
        <w:rPr>
          <w:rFonts w:ascii="David" w:hAnsi="David" w:cs="David" w:hint="cs"/>
          <w:b/>
          <w:bCs/>
          <w:rtl/>
        </w:rPr>
        <w:t>ואותה לא סתרה השופטת דותן בהחלטתה בעניין פסילתה, למרות שטענת חזקה זאת מפי כב' הנשיא ברק הועלתה בפניה</w:t>
      </w:r>
      <w:r w:rsidR="00990C91" w:rsidRPr="00E60D45">
        <w:rPr>
          <w:rFonts w:ascii="David" w:hAnsi="David" w:cs="David" w:hint="cs"/>
          <w:b/>
          <w:bCs/>
          <w:rtl/>
        </w:rPr>
        <w:t xml:space="preserve"> בבקשה עצמה.</w:t>
      </w:r>
    </w:p>
    <w:p w:rsidR="00E735AB" w:rsidRPr="00E60D45" w:rsidRDefault="00E735AB" w:rsidP="00E93C7B">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בנוסף לכל אלו, השופטת דותן כבר כשנתיים אחרי גיל פרישת השופטים שקבוע לגיל 70, ו</w:t>
      </w:r>
      <w:r w:rsidR="00804093" w:rsidRPr="00E60D45">
        <w:rPr>
          <w:rFonts w:ascii="David" w:hAnsi="David" w:cs="David" w:hint="cs"/>
          <w:rtl/>
        </w:rPr>
        <w:t xml:space="preserve">שני הערעורים </w:t>
      </w:r>
      <w:r w:rsidRPr="00E60D45">
        <w:rPr>
          <w:rFonts w:ascii="David" w:hAnsi="David" w:cs="David" w:hint="cs"/>
          <w:rtl/>
        </w:rPr>
        <w:t xml:space="preserve">הם </w:t>
      </w:r>
      <w:r w:rsidR="00272CE2" w:rsidRPr="00E60D45">
        <w:rPr>
          <w:rFonts w:ascii="David" w:hAnsi="David" w:cs="David" w:hint="cs"/>
          <w:rtl/>
        </w:rPr>
        <w:t xml:space="preserve">מקרים </w:t>
      </w:r>
      <w:r w:rsidRPr="00E60D45">
        <w:rPr>
          <w:rFonts w:ascii="David" w:hAnsi="David" w:cs="David" w:hint="cs"/>
          <w:rtl/>
        </w:rPr>
        <w:t xml:space="preserve">שהשופטת דנה בהן רבות במהלך 30 שנות כהונתה כשופטת, </w:t>
      </w:r>
      <w:r w:rsidR="00272CE2" w:rsidRPr="00E60D45">
        <w:rPr>
          <w:rFonts w:ascii="David" w:hAnsi="David" w:cs="David" w:hint="cs"/>
          <w:rtl/>
        </w:rPr>
        <w:t xml:space="preserve">וסביר להניח שאדם בפנסיה מתעניין בדברים אחרים ופחות באלו שעסק בהן שנים רבות במסגרת עבודתו הקבועה, </w:t>
      </w:r>
      <w:r w:rsidR="00B8693E" w:rsidRPr="00E60D45">
        <w:rPr>
          <w:rFonts w:ascii="David" w:hAnsi="David" w:cs="David" w:hint="cs"/>
          <w:rtl/>
        </w:rPr>
        <w:t xml:space="preserve">ובמיוחד כשהיא עובדת במשרה חלקית, </w:t>
      </w:r>
      <w:r w:rsidRPr="00E60D45">
        <w:rPr>
          <w:rFonts w:ascii="David" w:hAnsi="David" w:cs="David" w:hint="cs"/>
          <w:rtl/>
        </w:rPr>
        <w:t>ומורכבות שני הערעורים וכמות העבודה בהן, לא מהווים עניין יתר עבורה, ולא יקדמו אותה מקצועית, וחיזוק לכך הוא ש</w:t>
      </w:r>
      <w:r w:rsidR="00272CE2" w:rsidRPr="00E60D45">
        <w:rPr>
          <w:rFonts w:ascii="David" w:hAnsi="David" w:cs="David" w:hint="cs"/>
          <w:rtl/>
        </w:rPr>
        <w:t>עד ליום הגשת ערעור זה לא ניתנה החלטה בבקשה לקבלת ראיות נוספות בערעור</w:t>
      </w:r>
      <w:r w:rsidRPr="00E60D45">
        <w:rPr>
          <w:rFonts w:ascii="David" w:hAnsi="David" w:cs="David" w:hint="cs"/>
          <w:rtl/>
        </w:rPr>
        <w:t>, ולכן סביר ש</w:t>
      </w:r>
      <w:r w:rsidR="00804093" w:rsidRPr="00E60D45">
        <w:rPr>
          <w:rFonts w:ascii="David" w:hAnsi="David" w:cs="David" w:hint="cs"/>
          <w:rtl/>
        </w:rPr>
        <w:t>בדיונים ו</w:t>
      </w:r>
      <w:r w:rsidRPr="00E60D45">
        <w:rPr>
          <w:rFonts w:ascii="David" w:hAnsi="David" w:cs="David" w:hint="cs"/>
          <w:rtl/>
        </w:rPr>
        <w:t xml:space="preserve">פסקי הדין </w:t>
      </w:r>
      <w:r w:rsidR="00272CE2" w:rsidRPr="00E60D45">
        <w:rPr>
          <w:rFonts w:ascii="David" w:hAnsi="David" w:cs="David" w:hint="cs"/>
          <w:rtl/>
        </w:rPr>
        <w:t xml:space="preserve">בשני הערעורים </w:t>
      </w:r>
      <w:r w:rsidRPr="00E60D45">
        <w:rPr>
          <w:rFonts w:ascii="David" w:hAnsi="David" w:cs="David" w:hint="cs"/>
          <w:rtl/>
        </w:rPr>
        <w:t>כבר נקבעו מראש ויהיו כמו בע"א 50439-04-19, ויש בכך עילת פסלות מובהקת.</w:t>
      </w:r>
    </w:p>
    <w:p w:rsidR="00E735AB" w:rsidRPr="00E60D45" w:rsidRDefault="00E735AB" w:rsidP="00B8693E">
      <w:pPr>
        <w:pStyle w:val="ListParagraph"/>
        <w:widowControl w:val="0"/>
        <w:numPr>
          <w:ilvl w:val="0"/>
          <w:numId w:val="2"/>
        </w:numPr>
        <w:bidi/>
        <w:spacing w:before="120" w:line="360" w:lineRule="auto"/>
        <w:ind w:left="560" w:hanging="567"/>
        <w:contextualSpacing w:val="0"/>
        <w:jc w:val="both"/>
        <w:rPr>
          <w:rFonts w:ascii="David" w:hAnsi="David" w:cs="David"/>
        </w:rPr>
      </w:pPr>
      <w:r w:rsidRPr="00E60D45">
        <w:rPr>
          <w:rFonts w:ascii="David" w:hAnsi="David" w:cs="David"/>
          <w:rtl/>
        </w:rPr>
        <w:t>כדי לקרוא</w:t>
      </w:r>
      <w:r w:rsidRPr="00E60D45">
        <w:rPr>
          <w:rFonts w:ascii="David" w:hAnsi="David" w:cs="David" w:hint="cs"/>
          <w:rtl/>
        </w:rPr>
        <w:t xml:space="preserve"> ולזכור ולהבין את שני כתבי הערעור ואת התנהלות שופטי קמא בשני הערעורים, ו</w:t>
      </w:r>
      <w:r w:rsidRPr="00E60D45">
        <w:rPr>
          <w:rFonts w:ascii="David" w:hAnsi="David" w:cs="David"/>
          <w:rtl/>
        </w:rPr>
        <w:t xml:space="preserve">את עוצמת הפגיעה החמורה בזכויות </w:t>
      </w:r>
      <w:r w:rsidR="00E93C7B" w:rsidRPr="00E60D45">
        <w:rPr>
          <w:rFonts w:ascii="David" w:hAnsi="David" w:cs="David" w:hint="cs"/>
          <w:rtl/>
        </w:rPr>
        <w:t>המערער</w:t>
      </w:r>
      <w:r w:rsidRPr="00E60D45">
        <w:rPr>
          <w:rFonts w:ascii="David" w:hAnsi="David" w:cs="David"/>
          <w:rtl/>
        </w:rPr>
        <w:t>, ובמיוחד כש</w:t>
      </w:r>
      <w:r w:rsidRPr="00E60D45">
        <w:rPr>
          <w:rFonts w:ascii="David" w:hAnsi="David" w:cs="David" w:hint="cs"/>
          <w:rtl/>
        </w:rPr>
        <w:t xml:space="preserve">שני הערעורים </w:t>
      </w:r>
      <w:r w:rsidRPr="00E60D45">
        <w:rPr>
          <w:rFonts w:ascii="David" w:hAnsi="David" w:cs="David"/>
          <w:rtl/>
        </w:rPr>
        <w:t>כולל</w:t>
      </w:r>
      <w:r w:rsidRPr="00E60D45">
        <w:rPr>
          <w:rFonts w:ascii="David" w:hAnsi="David" w:cs="David" w:hint="cs"/>
          <w:rtl/>
        </w:rPr>
        <w:t>ים</w:t>
      </w:r>
      <w:r w:rsidRPr="00E60D45">
        <w:rPr>
          <w:rFonts w:ascii="David" w:hAnsi="David" w:cs="David"/>
          <w:rtl/>
        </w:rPr>
        <w:t xml:space="preserve"> עניינים טכניים רבים מורכבים יחסית, </w:t>
      </w:r>
      <w:r w:rsidR="00B8693E" w:rsidRPr="00E60D45">
        <w:rPr>
          <w:rFonts w:ascii="David" w:hAnsi="David" w:cs="David" w:hint="cs"/>
          <w:rtl/>
        </w:rPr>
        <w:t>נדרשים</w:t>
      </w:r>
      <w:r w:rsidRPr="00E60D45">
        <w:rPr>
          <w:rFonts w:ascii="David" w:hAnsi="David" w:cs="David"/>
          <w:rtl/>
        </w:rPr>
        <w:t xml:space="preserve"> שעות רבות מאוד שהשופטת עמיתה </w:t>
      </w:r>
      <w:r w:rsidRPr="00E60D45">
        <w:rPr>
          <w:rFonts w:ascii="David" w:hAnsi="David" w:cs="David" w:hint="cs"/>
          <w:rtl/>
        </w:rPr>
        <w:t>דותן לא תשקיע לאור ממוצע השעות החודשי שמציג נספח 3</w:t>
      </w:r>
      <w:r w:rsidR="0052681C" w:rsidRPr="00E60D45">
        <w:rPr>
          <w:rFonts w:ascii="David" w:hAnsi="David" w:cs="David" w:hint="cs"/>
          <w:rtl/>
        </w:rPr>
        <w:t xml:space="preserve"> לנספח 2, ולאור כך שהיא לא מתוגמלת.</w:t>
      </w:r>
    </w:p>
    <w:p w:rsidR="00090121" w:rsidRPr="00E60D45" w:rsidRDefault="00090121" w:rsidP="00090121">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יצוין שגם כב' השופטת המחוזית לימור ביבי קבעה מועד לדיון בערעור בו כתב הערעור בן 45 עמ' על פסה"ד של המפקחת על המקרקעין ולא נתנה שום החלטה על קיצור כתב הערעור.</w:t>
      </w:r>
    </w:p>
    <w:p w:rsidR="00B8693E" w:rsidRPr="00E60D45" w:rsidRDefault="00B8693E" w:rsidP="00B8693E">
      <w:pPr>
        <w:pStyle w:val="ListParagraph"/>
        <w:bidi/>
        <w:spacing w:before="240" w:line="360" w:lineRule="auto"/>
        <w:ind w:left="560"/>
        <w:contextualSpacing w:val="0"/>
        <w:jc w:val="both"/>
        <w:rPr>
          <w:rFonts w:ascii="David" w:hAnsi="David" w:cs="David"/>
          <w:b/>
          <w:bCs/>
          <w:u w:val="single"/>
        </w:rPr>
      </w:pPr>
      <w:r w:rsidRPr="00E60D45">
        <w:rPr>
          <w:rFonts w:ascii="David" w:hAnsi="David" w:cs="David" w:hint="cs"/>
          <w:b/>
          <w:bCs/>
          <w:u w:val="single"/>
          <w:rtl/>
        </w:rPr>
        <w:t>התנהלות מערכת המשפט והנשיא אורנשטיין וסגן הנשיא שאול שוחט מבימ"ש מחוזי ת"א:</w:t>
      </w:r>
    </w:p>
    <w:p w:rsidR="00E735AB" w:rsidRPr="00E60D45" w:rsidRDefault="00E735AB" w:rsidP="00ED3027">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lastRenderedPageBreak/>
        <w:t xml:space="preserve">גם הנהלת בתי המשפט בניגוד עניינים </w:t>
      </w:r>
      <w:r w:rsidR="0052681C" w:rsidRPr="00E60D45">
        <w:rPr>
          <w:rFonts w:ascii="David" w:hAnsi="David" w:cs="David" w:hint="cs"/>
          <w:rtl/>
        </w:rPr>
        <w:t xml:space="preserve">לאור מבנה השכר של שופטים עמיתים </w:t>
      </w:r>
      <w:r w:rsidRPr="00E60D45">
        <w:rPr>
          <w:rFonts w:ascii="David" w:hAnsi="David" w:cs="David" w:hint="cs"/>
          <w:rtl/>
        </w:rPr>
        <w:t xml:space="preserve">כי לא סביר שתרצה לשלם שכר כל כך גבוה בשביל </w:t>
      </w:r>
      <w:r w:rsidRPr="00E60D45">
        <w:rPr>
          <w:rFonts w:ascii="David" w:hAnsi="David" w:cs="David" w:hint="cs"/>
          <w:b/>
          <w:bCs/>
          <w:rtl/>
        </w:rPr>
        <w:t xml:space="preserve">"ערעור </w:t>
      </w:r>
      <w:r w:rsidR="00B8693E" w:rsidRPr="00E60D45">
        <w:rPr>
          <w:rFonts w:ascii="David" w:hAnsi="David" w:cs="David" w:hint="cs"/>
          <w:b/>
          <w:bCs/>
          <w:rtl/>
        </w:rPr>
        <w:t>"</w:t>
      </w:r>
      <w:r w:rsidRPr="00E60D45">
        <w:rPr>
          <w:rFonts w:ascii="David" w:hAnsi="David" w:cs="David" w:hint="cs"/>
          <w:b/>
          <w:bCs/>
          <w:rtl/>
        </w:rPr>
        <w:t>חסר חשיבות</w:t>
      </w:r>
      <w:r w:rsidR="00B8693E" w:rsidRPr="00E60D45">
        <w:rPr>
          <w:rFonts w:ascii="David" w:hAnsi="David" w:cs="David" w:hint="cs"/>
          <w:b/>
          <w:bCs/>
          <w:rtl/>
        </w:rPr>
        <w:t>"</w:t>
      </w:r>
      <w:r w:rsidRPr="00E60D45">
        <w:rPr>
          <w:rFonts w:ascii="David" w:hAnsi="David" w:cs="David" w:hint="cs"/>
          <w:b/>
          <w:bCs/>
          <w:rtl/>
        </w:rPr>
        <w:t xml:space="preserve"> של בעל דין לא מיוצג שתבע על חדירת מים ורעש ממעלית"</w:t>
      </w:r>
      <w:r w:rsidR="00ED3027" w:rsidRPr="00E60D45">
        <w:rPr>
          <w:rFonts w:ascii="David" w:hAnsi="David" w:cs="David" w:hint="cs"/>
          <w:b/>
          <w:bCs/>
          <w:rtl/>
        </w:rPr>
        <w:t xml:space="preserve">, </w:t>
      </w:r>
      <w:r w:rsidRPr="00E60D45">
        <w:rPr>
          <w:rFonts w:ascii="David" w:hAnsi="David" w:cs="David" w:hint="cs"/>
          <w:rtl/>
        </w:rPr>
        <w:t>לאחר שהשופטים תמיר ורסלר זכאי הציגו תמונה עובדתית ומשפטית מעוותת לגמרי בפסקי הדין שלהם תוך עיוות</w:t>
      </w:r>
      <w:r w:rsidR="00B8693E" w:rsidRPr="00E60D45">
        <w:rPr>
          <w:rFonts w:ascii="David" w:hAnsi="David" w:cs="David" w:hint="cs"/>
          <w:rtl/>
        </w:rPr>
        <w:t>י</w:t>
      </w:r>
      <w:r w:rsidRPr="00E60D45">
        <w:rPr>
          <w:rFonts w:ascii="David" w:hAnsi="David" w:cs="David" w:hint="cs"/>
          <w:rtl/>
        </w:rPr>
        <w:t xml:space="preserve"> דין קש</w:t>
      </w:r>
      <w:r w:rsidR="00B8693E" w:rsidRPr="00E60D45">
        <w:rPr>
          <w:rFonts w:ascii="David" w:hAnsi="David" w:cs="David" w:hint="cs"/>
          <w:rtl/>
        </w:rPr>
        <w:t>ים, הטיות משפט קשות וחמורות</w:t>
      </w:r>
      <w:r w:rsidRPr="00E60D45">
        <w:rPr>
          <w:rFonts w:ascii="David" w:hAnsi="David" w:cs="David" w:hint="cs"/>
          <w:rtl/>
        </w:rPr>
        <w:t xml:space="preserve"> וכתיבת אי </w:t>
      </w:r>
      <w:r w:rsidR="004C2CA7" w:rsidRPr="00E60D45">
        <w:rPr>
          <w:rFonts w:ascii="David" w:hAnsi="David" w:cs="David" w:hint="cs"/>
          <w:rtl/>
        </w:rPr>
        <w:t>אמת ביודעין בפסקי הדין ובהחלטות, והמערער טוען שיש לחקור גם את התנהלותם.</w:t>
      </w:r>
    </w:p>
    <w:p w:rsidR="00E735AB" w:rsidRPr="00E60D45" w:rsidRDefault="0052681C" w:rsidP="00C0679C">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 xml:space="preserve">לאור דברי עו"ד לוי </w:t>
      </w:r>
      <w:r w:rsidR="00ED3027" w:rsidRPr="00E60D45">
        <w:rPr>
          <w:rFonts w:ascii="David" w:hAnsi="David" w:cs="David" w:hint="cs"/>
          <w:rtl/>
        </w:rPr>
        <w:t>בדבר הצורך ב-</w:t>
      </w:r>
      <w:r w:rsidR="00E735AB" w:rsidRPr="00E60D45">
        <w:rPr>
          <w:rFonts w:ascii="David" w:hAnsi="David" w:cs="David"/>
          <w:rtl/>
        </w:rPr>
        <w:t xml:space="preserve"> 40-50 שעות ,שה</w:t>
      </w:r>
      <w:r w:rsidR="00E735AB" w:rsidRPr="00E60D45">
        <w:rPr>
          <w:rFonts w:ascii="David" w:hAnsi="David" w:cs="David" w:hint="cs"/>
          <w:rtl/>
        </w:rPr>
        <w:t>ן</w:t>
      </w:r>
      <w:r w:rsidR="00E735AB" w:rsidRPr="00E60D45">
        <w:rPr>
          <w:rFonts w:ascii="David" w:hAnsi="David" w:cs="David"/>
          <w:rtl/>
        </w:rPr>
        <w:t xml:space="preserve"> </w:t>
      </w:r>
      <w:r w:rsidR="00C0679C" w:rsidRPr="00E60D45">
        <w:rPr>
          <w:rFonts w:ascii="David" w:hAnsi="David" w:cs="David" w:hint="cs"/>
          <w:rtl/>
        </w:rPr>
        <w:t>היקף כל משרתה החודשית</w:t>
      </w:r>
      <w:r w:rsidR="00E735AB" w:rsidRPr="00E60D45">
        <w:rPr>
          <w:rFonts w:ascii="David" w:hAnsi="David" w:cs="David" w:hint="cs"/>
          <w:rtl/>
        </w:rPr>
        <w:t xml:space="preserve">, </w:t>
      </w:r>
      <w:r w:rsidRPr="00E60D45">
        <w:rPr>
          <w:rFonts w:ascii="David" w:hAnsi="David" w:cs="David" w:hint="cs"/>
          <w:rtl/>
        </w:rPr>
        <w:t xml:space="preserve">מתחזקת </w:t>
      </w:r>
      <w:r w:rsidR="00E735AB" w:rsidRPr="00E60D45">
        <w:rPr>
          <w:rFonts w:ascii="David" w:hAnsi="David" w:cs="David" w:hint="cs"/>
          <w:rtl/>
        </w:rPr>
        <w:t>עיל</w:t>
      </w:r>
      <w:r w:rsidRPr="00E60D45">
        <w:rPr>
          <w:rFonts w:ascii="David" w:hAnsi="David" w:cs="David" w:hint="cs"/>
          <w:rtl/>
        </w:rPr>
        <w:t>ת</w:t>
      </w:r>
      <w:r w:rsidR="00E735AB" w:rsidRPr="00E60D45">
        <w:rPr>
          <w:rFonts w:ascii="David" w:hAnsi="David" w:cs="David" w:hint="cs"/>
          <w:rtl/>
        </w:rPr>
        <w:t xml:space="preserve"> </w:t>
      </w:r>
      <w:r w:rsidRPr="00E60D45">
        <w:rPr>
          <w:rFonts w:ascii="David" w:hAnsi="David" w:cs="David" w:hint="cs"/>
          <w:rtl/>
        </w:rPr>
        <w:t>ה</w:t>
      </w:r>
      <w:r w:rsidR="00E735AB" w:rsidRPr="00E60D45">
        <w:rPr>
          <w:rFonts w:ascii="David" w:hAnsi="David" w:cs="David" w:hint="cs"/>
          <w:rtl/>
        </w:rPr>
        <w:t xml:space="preserve">פסלות </w:t>
      </w:r>
      <w:r w:rsidRPr="00E60D45">
        <w:rPr>
          <w:rFonts w:ascii="David" w:hAnsi="David" w:cs="David" w:hint="cs"/>
          <w:rtl/>
        </w:rPr>
        <w:t xml:space="preserve">של </w:t>
      </w:r>
      <w:r w:rsidR="00E735AB" w:rsidRPr="00E60D45">
        <w:rPr>
          <w:rFonts w:ascii="David" w:hAnsi="David" w:cs="David" w:hint="cs"/>
          <w:rtl/>
        </w:rPr>
        <w:t xml:space="preserve">השופטת דותן </w:t>
      </w:r>
      <w:r w:rsidR="00E735AB" w:rsidRPr="00E60D45">
        <w:rPr>
          <w:rFonts w:ascii="David" w:hAnsi="David" w:cs="David" w:hint="cs"/>
          <w:b/>
          <w:bCs/>
          <w:rtl/>
        </w:rPr>
        <w:t>כי ידע</w:t>
      </w:r>
      <w:r w:rsidRPr="00E60D45">
        <w:rPr>
          <w:rFonts w:ascii="David" w:hAnsi="David" w:cs="David" w:hint="cs"/>
          <w:b/>
          <w:bCs/>
          <w:rtl/>
        </w:rPr>
        <w:t>ה</w:t>
      </w:r>
      <w:r w:rsidR="00E735AB" w:rsidRPr="00E60D45">
        <w:rPr>
          <w:rFonts w:ascii="David" w:hAnsi="David" w:cs="David" w:hint="cs"/>
          <w:b/>
          <w:bCs/>
          <w:rtl/>
        </w:rPr>
        <w:t xml:space="preserve"> ש</w:t>
      </w:r>
      <w:r w:rsidR="00C0679C" w:rsidRPr="00E60D45">
        <w:rPr>
          <w:rFonts w:ascii="David" w:hAnsi="David" w:cs="David" w:hint="cs"/>
          <w:b/>
          <w:bCs/>
          <w:rtl/>
        </w:rPr>
        <w:t>לא</w:t>
      </w:r>
      <w:r w:rsidR="00E735AB" w:rsidRPr="00E60D45">
        <w:rPr>
          <w:rFonts w:ascii="David" w:hAnsi="David" w:cs="David" w:hint="cs"/>
          <w:b/>
          <w:bCs/>
          <w:rtl/>
        </w:rPr>
        <w:t xml:space="preserve"> </w:t>
      </w:r>
      <w:r w:rsidR="00C0679C" w:rsidRPr="00E60D45">
        <w:rPr>
          <w:rFonts w:ascii="David" w:hAnsi="David" w:cs="David" w:hint="cs"/>
          <w:b/>
          <w:bCs/>
          <w:rtl/>
        </w:rPr>
        <w:t xml:space="preserve">תוכל </w:t>
      </w:r>
      <w:r w:rsidR="00E735AB" w:rsidRPr="00E60D45">
        <w:rPr>
          <w:rFonts w:ascii="David" w:hAnsi="David" w:cs="David" w:hint="cs"/>
          <w:b/>
          <w:bCs/>
          <w:rtl/>
        </w:rPr>
        <w:t>ל</w:t>
      </w:r>
      <w:r w:rsidR="00C0679C" w:rsidRPr="00E60D45">
        <w:rPr>
          <w:rFonts w:ascii="David" w:hAnsi="David" w:cs="David" w:hint="cs"/>
          <w:b/>
          <w:bCs/>
          <w:rtl/>
        </w:rPr>
        <w:t>שפוט כדין ב</w:t>
      </w:r>
      <w:r w:rsidRPr="00E60D45">
        <w:rPr>
          <w:rFonts w:ascii="David" w:hAnsi="David" w:cs="David" w:hint="cs"/>
          <w:b/>
          <w:bCs/>
          <w:rtl/>
        </w:rPr>
        <w:t xml:space="preserve">שני ערעורים מורכבים וגדולים, הדורשים השקעה גדולה </w:t>
      </w:r>
      <w:r w:rsidR="001D6B0C" w:rsidRPr="00E60D45">
        <w:rPr>
          <w:rFonts w:ascii="David" w:hAnsi="David" w:cs="David" w:hint="cs"/>
          <w:b/>
          <w:bCs/>
          <w:rtl/>
        </w:rPr>
        <w:t xml:space="preserve">מאוד </w:t>
      </w:r>
      <w:r w:rsidRPr="00E60D45">
        <w:rPr>
          <w:rFonts w:ascii="David" w:hAnsi="David" w:cs="David" w:hint="cs"/>
          <w:b/>
          <w:bCs/>
          <w:rtl/>
        </w:rPr>
        <w:t>ו</w:t>
      </w:r>
      <w:r w:rsidR="00C0679C" w:rsidRPr="00E60D45">
        <w:rPr>
          <w:rFonts w:ascii="David" w:hAnsi="David" w:cs="David" w:hint="cs"/>
          <w:b/>
          <w:bCs/>
          <w:rtl/>
        </w:rPr>
        <w:t xml:space="preserve">אף לא </w:t>
      </w:r>
      <w:r w:rsidR="001D6B0C" w:rsidRPr="00E60D45">
        <w:rPr>
          <w:rFonts w:ascii="David" w:hAnsi="David" w:cs="David" w:hint="cs"/>
          <w:b/>
          <w:bCs/>
          <w:rtl/>
        </w:rPr>
        <w:t xml:space="preserve">לתת </w:t>
      </w:r>
      <w:r w:rsidRPr="00E60D45">
        <w:rPr>
          <w:rFonts w:ascii="David" w:hAnsi="David" w:cs="David" w:hint="cs"/>
          <w:b/>
          <w:bCs/>
          <w:rtl/>
        </w:rPr>
        <w:t>חלק מזערי מהמינימום הדרוש</w:t>
      </w:r>
      <w:r w:rsidR="00E735AB" w:rsidRPr="00E60D45">
        <w:rPr>
          <w:rFonts w:ascii="David" w:hAnsi="David" w:cs="David" w:hint="cs"/>
          <w:b/>
          <w:bCs/>
          <w:rtl/>
        </w:rPr>
        <w:t>, ובכל זאת לקחה על עצמה את הטיפול בהם, כלומר, היא קבעה מראש שהטיפול בהם לא יהיה כנדרש ויפגעו קשות זכויות המ</w:t>
      </w:r>
      <w:r w:rsidRPr="00E60D45">
        <w:rPr>
          <w:rFonts w:ascii="David" w:hAnsi="David" w:cs="David" w:hint="cs"/>
          <w:b/>
          <w:bCs/>
          <w:rtl/>
        </w:rPr>
        <w:t xml:space="preserve">ערער, </w:t>
      </w:r>
      <w:r w:rsidR="009A4570" w:rsidRPr="00E60D45">
        <w:rPr>
          <w:rFonts w:ascii="David" w:hAnsi="David" w:cs="David" w:hint="cs"/>
          <w:b/>
          <w:bCs/>
          <w:rtl/>
        </w:rPr>
        <w:t xml:space="preserve">ויינתן פס"ד לא תקין, </w:t>
      </w:r>
      <w:r w:rsidRPr="00E60D45">
        <w:rPr>
          <w:rFonts w:ascii="David" w:hAnsi="David" w:cs="David" w:hint="cs"/>
          <w:b/>
          <w:bCs/>
          <w:rtl/>
        </w:rPr>
        <w:t>וגם מטעם זה יש לפסול אותה.</w:t>
      </w:r>
    </w:p>
    <w:p w:rsidR="00E735AB" w:rsidRPr="00E60D45" w:rsidRDefault="00E735AB" w:rsidP="00E93C7B">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color w:val="222222"/>
          <w:shd w:val="clear" w:color="auto" w:fill="FFFFFF"/>
          <w:rtl/>
        </w:rPr>
        <w:t xml:space="preserve">השופטת דותן משתכרת </w:t>
      </w:r>
      <w:r w:rsidRPr="00E60D45">
        <w:rPr>
          <w:rFonts w:ascii="David" w:hAnsi="David" w:cs="David" w:hint="cs"/>
          <w:color w:val="222222"/>
          <w:shd w:val="clear" w:color="auto" w:fill="FFFFFF"/>
          <w:rtl/>
        </w:rPr>
        <w:t>כ-13,000 ₪ ברוטו לחודש בממוצע ולפי 330 ₪ לשעה (נספח 3</w:t>
      </w:r>
      <w:r w:rsidR="0052681C" w:rsidRPr="00E60D45">
        <w:rPr>
          <w:rFonts w:ascii="David" w:hAnsi="David" w:cs="David" w:hint="cs"/>
          <w:color w:val="222222"/>
          <w:shd w:val="clear" w:color="auto" w:fill="FFFFFF"/>
          <w:rtl/>
        </w:rPr>
        <w:t xml:space="preserve"> לנספח 2)</w:t>
      </w:r>
      <w:r w:rsidRPr="00E60D45">
        <w:rPr>
          <w:rFonts w:ascii="David" w:hAnsi="David" w:cs="David" w:hint="cs"/>
          <w:color w:val="222222"/>
          <w:shd w:val="clear" w:color="auto" w:fill="FFFFFF"/>
          <w:rtl/>
        </w:rPr>
        <w:t xml:space="preserve">, </w:t>
      </w:r>
      <w:r w:rsidR="004C2CA7" w:rsidRPr="00E60D45">
        <w:rPr>
          <w:rFonts w:ascii="David" w:hAnsi="David" w:cs="David" w:hint="cs"/>
          <w:color w:val="222222"/>
          <w:shd w:val="clear" w:color="auto" w:fill="FFFFFF"/>
          <w:rtl/>
        </w:rPr>
        <w:t>ו</w:t>
      </w:r>
      <w:r w:rsidRPr="00E60D45">
        <w:rPr>
          <w:rFonts w:ascii="David" w:hAnsi="David" w:cs="David" w:hint="cs"/>
          <w:color w:val="222222"/>
          <w:shd w:val="clear" w:color="auto" w:fill="FFFFFF"/>
          <w:rtl/>
        </w:rPr>
        <w:t>מדובר על כ-40 שעות, שזהו גם הממוצע החודשי שלה, וסביר שיהיה כזה שכן  השופטת דותן כבר בפנסיה וסביר שרוצה ליהנות בשנות הפנסיה ולא לעבוד במשרה מלאה.</w:t>
      </w:r>
    </w:p>
    <w:p w:rsidR="00E735AB" w:rsidRPr="00E60D45" w:rsidRDefault="00E735AB" w:rsidP="00E93C7B">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color w:val="222222"/>
          <w:shd w:val="clear" w:color="auto" w:fill="FFFFFF"/>
          <w:rtl/>
        </w:rPr>
        <w:t>יתר</w:t>
      </w:r>
      <w:r w:rsidRPr="00E60D45">
        <w:rPr>
          <w:rFonts w:ascii="David" w:hAnsi="David" w:cs="David" w:hint="cs"/>
          <w:color w:val="222222"/>
          <w:shd w:val="clear" w:color="auto" w:fill="FFFFFF"/>
          <w:rtl/>
        </w:rPr>
        <w:t xml:space="preserve">ה מזו, </w:t>
      </w:r>
      <w:r w:rsidRPr="00E60D45">
        <w:rPr>
          <w:rFonts w:ascii="David" w:hAnsi="David" w:cs="David"/>
          <w:color w:val="222222"/>
          <w:shd w:val="clear" w:color="auto" w:fill="FFFFFF"/>
          <w:rtl/>
        </w:rPr>
        <w:t>הנהלת ב</w:t>
      </w:r>
      <w:r w:rsidR="00E93C7B" w:rsidRPr="00E60D45">
        <w:rPr>
          <w:rFonts w:ascii="David" w:hAnsi="David" w:cs="David" w:hint="cs"/>
          <w:color w:val="222222"/>
          <w:shd w:val="clear" w:color="auto" w:fill="FFFFFF"/>
          <w:rtl/>
        </w:rPr>
        <w:t>י</w:t>
      </w:r>
      <w:r w:rsidRPr="00E60D45">
        <w:rPr>
          <w:rFonts w:ascii="David" w:hAnsi="David" w:cs="David"/>
          <w:color w:val="222222"/>
          <w:shd w:val="clear" w:color="auto" w:fill="FFFFFF"/>
          <w:rtl/>
        </w:rPr>
        <w:t xml:space="preserve">ת המשפט </w:t>
      </w:r>
      <w:r w:rsidR="00E93C7B" w:rsidRPr="00E60D45">
        <w:rPr>
          <w:rFonts w:ascii="David" w:hAnsi="David" w:cs="David" w:hint="cs"/>
          <w:color w:val="222222"/>
          <w:shd w:val="clear" w:color="auto" w:fill="FFFFFF"/>
          <w:rtl/>
        </w:rPr>
        <w:t>ו</w:t>
      </w:r>
      <w:r w:rsidR="00B8693E" w:rsidRPr="00E60D45">
        <w:rPr>
          <w:rFonts w:ascii="David" w:hAnsi="David" w:cs="David" w:hint="cs"/>
          <w:color w:val="222222"/>
          <w:shd w:val="clear" w:color="auto" w:fill="FFFFFF"/>
          <w:rtl/>
        </w:rPr>
        <w:t xml:space="preserve">כב' </w:t>
      </w:r>
      <w:r w:rsidR="00E93C7B" w:rsidRPr="00E60D45">
        <w:rPr>
          <w:rFonts w:ascii="David" w:hAnsi="David" w:cs="David" w:hint="cs"/>
          <w:color w:val="222222"/>
          <w:shd w:val="clear" w:color="auto" w:fill="FFFFFF"/>
          <w:rtl/>
        </w:rPr>
        <w:t xml:space="preserve">הנשיא אורנשטיין </w:t>
      </w:r>
      <w:r w:rsidR="00B8693E" w:rsidRPr="00E60D45">
        <w:rPr>
          <w:rFonts w:ascii="David" w:hAnsi="David" w:cs="David" w:hint="cs"/>
          <w:color w:val="222222"/>
          <w:shd w:val="clear" w:color="auto" w:fill="FFFFFF"/>
          <w:rtl/>
        </w:rPr>
        <w:t>ו/</w:t>
      </w:r>
      <w:r w:rsidR="00E93C7B" w:rsidRPr="00E60D45">
        <w:rPr>
          <w:rFonts w:ascii="David" w:hAnsi="David" w:cs="David" w:hint="cs"/>
          <w:color w:val="222222"/>
          <w:shd w:val="clear" w:color="auto" w:fill="FFFFFF"/>
          <w:rtl/>
        </w:rPr>
        <w:t xml:space="preserve">או סגה"נ לענייני ערעורים </w:t>
      </w:r>
      <w:r w:rsidR="00B8693E" w:rsidRPr="00E60D45">
        <w:rPr>
          <w:rFonts w:ascii="David" w:hAnsi="David" w:cs="David" w:hint="cs"/>
          <w:color w:val="222222"/>
          <w:shd w:val="clear" w:color="auto" w:fill="FFFFFF"/>
          <w:rtl/>
        </w:rPr>
        <w:t xml:space="preserve">כב' </w:t>
      </w:r>
      <w:r w:rsidR="00E93C7B" w:rsidRPr="00E60D45">
        <w:rPr>
          <w:rFonts w:ascii="David" w:hAnsi="David" w:cs="David" w:hint="cs"/>
          <w:color w:val="222222"/>
          <w:shd w:val="clear" w:color="auto" w:fill="FFFFFF"/>
          <w:rtl/>
        </w:rPr>
        <w:t xml:space="preserve">השופט שאול שוחט </w:t>
      </w:r>
      <w:r w:rsidRPr="00E60D45">
        <w:rPr>
          <w:rFonts w:ascii="David" w:hAnsi="David" w:cs="David"/>
          <w:color w:val="222222"/>
          <w:shd w:val="clear" w:color="auto" w:fill="FFFFFF"/>
          <w:rtl/>
        </w:rPr>
        <w:t>בחר</w:t>
      </w:r>
      <w:r w:rsidR="00E93C7B" w:rsidRPr="00E60D45">
        <w:rPr>
          <w:rFonts w:ascii="David" w:hAnsi="David" w:cs="David" w:hint="cs"/>
          <w:color w:val="222222"/>
          <w:shd w:val="clear" w:color="auto" w:fill="FFFFFF"/>
          <w:rtl/>
        </w:rPr>
        <w:t>ו</w:t>
      </w:r>
      <w:r w:rsidRPr="00E60D45">
        <w:rPr>
          <w:rFonts w:ascii="David" w:hAnsi="David" w:cs="David"/>
          <w:color w:val="222222"/>
          <w:shd w:val="clear" w:color="auto" w:fill="FFFFFF"/>
          <w:rtl/>
        </w:rPr>
        <w:t xml:space="preserve"> בה לנהל </w:t>
      </w:r>
      <w:r w:rsidR="00E93C7B" w:rsidRPr="00E60D45">
        <w:rPr>
          <w:rFonts w:ascii="David" w:hAnsi="David" w:cs="David" w:hint="cs"/>
          <w:color w:val="222222"/>
          <w:shd w:val="clear" w:color="auto" w:fill="FFFFFF"/>
          <w:rtl/>
        </w:rPr>
        <w:t>את שני הערעורים</w:t>
      </w:r>
      <w:r w:rsidRPr="00E60D45">
        <w:rPr>
          <w:rFonts w:ascii="David" w:hAnsi="David" w:cs="David"/>
          <w:color w:val="222222"/>
          <w:shd w:val="clear" w:color="auto" w:fill="FFFFFF"/>
          <w:rtl/>
        </w:rPr>
        <w:t xml:space="preserve">, חרף הידיעה שאין היא </w:t>
      </w:r>
      <w:r w:rsidRPr="00E60D45">
        <w:rPr>
          <w:rFonts w:ascii="David" w:hAnsi="David" w:cs="David" w:hint="cs"/>
          <w:color w:val="222222"/>
          <w:shd w:val="clear" w:color="auto" w:fill="FFFFFF"/>
          <w:rtl/>
        </w:rPr>
        <w:t xml:space="preserve">יכולה ועתידה </w:t>
      </w:r>
      <w:r w:rsidRPr="00E60D45">
        <w:rPr>
          <w:rFonts w:ascii="David" w:hAnsi="David" w:cs="David"/>
          <w:color w:val="222222"/>
          <w:shd w:val="clear" w:color="auto" w:fill="FFFFFF"/>
          <w:rtl/>
        </w:rPr>
        <w:t xml:space="preserve">להשקיע </w:t>
      </w:r>
      <w:r w:rsidRPr="00E60D45">
        <w:rPr>
          <w:rFonts w:ascii="David" w:hAnsi="David" w:cs="David" w:hint="cs"/>
          <w:color w:val="222222"/>
          <w:shd w:val="clear" w:color="auto" w:fill="FFFFFF"/>
          <w:rtl/>
        </w:rPr>
        <w:t xml:space="preserve">אף חלק מזערי מהמינימום </w:t>
      </w:r>
      <w:r w:rsidRPr="00E60D45">
        <w:rPr>
          <w:rFonts w:ascii="David" w:hAnsi="David" w:cs="David"/>
          <w:color w:val="222222"/>
          <w:shd w:val="clear" w:color="auto" w:fill="FFFFFF"/>
          <w:rtl/>
        </w:rPr>
        <w:t xml:space="preserve">הנדרש לטיפול ראוי </w:t>
      </w:r>
      <w:r w:rsidRPr="00E60D45">
        <w:rPr>
          <w:rFonts w:ascii="David" w:hAnsi="David" w:cs="David" w:hint="cs"/>
          <w:color w:val="222222"/>
          <w:shd w:val="clear" w:color="auto" w:fill="FFFFFF"/>
          <w:rtl/>
        </w:rPr>
        <w:t>בהם הבא לחתור לגילוי האמת ועשיית משפט צדק נטול הטיית משפט והכרת פנים ע"פ הצהרתה אמונים לפי סע' 6 לחוק יסוד: השפיטה.</w:t>
      </w:r>
    </w:p>
    <w:p w:rsidR="00E735AB" w:rsidRPr="00E60D45" w:rsidRDefault="00E735AB" w:rsidP="00E93C7B">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color w:val="222222"/>
          <w:rtl/>
        </w:rPr>
        <w:t xml:space="preserve">כל אלה מעלים חשד </w:t>
      </w:r>
      <w:r w:rsidR="001D6B0C" w:rsidRPr="00E60D45">
        <w:rPr>
          <w:rFonts w:ascii="David" w:hAnsi="David" w:cs="David" w:hint="cs"/>
          <w:color w:val="222222"/>
          <w:rtl/>
        </w:rPr>
        <w:t>מעבר ל</w:t>
      </w:r>
      <w:r w:rsidRPr="00E60D45">
        <w:rPr>
          <w:rFonts w:ascii="David" w:hAnsi="David" w:cs="David"/>
          <w:color w:val="222222"/>
          <w:rtl/>
        </w:rPr>
        <w:t>סביר לכך שמראש הטיפול בתיק טומן בחובו פוטנציאל </w:t>
      </w:r>
      <w:r w:rsidRPr="00E60D45">
        <w:rPr>
          <w:rFonts w:ascii="David" w:hAnsi="David" w:cs="David" w:hint="cs"/>
          <w:color w:val="222222"/>
          <w:rtl/>
        </w:rPr>
        <w:t xml:space="preserve">ממשי </w:t>
      </w:r>
      <w:r w:rsidRPr="00E60D45">
        <w:rPr>
          <w:rFonts w:ascii="David" w:hAnsi="David" w:cs="David"/>
          <w:color w:val="222222"/>
          <w:rtl/>
        </w:rPr>
        <w:t xml:space="preserve">להטיית משפט </w:t>
      </w:r>
      <w:r w:rsidR="00E93C7B" w:rsidRPr="00E60D45">
        <w:rPr>
          <w:rFonts w:ascii="David" w:hAnsi="David" w:cs="David" w:hint="cs"/>
          <w:color w:val="222222"/>
          <w:rtl/>
        </w:rPr>
        <w:t>קשה</w:t>
      </w:r>
      <w:r w:rsidRPr="00E60D45">
        <w:rPr>
          <w:rFonts w:ascii="David" w:hAnsi="David" w:cs="David"/>
          <w:color w:val="222222"/>
          <w:rtl/>
        </w:rPr>
        <w:t xml:space="preserve"> כי ביודעין לא </w:t>
      </w:r>
      <w:r w:rsidRPr="00E60D45">
        <w:rPr>
          <w:rFonts w:ascii="David" w:hAnsi="David" w:cs="David" w:hint="cs"/>
          <w:color w:val="222222"/>
          <w:rtl/>
        </w:rPr>
        <w:t xml:space="preserve">עמדו, ולא יועמדו לשופטת דותן </w:t>
      </w:r>
      <w:r w:rsidRPr="00E60D45">
        <w:rPr>
          <w:rFonts w:ascii="David" w:hAnsi="David" w:cs="David"/>
          <w:color w:val="222222"/>
          <w:rtl/>
        </w:rPr>
        <w:t>המשאבים הנדרשים למידותי</w:t>
      </w:r>
      <w:r w:rsidRPr="00E60D45">
        <w:rPr>
          <w:rFonts w:ascii="David" w:hAnsi="David" w:cs="David" w:hint="cs"/>
          <w:color w:val="222222"/>
          <w:rtl/>
        </w:rPr>
        <w:t xml:space="preserve">הם </w:t>
      </w:r>
      <w:r w:rsidRPr="00E60D45">
        <w:rPr>
          <w:rFonts w:ascii="David" w:hAnsi="David" w:cs="David"/>
          <w:color w:val="222222"/>
          <w:rtl/>
        </w:rPr>
        <w:t>האמיתיות</w:t>
      </w:r>
      <w:r w:rsidRPr="00E60D45">
        <w:rPr>
          <w:rFonts w:ascii="David" w:hAnsi="David" w:cs="David" w:hint="cs"/>
          <w:color w:val="222222"/>
          <w:rtl/>
        </w:rPr>
        <w:t xml:space="preserve"> של שני הערעורים, </w:t>
      </w:r>
      <w:r w:rsidR="00E93C7B" w:rsidRPr="00E60D45">
        <w:rPr>
          <w:rFonts w:ascii="David" w:hAnsi="David" w:cs="David" w:hint="cs"/>
          <w:color w:val="222222"/>
          <w:rtl/>
        </w:rPr>
        <w:t>ו</w:t>
      </w:r>
      <w:r w:rsidRPr="00E60D45">
        <w:rPr>
          <w:rFonts w:ascii="David" w:hAnsi="David" w:cs="David" w:hint="cs"/>
          <w:color w:val="222222"/>
          <w:rtl/>
        </w:rPr>
        <w:t xml:space="preserve">הנהלת בתי המשפט לא תאשר לה זאת, ולא רק שהשופטת דותן יודעת זאת ולא סירבה לטפל בתיקים </w:t>
      </w:r>
      <w:r w:rsidR="00E93C7B" w:rsidRPr="00E60D45">
        <w:rPr>
          <w:rFonts w:ascii="David" w:hAnsi="David" w:cs="David" w:hint="cs"/>
          <w:color w:val="222222"/>
          <w:rtl/>
        </w:rPr>
        <w:t>מ</w:t>
      </w:r>
      <w:r w:rsidRPr="00E60D45">
        <w:rPr>
          <w:rFonts w:ascii="David" w:hAnsi="David" w:cs="David" w:hint="cs"/>
          <w:color w:val="222222"/>
          <w:rtl/>
        </w:rPr>
        <w:t xml:space="preserve">יוזמתה (ע"פ סע' 77 לחוק בתי המשפט), דבר פסול לכשעצמו, אלא היא אף פעלה לפגוע בזכויות </w:t>
      </w:r>
      <w:r w:rsidR="00804093" w:rsidRPr="00E60D45">
        <w:rPr>
          <w:rFonts w:ascii="David" w:hAnsi="David" w:cs="David" w:hint="cs"/>
          <w:color w:val="222222"/>
          <w:rtl/>
        </w:rPr>
        <w:t>המערער</w:t>
      </w:r>
      <w:r w:rsidRPr="00E60D45">
        <w:rPr>
          <w:rFonts w:ascii="David" w:hAnsi="David" w:cs="David" w:hint="cs"/>
          <w:color w:val="222222"/>
          <w:rtl/>
        </w:rPr>
        <w:t xml:space="preserve"> כדי להטיב עם עצמה ועם שכרה, דבר המחזק ומדגיש את פסלותה מלשבת בדין, </w:t>
      </w:r>
      <w:r w:rsidRPr="00E60D45">
        <w:rPr>
          <w:rFonts w:ascii="David" w:hAnsi="David" w:cs="David" w:hint="cs"/>
          <w:b/>
          <w:bCs/>
          <w:color w:val="222222"/>
          <w:u w:val="single"/>
          <w:shd w:val="clear" w:color="auto" w:fill="FFFFFF"/>
          <w:rtl/>
        </w:rPr>
        <w:t>כי היא יודעת מראש שהיא תפסוק שלא כדין.</w:t>
      </w:r>
    </w:p>
    <w:p w:rsidR="002F36EE" w:rsidRPr="00E60D45" w:rsidRDefault="002F36EE" w:rsidP="00724004">
      <w:pPr>
        <w:pStyle w:val="ListParagraph"/>
        <w:numPr>
          <w:ilvl w:val="0"/>
          <w:numId w:val="2"/>
        </w:numPr>
        <w:shd w:val="clear" w:color="auto" w:fill="FFFFFF"/>
        <w:bidi/>
        <w:spacing w:before="240" w:line="360" w:lineRule="auto"/>
        <w:ind w:left="560" w:hanging="567"/>
        <w:contextualSpacing w:val="0"/>
        <w:jc w:val="both"/>
        <w:rPr>
          <w:rFonts w:ascii="David" w:hAnsi="David" w:cs="David"/>
          <w:color w:val="222222"/>
        </w:rPr>
      </w:pPr>
      <w:r w:rsidRPr="00E60D45">
        <w:rPr>
          <w:rFonts w:ascii="David" w:hAnsi="David" w:cs="David" w:hint="cs"/>
          <w:b/>
          <w:bCs/>
          <w:rtl/>
        </w:rPr>
        <w:t>לפיכך, גם הנשיא אורנשטיין וגם סג</w:t>
      </w:r>
      <w:r w:rsidR="00724004" w:rsidRPr="00E60D45">
        <w:rPr>
          <w:rFonts w:ascii="David" w:hAnsi="David" w:cs="David" w:hint="cs"/>
          <w:b/>
          <w:bCs/>
          <w:rtl/>
        </w:rPr>
        <w:t xml:space="preserve">ה"נ </w:t>
      </w:r>
      <w:r w:rsidRPr="00E60D45">
        <w:rPr>
          <w:rFonts w:ascii="David" w:hAnsi="David" w:cs="David" w:hint="cs"/>
          <w:b/>
          <w:bCs/>
          <w:rtl/>
        </w:rPr>
        <w:t>שאול שוחט פסולים כי הם יודעים שאין באפשרות השופטת דותן לתת מענה לשני הערעורים</w:t>
      </w:r>
      <w:r w:rsidR="00724004" w:rsidRPr="00E60D45">
        <w:rPr>
          <w:rFonts w:ascii="David" w:hAnsi="David" w:cs="David" w:hint="cs"/>
          <w:b/>
          <w:bCs/>
          <w:rtl/>
        </w:rPr>
        <w:t>, ועדיין דבקו בהחלטתם למרות בקשת המערער.</w:t>
      </w:r>
    </w:p>
    <w:p w:rsidR="00E735AB" w:rsidRPr="00E60D45" w:rsidRDefault="00E735AB" w:rsidP="00E93C7B">
      <w:pPr>
        <w:pStyle w:val="ListParagraph"/>
        <w:numPr>
          <w:ilvl w:val="0"/>
          <w:numId w:val="2"/>
        </w:numPr>
        <w:autoSpaceDE w:val="0"/>
        <w:autoSpaceDN w:val="0"/>
        <w:bidi/>
        <w:adjustRightInd w:val="0"/>
        <w:spacing w:before="200" w:line="360" w:lineRule="auto"/>
        <w:ind w:left="560" w:hanging="567"/>
        <w:contextualSpacing w:val="0"/>
        <w:jc w:val="both"/>
        <w:rPr>
          <w:rFonts w:ascii="David" w:hAnsi="David" w:cs="David"/>
        </w:rPr>
      </w:pPr>
      <w:r w:rsidRPr="00E60D45">
        <w:rPr>
          <w:rFonts w:ascii="David" w:hAnsi="David" w:cs="David" w:hint="cs"/>
          <w:rtl/>
        </w:rPr>
        <w:t>ולדיון זה ראוי להעלות את דברי כב' הנשיא שמגר לפיהם על שופט ללכת בעקבות "</w:t>
      </w:r>
      <w:r w:rsidRPr="00E60D45">
        <w:rPr>
          <w:rFonts w:ascii="David" w:hAnsi="David" w:cs="David"/>
          <w:b/>
          <w:bCs/>
          <w:rtl/>
        </w:rPr>
        <w:t>המצפון השיפוטי אל הפתרון הצודק, שהרי, כאמור, 'אמת עדיף'."</w:t>
      </w:r>
      <w:r w:rsidRPr="00E60D45">
        <w:rPr>
          <w:rFonts w:ascii="David" w:hAnsi="David" w:cs="David"/>
          <w:rtl/>
        </w:rPr>
        <w:t xml:space="preserve"> (רע"א 1287/92 </w:t>
      </w:r>
      <w:r w:rsidRPr="00E60D45">
        <w:rPr>
          <w:rFonts w:ascii="David" w:hAnsi="David" w:cs="David"/>
          <w:b/>
          <w:bCs/>
          <w:rtl/>
        </w:rPr>
        <w:t>בוסקילה</w:t>
      </w:r>
      <w:r w:rsidRPr="00E60D45">
        <w:rPr>
          <w:rFonts w:ascii="David" w:hAnsi="David" w:cs="David" w:hint="cs"/>
          <w:b/>
          <w:bCs/>
          <w:rtl/>
        </w:rPr>
        <w:t xml:space="preserve"> </w:t>
      </w:r>
      <w:r w:rsidRPr="00E60D45">
        <w:rPr>
          <w:rFonts w:ascii="David" w:hAnsi="David" w:cs="David"/>
          <w:b/>
          <w:bCs/>
          <w:rtl/>
        </w:rPr>
        <w:t>נ' צמח</w:t>
      </w:r>
      <w:r w:rsidRPr="00E60D45">
        <w:rPr>
          <w:rFonts w:ascii="David" w:hAnsi="David" w:cs="David"/>
          <w:rtl/>
        </w:rPr>
        <w:t>)</w:t>
      </w:r>
      <w:r w:rsidRPr="00E60D45">
        <w:rPr>
          <w:rFonts w:ascii="David" w:hAnsi="David" w:cs="David" w:hint="cs"/>
          <w:rtl/>
        </w:rPr>
        <w:t>.</w:t>
      </w:r>
    </w:p>
    <w:p w:rsidR="00E735AB" w:rsidRPr="00E60D45" w:rsidRDefault="00E735AB" w:rsidP="00E93C7B">
      <w:pPr>
        <w:pStyle w:val="ListParagraph"/>
        <w:numPr>
          <w:ilvl w:val="0"/>
          <w:numId w:val="2"/>
        </w:numPr>
        <w:autoSpaceDE w:val="0"/>
        <w:autoSpaceDN w:val="0"/>
        <w:bidi/>
        <w:adjustRightInd w:val="0"/>
        <w:spacing w:before="200" w:line="360" w:lineRule="auto"/>
        <w:ind w:left="560" w:hanging="567"/>
        <w:contextualSpacing w:val="0"/>
        <w:jc w:val="both"/>
        <w:rPr>
          <w:rFonts w:ascii="David" w:hAnsi="David" w:cs="David"/>
        </w:rPr>
      </w:pPr>
      <w:r w:rsidRPr="00E60D45">
        <w:rPr>
          <w:rFonts w:ascii="David" w:hAnsi="David" w:cs="David" w:hint="cs"/>
          <w:rtl/>
        </w:rPr>
        <w:t xml:space="preserve">וממש כמו בפרשת דרייפוס. </w:t>
      </w:r>
      <w:r w:rsidRPr="00E60D45">
        <w:rPr>
          <w:rFonts w:ascii="David" w:hAnsi="David" w:cs="David" w:hint="cs"/>
          <w:b/>
          <w:bCs/>
          <w:color w:val="222222"/>
          <w:shd w:val="clear" w:color="auto" w:fill="FFFFFF"/>
          <w:rtl/>
        </w:rPr>
        <w:t xml:space="preserve">לפיקאר היה מצפון שיפוטי. </w:t>
      </w:r>
      <w:r w:rsidRPr="00E60D45">
        <w:rPr>
          <w:rFonts w:ascii="David" w:hAnsi="David" w:cs="David"/>
          <w:shd w:val="clear" w:color="auto" w:fill="FFFFFF"/>
          <w:rtl/>
        </w:rPr>
        <w:t>ברברה טוכמן</w:t>
      </w:r>
      <w:r w:rsidRPr="00E60D45">
        <w:rPr>
          <w:rFonts w:ascii="David" w:hAnsi="David" w:cs="David"/>
          <w:color w:val="222222"/>
          <w:shd w:val="clear" w:color="auto" w:fill="FFFFFF"/>
        </w:rPr>
        <w:t> </w:t>
      </w:r>
      <w:r w:rsidRPr="00E60D45">
        <w:rPr>
          <w:rFonts w:ascii="David" w:hAnsi="David" w:cs="David"/>
          <w:color w:val="222222"/>
          <w:shd w:val="clear" w:color="auto" w:fill="FFFFFF"/>
          <w:rtl/>
        </w:rPr>
        <w:t>כתב</w:t>
      </w:r>
      <w:r w:rsidRPr="00E60D45">
        <w:rPr>
          <w:rFonts w:ascii="David" w:hAnsi="David" w:cs="David" w:hint="cs"/>
          <w:color w:val="222222"/>
          <w:shd w:val="clear" w:color="auto" w:fill="FFFFFF"/>
          <w:rtl/>
        </w:rPr>
        <w:t>ה</w:t>
      </w:r>
      <w:r w:rsidRPr="00E60D45">
        <w:rPr>
          <w:rFonts w:ascii="David" w:hAnsi="David" w:cs="David"/>
          <w:color w:val="222222"/>
          <w:shd w:val="clear" w:color="auto" w:fill="FFFFFF"/>
          <w:rtl/>
        </w:rPr>
        <w:t xml:space="preserve"> כי פיקאר לא פעל ממניעים פוליטיים אלא ממניעים של יושר וכבוד, ומשגילה כי המזכר שהפליל את דרייפוס מזויף, חש חובה לחשוף את האמת - ולו במחיר אישי כבד. </w:t>
      </w:r>
      <w:r w:rsidRPr="00E60D45">
        <w:rPr>
          <w:rFonts w:ascii="David" w:hAnsi="David" w:cs="David" w:hint="cs"/>
          <w:color w:val="222222"/>
          <w:shd w:val="clear" w:color="auto" w:fill="FFFFFF"/>
          <w:rtl/>
        </w:rPr>
        <w:t>ע"פ</w:t>
      </w:r>
      <w:r w:rsidRPr="00E60D45">
        <w:rPr>
          <w:rFonts w:ascii="David" w:hAnsi="David" w:cs="David"/>
          <w:color w:val="222222"/>
          <w:shd w:val="clear" w:color="auto" w:fill="FFFFFF"/>
          <w:rtl/>
        </w:rPr>
        <w:t xml:space="preserve"> טוכמן</w:t>
      </w:r>
      <w:r w:rsidRPr="00E60D45">
        <w:rPr>
          <w:rFonts w:ascii="David" w:hAnsi="David" w:cs="David" w:hint="cs"/>
          <w:color w:val="222222"/>
          <w:shd w:val="clear" w:color="auto" w:fill="FFFFFF"/>
          <w:rtl/>
        </w:rPr>
        <w:t>,</w:t>
      </w:r>
      <w:r w:rsidRPr="00E60D45">
        <w:rPr>
          <w:rFonts w:ascii="David" w:hAnsi="David" w:cs="David"/>
          <w:color w:val="222222"/>
          <w:shd w:val="clear" w:color="auto" w:fill="FFFFFF"/>
          <w:rtl/>
        </w:rPr>
        <w:t xml:space="preserve"> פיקאר היה</w:t>
      </w:r>
      <w:r w:rsidRPr="00E60D45">
        <w:rPr>
          <w:rFonts w:ascii="David" w:hAnsi="David" w:cs="David" w:hint="cs"/>
          <w:color w:val="222222"/>
          <w:shd w:val="clear" w:color="auto" w:fill="FFFFFF"/>
          <w:rtl/>
        </w:rPr>
        <w:t xml:space="preserve"> </w:t>
      </w:r>
      <w:r w:rsidRPr="00E60D45">
        <w:rPr>
          <w:rFonts w:ascii="David" w:hAnsi="David" w:cs="David"/>
          <w:color w:val="222222"/>
          <w:shd w:val="clear" w:color="auto" w:fill="FFFFFF"/>
          <w:rtl/>
        </w:rPr>
        <w:t>נגוע ב</w:t>
      </w:r>
      <w:r w:rsidRPr="00E60D45">
        <w:rPr>
          <w:rFonts w:ascii="David" w:hAnsi="David" w:cs="David"/>
          <w:shd w:val="clear" w:color="auto" w:fill="FFFFFF"/>
          <w:rtl/>
        </w:rPr>
        <w:t>אנטישמיות</w:t>
      </w:r>
      <w:r w:rsidRPr="00E60D45">
        <w:rPr>
          <w:rFonts w:ascii="David" w:hAnsi="David" w:cs="David" w:hint="cs"/>
          <w:shd w:val="clear" w:color="auto" w:fill="FFFFFF"/>
          <w:rtl/>
        </w:rPr>
        <w:t xml:space="preserve"> כרבים מבני דורו,</w:t>
      </w:r>
      <w:r w:rsidRPr="00E60D45">
        <w:rPr>
          <w:rFonts w:ascii="David" w:hAnsi="David" w:cs="David" w:hint="cs"/>
          <w:color w:val="222222"/>
          <w:shd w:val="clear" w:color="auto" w:fill="FFFFFF"/>
          <w:rtl/>
        </w:rPr>
        <w:t xml:space="preserve"> </w:t>
      </w:r>
      <w:r w:rsidRPr="00E60D45">
        <w:rPr>
          <w:rFonts w:ascii="David" w:hAnsi="David" w:cs="David"/>
          <w:color w:val="222222"/>
          <w:shd w:val="clear" w:color="auto" w:fill="FFFFFF"/>
          <w:rtl/>
        </w:rPr>
        <w:t xml:space="preserve">אך </w:t>
      </w:r>
      <w:r w:rsidRPr="00E60D45">
        <w:rPr>
          <w:rFonts w:ascii="David" w:hAnsi="David" w:cs="David" w:hint="cs"/>
          <w:color w:val="222222"/>
          <w:shd w:val="clear" w:color="auto" w:fill="FFFFFF"/>
          <w:rtl/>
        </w:rPr>
        <w:t>ה</w:t>
      </w:r>
      <w:r w:rsidRPr="00E60D45">
        <w:rPr>
          <w:rFonts w:ascii="David" w:hAnsi="David" w:cs="David"/>
          <w:color w:val="222222"/>
          <w:shd w:val="clear" w:color="auto" w:fill="FFFFFF"/>
          <w:rtl/>
        </w:rPr>
        <w:t>מחשבה כי אדם חף מפשע נענש על דבר שלא עשה- לא נתנה לו מנוח, תהא דתו של אותו אדם אשר תהא</w:t>
      </w:r>
      <w:r w:rsidRPr="00E60D45">
        <w:rPr>
          <w:rFonts w:ascii="David" w:hAnsi="David" w:cs="David"/>
          <w:color w:val="222222"/>
          <w:shd w:val="clear" w:color="auto" w:fill="FFFFFF"/>
        </w:rPr>
        <w:t>.</w:t>
      </w:r>
      <w:r w:rsidRPr="00E60D45">
        <w:rPr>
          <w:rFonts w:ascii="David" w:hAnsi="David" w:cs="David" w:hint="cs"/>
          <w:color w:val="222222"/>
          <w:shd w:val="clear" w:color="auto" w:fill="FFFFFF"/>
          <w:rtl/>
        </w:rPr>
        <w:t xml:space="preserve"> </w:t>
      </w:r>
    </w:p>
    <w:p w:rsidR="00E735AB" w:rsidRPr="00E60D45" w:rsidRDefault="00E735AB" w:rsidP="00B8693E">
      <w:pPr>
        <w:pStyle w:val="ListParagraph"/>
        <w:numPr>
          <w:ilvl w:val="0"/>
          <w:numId w:val="2"/>
        </w:numPr>
        <w:autoSpaceDE w:val="0"/>
        <w:autoSpaceDN w:val="0"/>
        <w:bidi/>
        <w:adjustRightInd w:val="0"/>
        <w:spacing w:before="200" w:line="360" w:lineRule="auto"/>
        <w:ind w:left="560" w:hanging="567"/>
        <w:contextualSpacing w:val="0"/>
        <w:jc w:val="both"/>
        <w:rPr>
          <w:rFonts w:ascii="David" w:hAnsi="David" w:cs="David"/>
        </w:rPr>
      </w:pPr>
      <w:r w:rsidRPr="00E60D45">
        <w:rPr>
          <w:rFonts w:ascii="David" w:hAnsi="David" w:cs="David" w:hint="cs"/>
          <w:color w:val="222222"/>
          <w:shd w:val="clear" w:color="auto" w:fill="FFFFFF"/>
          <w:rtl/>
        </w:rPr>
        <w:lastRenderedPageBreak/>
        <w:t xml:space="preserve">הטענה כי על התנהלות השופטת עמיתה דותן והחלטותיה יש לערער ולא לבקש פסילה, אינה נכונה כי </w:t>
      </w:r>
      <w:r w:rsidR="00B8693E" w:rsidRPr="00E60D45">
        <w:rPr>
          <w:rFonts w:ascii="David" w:hAnsi="David" w:cs="David" w:hint="cs"/>
          <w:color w:val="222222"/>
          <w:shd w:val="clear" w:color="auto" w:fill="FFFFFF"/>
          <w:rtl/>
        </w:rPr>
        <w:t xml:space="preserve">ע"פ </w:t>
      </w:r>
      <w:r w:rsidR="00B8693E" w:rsidRPr="00E60D45">
        <w:rPr>
          <w:rFonts w:ascii="David" w:hAnsi="David" w:cs="David"/>
          <w:color w:val="222222"/>
          <w:shd w:val="clear" w:color="auto" w:fill="FFFFFF"/>
          <w:rtl/>
        </w:rPr>
        <w:t>צו בתי המשפט (סוגי החלטות שלא תינתן בהן רשות ערעור), תשס"ט-2009</w:t>
      </w:r>
      <w:r w:rsidR="00B8693E" w:rsidRPr="00E60D45">
        <w:rPr>
          <w:rFonts w:ascii="David" w:hAnsi="David" w:cs="David" w:hint="cs"/>
          <w:color w:val="222222"/>
          <w:shd w:val="clear" w:color="auto" w:fill="FFFFFF"/>
          <w:rtl/>
        </w:rPr>
        <w:t xml:space="preserve">) </w:t>
      </w:r>
      <w:r w:rsidRPr="00E60D45">
        <w:rPr>
          <w:rFonts w:ascii="David" w:hAnsi="David" w:cs="David" w:hint="cs"/>
          <w:color w:val="222222"/>
          <w:shd w:val="clear" w:color="auto" w:fill="FFFFFF"/>
          <w:rtl/>
        </w:rPr>
        <w:t>לא ניתן לערער על החלטות בעניין היקף כתבי טענות ומועדים (</w:t>
      </w:r>
      <w:r w:rsidR="00B8693E" w:rsidRPr="00E60D45">
        <w:rPr>
          <w:rFonts w:ascii="David" w:hAnsi="David" w:cs="David" w:hint="cs"/>
          <w:color w:val="222222"/>
          <w:shd w:val="clear" w:color="auto" w:fill="FFFFFF"/>
          <w:rtl/>
        </w:rPr>
        <w:t>שמיעת</w:t>
      </w:r>
      <w:r w:rsidRPr="00E60D45">
        <w:rPr>
          <w:rFonts w:ascii="David" w:hAnsi="David" w:cs="David" w:hint="cs"/>
          <w:color w:val="222222"/>
          <w:shd w:val="clear" w:color="auto" w:fill="FFFFFF"/>
          <w:rtl/>
        </w:rPr>
        <w:t xml:space="preserve"> שני הערעורים אחד לאחר השני</w:t>
      </w:r>
      <w:r w:rsidR="00B8693E" w:rsidRPr="00E60D45">
        <w:rPr>
          <w:rFonts w:ascii="David" w:hAnsi="David" w:cs="David" w:hint="cs"/>
          <w:color w:val="222222"/>
          <w:shd w:val="clear" w:color="auto" w:fill="FFFFFF"/>
          <w:rtl/>
        </w:rPr>
        <w:t xml:space="preserve"> באותו יום</w:t>
      </w:r>
      <w:r w:rsidRPr="00E60D45">
        <w:rPr>
          <w:rFonts w:ascii="David" w:hAnsi="David" w:cs="David" w:hint="cs"/>
          <w:color w:val="222222"/>
          <w:shd w:val="clear" w:color="auto" w:fill="FFFFFF"/>
          <w:rtl/>
        </w:rPr>
        <w:t xml:space="preserve">), וכי ביהמ"ש העליון ממעט להתערב בעניינים דיוניים, </w:t>
      </w:r>
      <w:r w:rsidR="00B8693E" w:rsidRPr="00E60D45">
        <w:rPr>
          <w:rFonts w:ascii="David" w:hAnsi="David" w:cs="David" w:hint="cs"/>
          <w:color w:val="222222"/>
          <w:shd w:val="clear" w:color="auto" w:fill="FFFFFF"/>
          <w:rtl/>
        </w:rPr>
        <w:t xml:space="preserve">וגם מדובר על ערעור בגלגול שלישי, </w:t>
      </w:r>
      <w:r w:rsidRPr="00E60D45">
        <w:rPr>
          <w:rFonts w:ascii="David" w:hAnsi="David" w:cs="David" w:hint="cs"/>
          <w:color w:val="222222"/>
          <w:shd w:val="clear" w:color="auto" w:fill="FFFFFF"/>
          <w:rtl/>
        </w:rPr>
        <w:t xml:space="preserve">וגם עניין זה מציג כוונה לפגוע בזכויות </w:t>
      </w:r>
      <w:r w:rsidR="00E93C7B" w:rsidRPr="00E60D45">
        <w:rPr>
          <w:rFonts w:ascii="David" w:hAnsi="David" w:cs="David" w:hint="cs"/>
          <w:color w:val="222222"/>
          <w:shd w:val="clear" w:color="auto" w:fill="FFFFFF"/>
          <w:rtl/>
        </w:rPr>
        <w:t>המערער</w:t>
      </w:r>
      <w:r w:rsidRPr="00E60D45">
        <w:rPr>
          <w:rFonts w:ascii="David" w:hAnsi="David" w:cs="David" w:hint="cs"/>
          <w:color w:val="222222"/>
          <w:shd w:val="clear" w:color="auto" w:fill="FFFFFF"/>
          <w:rtl/>
        </w:rPr>
        <w:t xml:space="preserve"> בכל דרך ומחזק את פסלותה.</w:t>
      </w:r>
    </w:p>
    <w:p w:rsidR="00E735AB" w:rsidRPr="00E60D45" w:rsidRDefault="001D6B0C" w:rsidP="005A7186">
      <w:pPr>
        <w:pStyle w:val="ListParagraph"/>
        <w:numPr>
          <w:ilvl w:val="0"/>
          <w:numId w:val="2"/>
        </w:numPr>
        <w:autoSpaceDE w:val="0"/>
        <w:autoSpaceDN w:val="0"/>
        <w:bidi/>
        <w:adjustRightInd w:val="0"/>
        <w:spacing w:before="200" w:line="360" w:lineRule="auto"/>
        <w:ind w:left="560" w:hanging="567"/>
        <w:contextualSpacing w:val="0"/>
        <w:jc w:val="both"/>
        <w:rPr>
          <w:rFonts w:ascii="David" w:hAnsi="David" w:cs="David"/>
        </w:rPr>
      </w:pPr>
      <w:r w:rsidRPr="00E60D45">
        <w:rPr>
          <w:rFonts w:ascii="David" w:hAnsi="David" w:cs="David" w:hint="cs"/>
          <w:b/>
          <w:bCs/>
          <w:color w:val="222222"/>
          <w:shd w:val="clear" w:color="auto" w:fill="FFFFFF"/>
          <w:rtl/>
        </w:rPr>
        <w:t>לסיכום:</w:t>
      </w:r>
      <w:r w:rsidRPr="00E60D45">
        <w:rPr>
          <w:rFonts w:ascii="David" w:hAnsi="David" w:cs="David" w:hint="cs"/>
          <w:color w:val="222222"/>
          <w:shd w:val="clear" w:color="auto" w:fill="FFFFFF"/>
          <w:rtl/>
        </w:rPr>
        <w:t xml:space="preserve"> </w:t>
      </w:r>
      <w:r w:rsidR="00E735AB" w:rsidRPr="00E60D45">
        <w:rPr>
          <w:rFonts w:ascii="David" w:hAnsi="David" w:cs="David" w:hint="cs"/>
          <w:color w:val="222222"/>
          <w:shd w:val="clear" w:color="auto" w:fill="FFFFFF"/>
          <w:rtl/>
        </w:rPr>
        <w:t xml:space="preserve">מכל האמור לעיל עולים משוא פנים, ניגוד עניינים חריף הפוסל את כב' השופטת, "דעה נעולה" על התוצאות, </w:t>
      </w:r>
      <w:r w:rsidR="00C32A75" w:rsidRPr="00E60D45">
        <w:rPr>
          <w:rFonts w:ascii="David" w:hAnsi="David" w:cs="David" w:hint="cs"/>
          <w:color w:val="222222"/>
          <w:shd w:val="clear" w:color="auto" w:fill="FFFFFF"/>
          <w:rtl/>
        </w:rPr>
        <w:t xml:space="preserve">"משחק מכור" מראש, </w:t>
      </w:r>
      <w:r w:rsidR="00E735AB" w:rsidRPr="00E60D45">
        <w:rPr>
          <w:rFonts w:ascii="David" w:hAnsi="David" w:cs="David" w:hint="cs"/>
          <w:color w:val="222222"/>
          <w:shd w:val="clear" w:color="auto" w:fill="FFFFFF"/>
          <w:rtl/>
        </w:rPr>
        <w:t xml:space="preserve">אפשרות ממשית שכב' השופטת דותן גיבשה עמדה סופית לאור התנהלותה, ואין </w:t>
      </w:r>
      <w:r w:rsidR="00C32A75" w:rsidRPr="00E60D45">
        <w:rPr>
          <w:rFonts w:ascii="David" w:hAnsi="David" w:cs="David" w:hint="cs"/>
          <w:color w:val="222222"/>
          <w:shd w:val="clear" w:color="auto" w:fill="FFFFFF"/>
          <w:rtl/>
        </w:rPr>
        <w:t xml:space="preserve">כל </w:t>
      </w:r>
      <w:r w:rsidR="00E735AB" w:rsidRPr="00E60D45">
        <w:rPr>
          <w:rFonts w:ascii="David" w:hAnsi="David" w:cs="David" w:hint="cs"/>
          <w:color w:val="222222"/>
          <w:shd w:val="clear" w:color="auto" w:fill="FFFFFF"/>
          <w:rtl/>
        </w:rPr>
        <w:t xml:space="preserve">סיכוי שדעתה תשתנה לאור החלטתה מיום 30.7.20 (סע' </w:t>
      </w:r>
      <w:r w:rsidR="005A7186">
        <w:rPr>
          <w:rFonts w:ascii="David" w:hAnsi="David" w:cs="David" w:hint="cs"/>
          <w:color w:val="222222"/>
          <w:shd w:val="clear" w:color="auto" w:fill="FFFFFF"/>
          <w:rtl/>
        </w:rPr>
        <w:t>65</w:t>
      </w:r>
      <w:r w:rsidR="00E735AB" w:rsidRPr="00E60D45">
        <w:rPr>
          <w:rFonts w:ascii="David" w:hAnsi="David" w:cs="David" w:hint="cs"/>
          <w:color w:val="222222"/>
          <w:shd w:val="clear" w:color="auto" w:fill="FFFFFF"/>
          <w:rtl/>
        </w:rPr>
        <w:t xml:space="preserve"> לעיל) לרבות לאור התעלמותה מטענות ונימוקי המערער בבקשותיו כשעל בקשתו מיום 28.7.20 לא נתנה אפילו החלטה, </w:t>
      </w:r>
      <w:r w:rsidR="00C32A75" w:rsidRPr="00E60D45">
        <w:rPr>
          <w:rFonts w:ascii="David" w:hAnsi="David" w:cs="David" w:hint="cs"/>
          <w:color w:val="222222"/>
          <w:shd w:val="clear" w:color="auto" w:fill="FFFFFF"/>
          <w:rtl/>
        </w:rPr>
        <w:t xml:space="preserve">ולאור כוונתה לקיים את הדיונים בלי לתת בכלל החלטה בבקשה לקבלת ראיות נוספות בערעור עליה </w:t>
      </w:r>
      <w:r w:rsidR="00E735AB" w:rsidRPr="00E60D45">
        <w:rPr>
          <w:rFonts w:ascii="David" w:hAnsi="David" w:cs="David" w:hint="cs"/>
          <w:color w:val="222222"/>
          <w:shd w:val="clear" w:color="auto" w:fill="FFFFFF"/>
          <w:rtl/>
        </w:rPr>
        <w:t xml:space="preserve"> לא נתנה החלטה </w:t>
      </w:r>
      <w:r w:rsidR="006C31FE" w:rsidRPr="00E60D45">
        <w:rPr>
          <w:rFonts w:ascii="David" w:hAnsi="David" w:cs="David" w:hint="cs"/>
          <w:color w:val="222222"/>
          <w:shd w:val="clear" w:color="auto" w:fill="FFFFFF"/>
          <w:rtl/>
        </w:rPr>
        <w:t>עד היום</w:t>
      </w:r>
      <w:r w:rsidR="00E735AB" w:rsidRPr="00E60D45">
        <w:rPr>
          <w:rFonts w:ascii="David" w:hAnsi="David" w:cs="David" w:hint="cs"/>
          <w:color w:val="222222"/>
          <w:shd w:val="clear" w:color="auto" w:fill="FFFFFF"/>
          <w:rtl/>
        </w:rPr>
        <w:t xml:space="preserve">, המעידים כל אלו על ניגוד עניינים חריף עקב אי תגמול בגין הכנה וכתיבה, וכי דעתה נעולה ואין בה כל רצון כן ואמיתי לנהל את הערעורים כדין וכדרוש, וכי בהכרח תהיה הטיית משפט ועיוותי דין, לרבות לאור ניגוד העניינים החריף בו הי נמצאת, כי הדבר יפגע במשכורתה. (בג"צ 2148/94 </w:t>
      </w:r>
      <w:r w:rsidR="00E735AB" w:rsidRPr="00E60D45">
        <w:rPr>
          <w:rFonts w:ascii="David" w:hAnsi="David" w:cs="David" w:hint="cs"/>
          <w:b/>
          <w:bCs/>
          <w:color w:val="222222"/>
          <w:shd w:val="clear" w:color="auto" w:fill="FFFFFF"/>
          <w:rtl/>
        </w:rPr>
        <w:t>גלברט ואח' נ' יו"ר וועדת החקירה לבדיקות טבח חברון</w:t>
      </w:r>
      <w:r w:rsidR="00E735AB" w:rsidRPr="00E60D45">
        <w:rPr>
          <w:rFonts w:ascii="David" w:hAnsi="David" w:cs="David" w:hint="cs"/>
          <w:color w:val="222222"/>
          <w:shd w:val="clear" w:color="auto" w:fill="FFFFFF"/>
          <w:rtl/>
        </w:rPr>
        <w:t xml:space="preserve">, בג"צ 174/54 </w:t>
      </w:r>
      <w:r w:rsidR="00E735AB" w:rsidRPr="00E60D45">
        <w:rPr>
          <w:rFonts w:ascii="David" w:hAnsi="David" w:cs="David" w:hint="cs"/>
          <w:b/>
          <w:bCs/>
          <w:color w:val="222222"/>
          <w:shd w:val="clear" w:color="auto" w:fill="FFFFFF"/>
          <w:rtl/>
        </w:rPr>
        <w:t>שימל נ' רשות מוסמכת לצורך הסדר תביעת מקרקעים ואח'</w:t>
      </w:r>
      <w:r w:rsidR="00E735AB" w:rsidRPr="00E60D45">
        <w:rPr>
          <w:rFonts w:ascii="David" w:hAnsi="David" w:cs="David" w:hint="cs"/>
          <w:color w:val="222222"/>
          <w:shd w:val="clear" w:color="auto" w:fill="FFFFFF"/>
          <w:rtl/>
        </w:rPr>
        <w:t xml:space="preserve">, ע"א 9658/06 </w:t>
      </w:r>
      <w:r w:rsidR="00E735AB" w:rsidRPr="00E60D45">
        <w:rPr>
          <w:rFonts w:ascii="David" w:hAnsi="David" w:cs="David" w:hint="cs"/>
          <w:b/>
          <w:bCs/>
          <w:color w:val="222222"/>
          <w:shd w:val="clear" w:color="auto" w:fill="FFFFFF"/>
          <w:rtl/>
        </w:rPr>
        <w:t>פלוני נ' פלונית</w:t>
      </w:r>
      <w:r w:rsidR="00E735AB" w:rsidRPr="00E60D45">
        <w:rPr>
          <w:rFonts w:ascii="David" w:hAnsi="David" w:cs="David" w:hint="cs"/>
          <w:color w:val="222222"/>
          <w:shd w:val="clear" w:color="auto" w:fill="FFFFFF"/>
          <w:rtl/>
        </w:rPr>
        <w:t>).</w:t>
      </w:r>
    </w:p>
    <w:p w:rsidR="00E735AB" w:rsidRPr="00E60D45" w:rsidRDefault="00E735AB" w:rsidP="005A7186">
      <w:pPr>
        <w:pStyle w:val="ListParagraph"/>
        <w:numPr>
          <w:ilvl w:val="0"/>
          <w:numId w:val="2"/>
        </w:numPr>
        <w:autoSpaceDE w:val="0"/>
        <w:autoSpaceDN w:val="0"/>
        <w:bidi/>
        <w:adjustRightInd w:val="0"/>
        <w:spacing w:before="200" w:line="360" w:lineRule="auto"/>
        <w:ind w:left="560" w:hanging="567"/>
        <w:contextualSpacing w:val="0"/>
        <w:jc w:val="both"/>
        <w:rPr>
          <w:rFonts w:ascii="David" w:hAnsi="David" w:cs="David"/>
        </w:rPr>
      </w:pPr>
      <w:r w:rsidRPr="00E60D45">
        <w:rPr>
          <w:rFonts w:ascii="David" w:hAnsi="David" w:cs="David" w:hint="cs"/>
          <w:color w:val="222222"/>
          <w:shd w:val="clear" w:color="auto" w:fill="FFFFFF"/>
          <w:rtl/>
        </w:rPr>
        <w:t xml:space="preserve">כמו כן, כאמור </w:t>
      </w:r>
      <w:r w:rsidR="00C32A75" w:rsidRPr="00E60D45">
        <w:rPr>
          <w:rFonts w:ascii="David" w:hAnsi="David" w:cs="David" w:hint="cs"/>
          <w:color w:val="222222"/>
          <w:shd w:val="clear" w:color="auto" w:fill="FFFFFF"/>
          <w:rtl/>
        </w:rPr>
        <w:t xml:space="preserve">בסע' </w:t>
      </w:r>
      <w:r w:rsidR="005A7186">
        <w:rPr>
          <w:rFonts w:ascii="David" w:hAnsi="David" w:cs="David" w:hint="cs"/>
          <w:color w:val="222222"/>
          <w:shd w:val="clear" w:color="auto" w:fill="FFFFFF"/>
          <w:rtl/>
        </w:rPr>
        <w:t>96</w:t>
      </w:r>
      <w:r w:rsidR="00C32A75" w:rsidRPr="00E60D45">
        <w:rPr>
          <w:rFonts w:ascii="David" w:hAnsi="David" w:cs="David" w:hint="cs"/>
          <w:color w:val="222222"/>
          <w:shd w:val="clear" w:color="auto" w:fill="FFFFFF"/>
          <w:rtl/>
        </w:rPr>
        <w:t xml:space="preserve"> </w:t>
      </w:r>
      <w:r w:rsidRPr="00E60D45">
        <w:rPr>
          <w:rFonts w:ascii="David" w:hAnsi="David" w:cs="David" w:hint="cs"/>
          <w:color w:val="222222"/>
          <w:shd w:val="clear" w:color="auto" w:fill="FFFFFF"/>
          <w:rtl/>
        </w:rPr>
        <w:t>לעיל, מתן ה</w:t>
      </w:r>
      <w:r w:rsidR="00C32A75" w:rsidRPr="00E60D45">
        <w:rPr>
          <w:rFonts w:ascii="David" w:hAnsi="David" w:cs="David" w:hint="cs"/>
          <w:color w:val="222222"/>
          <w:shd w:val="clear" w:color="auto" w:fill="FFFFFF"/>
          <w:rtl/>
        </w:rPr>
        <w:t xml:space="preserve">וראה </w:t>
      </w:r>
      <w:r w:rsidRPr="00E60D45">
        <w:rPr>
          <w:rFonts w:ascii="David" w:hAnsi="David" w:cs="David" w:hint="cs"/>
          <w:color w:val="222222"/>
          <w:shd w:val="clear" w:color="auto" w:fill="FFFFFF"/>
          <w:rtl/>
        </w:rPr>
        <w:t xml:space="preserve">לבעל דין </w:t>
      </w:r>
      <w:r w:rsidR="00C32A75" w:rsidRPr="00E60D45">
        <w:rPr>
          <w:rFonts w:ascii="David" w:hAnsi="David" w:cs="David" w:hint="cs"/>
          <w:color w:val="222222"/>
          <w:shd w:val="clear" w:color="auto" w:fill="FFFFFF"/>
          <w:rtl/>
        </w:rPr>
        <w:t xml:space="preserve">שביודעין לא ניתן לקיימה, ולא משנה אם ניתן לערער עליה או לא, היא הטיית משפט ופוסלת את השופט, וכי הטיית משפט פוסלת את השופט הן במהלך ההליך והן בדיעבד, </w:t>
      </w:r>
      <w:r w:rsidRPr="00E60D45">
        <w:rPr>
          <w:rFonts w:ascii="David" w:hAnsi="David" w:cs="David" w:hint="cs"/>
          <w:color w:val="222222"/>
          <w:shd w:val="clear" w:color="auto" w:fill="FFFFFF"/>
          <w:rtl/>
        </w:rPr>
        <w:t>בהיותה כוללת יסוד נפשי, וההוראה להקטין את כתב הערעור ל-10 עמ' איננה אפשרית בלא ח</w:t>
      </w:r>
      <w:r w:rsidR="00090121" w:rsidRPr="00E60D45">
        <w:rPr>
          <w:rFonts w:ascii="David" w:hAnsi="David" w:cs="David" w:hint="cs"/>
          <w:color w:val="222222"/>
          <w:shd w:val="clear" w:color="auto" w:fill="FFFFFF"/>
          <w:rtl/>
        </w:rPr>
        <w:t xml:space="preserve">סימת </w:t>
      </w:r>
      <w:r w:rsidRPr="00E60D45">
        <w:rPr>
          <w:rFonts w:ascii="David" w:hAnsi="David" w:cs="David" w:hint="cs"/>
          <w:color w:val="222222"/>
          <w:shd w:val="clear" w:color="auto" w:fill="FFFFFF"/>
          <w:rtl/>
        </w:rPr>
        <w:t xml:space="preserve"> המערער מלטעון טענותיו ולקבל את יומו בבימ"ש.</w:t>
      </w:r>
    </w:p>
    <w:p w:rsidR="00781218" w:rsidRPr="00E60D45" w:rsidRDefault="000510AA" w:rsidP="00090121">
      <w:pPr>
        <w:pStyle w:val="ListParagraph"/>
        <w:numPr>
          <w:ilvl w:val="0"/>
          <w:numId w:val="2"/>
        </w:numPr>
        <w:autoSpaceDE w:val="0"/>
        <w:autoSpaceDN w:val="0"/>
        <w:bidi/>
        <w:adjustRightInd w:val="0"/>
        <w:spacing w:before="200" w:line="360" w:lineRule="auto"/>
        <w:ind w:left="560" w:hanging="567"/>
        <w:contextualSpacing w:val="0"/>
        <w:jc w:val="both"/>
        <w:rPr>
          <w:rFonts w:ascii="David" w:hAnsi="David" w:cs="David"/>
        </w:rPr>
      </w:pPr>
      <w:r w:rsidRPr="00E60D45">
        <w:rPr>
          <w:rFonts w:ascii="David" w:hAnsi="David" w:cs="David" w:hint="cs"/>
          <w:color w:val="222222"/>
          <w:shd w:val="clear" w:color="auto" w:fill="FFFFFF"/>
          <w:rtl/>
        </w:rPr>
        <w:t xml:space="preserve">בנוסף, </w:t>
      </w:r>
      <w:r w:rsidR="00813F0D" w:rsidRPr="00E60D45">
        <w:rPr>
          <w:rFonts w:ascii="David" w:hAnsi="David" w:cs="David" w:hint="cs"/>
          <w:color w:val="222222"/>
          <w:shd w:val="clear" w:color="auto" w:fill="FFFFFF"/>
          <w:rtl/>
        </w:rPr>
        <w:t>מערכת המשפט ו</w:t>
      </w:r>
      <w:r w:rsidR="00781218" w:rsidRPr="00E60D45">
        <w:rPr>
          <w:rFonts w:ascii="David" w:hAnsi="David" w:cs="David" w:hint="cs"/>
          <w:color w:val="222222"/>
          <w:shd w:val="clear" w:color="auto" w:fill="FFFFFF"/>
          <w:rtl/>
        </w:rPr>
        <w:t>ביהמ"ש המחוזי עצמו אישר</w:t>
      </w:r>
      <w:r w:rsidR="00813F0D" w:rsidRPr="00E60D45">
        <w:rPr>
          <w:rFonts w:ascii="David" w:hAnsi="David" w:cs="David" w:hint="cs"/>
          <w:color w:val="222222"/>
          <w:shd w:val="clear" w:color="auto" w:fill="FFFFFF"/>
          <w:rtl/>
        </w:rPr>
        <w:t>ו</w:t>
      </w:r>
      <w:r w:rsidR="00781218" w:rsidRPr="00E60D45">
        <w:rPr>
          <w:rFonts w:ascii="David" w:hAnsi="David" w:cs="David" w:hint="cs"/>
          <w:color w:val="222222"/>
          <w:shd w:val="clear" w:color="auto" w:fill="FFFFFF"/>
          <w:rtl/>
        </w:rPr>
        <w:t xml:space="preserve"> כל זאת, </w:t>
      </w:r>
      <w:r w:rsidR="00090121" w:rsidRPr="00E60D45">
        <w:rPr>
          <w:rFonts w:ascii="David" w:hAnsi="David" w:cs="David" w:hint="cs"/>
          <w:color w:val="222222"/>
          <w:shd w:val="clear" w:color="auto" w:fill="FFFFFF"/>
          <w:rtl/>
        </w:rPr>
        <w:t>ו</w:t>
      </w:r>
      <w:r w:rsidR="00813F0D" w:rsidRPr="00E60D45">
        <w:rPr>
          <w:rFonts w:ascii="David" w:hAnsi="David" w:cs="David" w:hint="cs"/>
          <w:color w:val="222222"/>
          <w:shd w:val="clear" w:color="auto" w:fill="FFFFFF"/>
          <w:rtl/>
        </w:rPr>
        <w:t>ידעו ש</w:t>
      </w:r>
      <w:r w:rsidR="00C32A75" w:rsidRPr="00E60D45">
        <w:rPr>
          <w:rFonts w:ascii="David" w:hAnsi="David" w:cs="David" w:hint="cs"/>
          <w:color w:val="222222"/>
          <w:shd w:val="clear" w:color="auto" w:fill="FFFFFF"/>
          <w:rtl/>
        </w:rPr>
        <w:t xml:space="preserve">השופטת עמיתה דותן </w:t>
      </w:r>
      <w:r w:rsidR="00813F0D" w:rsidRPr="00E60D45">
        <w:rPr>
          <w:rFonts w:ascii="David" w:hAnsi="David" w:cs="David" w:hint="cs"/>
          <w:color w:val="222222"/>
          <w:shd w:val="clear" w:color="auto" w:fill="FFFFFF"/>
          <w:rtl/>
        </w:rPr>
        <w:t xml:space="preserve">לא </w:t>
      </w:r>
      <w:r w:rsidR="00C32A75" w:rsidRPr="00E60D45">
        <w:rPr>
          <w:rFonts w:ascii="David" w:hAnsi="David" w:cs="David" w:hint="cs"/>
          <w:color w:val="222222"/>
          <w:shd w:val="clear" w:color="auto" w:fill="FFFFFF"/>
          <w:rtl/>
        </w:rPr>
        <w:t>תוכל</w:t>
      </w:r>
      <w:r w:rsidR="00813F0D" w:rsidRPr="00E60D45">
        <w:rPr>
          <w:rFonts w:ascii="David" w:hAnsi="David" w:cs="David" w:hint="cs"/>
          <w:color w:val="222222"/>
          <w:shd w:val="clear" w:color="auto" w:fill="FFFFFF"/>
          <w:rtl/>
        </w:rPr>
        <w:t xml:space="preserve"> </w:t>
      </w:r>
      <w:r w:rsidR="00C32A75" w:rsidRPr="00E60D45">
        <w:rPr>
          <w:rFonts w:ascii="David" w:hAnsi="David" w:cs="David" w:hint="cs"/>
          <w:color w:val="222222"/>
          <w:shd w:val="clear" w:color="auto" w:fill="FFFFFF"/>
          <w:rtl/>
        </w:rPr>
        <w:t xml:space="preserve">לפעול ע"פ הצהרתה לפי סע' 6 לחוק יסוד: השפיטה, </w:t>
      </w:r>
      <w:r w:rsidR="00813F0D" w:rsidRPr="00E60D45">
        <w:rPr>
          <w:rFonts w:ascii="David" w:hAnsi="David" w:cs="David" w:hint="cs"/>
          <w:color w:val="222222"/>
          <w:shd w:val="clear" w:color="auto" w:fill="FFFFFF"/>
          <w:rtl/>
        </w:rPr>
        <w:t>במסגרת תנאי העסקתו</w:t>
      </w:r>
      <w:r w:rsidR="00C32A75" w:rsidRPr="00E60D45">
        <w:rPr>
          <w:rFonts w:ascii="David" w:hAnsi="David" w:cs="David" w:hint="cs"/>
          <w:color w:val="222222"/>
          <w:shd w:val="clear" w:color="auto" w:fill="FFFFFF"/>
          <w:rtl/>
        </w:rPr>
        <w:t>, והדבר</w:t>
      </w:r>
      <w:r w:rsidR="00813F0D" w:rsidRPr="00E60D45">
        <w:rPr>
          <w:rFonts w:ascii="David" w:hAnsi="David" w:cs="David" w:hint="cs"/>
          <w:color w:val="222222"/>
          <w:shd w:val="clear" w:color="auto" w:fill="FFFFFF"/>
          <w:rtl/>
        </w:rPr>
        <w:t xml:space="preserve"> </w:t>
      </w:r>
      <w:r w:rsidR="00C32A75" w:rsidRPr="00E60D45">
        <w:rPr>
          <w:rFonts w:ascii="David" w:hAnsi="David" w:cs="David" w:hint="cs"/>
          <w:color w:val="222222"/>
          <w:shd w:val="clear" w:color="auto" w:fill="FFFFFF"/>
          <w:rtl/>
        </w:rPr>
        <w:t>מעיד ש</w:t>
      </w:r>
      <w:r w:rsidR="00781218" w:rsidRPr="00E60D45">
        <w:rPr>
          <w:rFonts w:ascii="David" w:hAnsi="David" w:cs="David" w:hint="cs"/>
          <w:color w:val="222222"/>
          <w:shd w:val="clear" w:color="auto" w:fill="FFFFFF"/>
          <w:rtl/>
        </w:rPr>
        <w:t>תכנ</w:t>
      </w:r>
      <w:r w:rsidR="00813F0D" w:rsidRPr="00E60D45">
        <w:rPr>
          <w:rFonts w:ascii="David" w:hAnsi="David" w:cs="David" w:hint="cs"/>
          <w:color w:val="222222"/>
          <w:shd w:val="clear" w:color="auto" w:fill="FFFFFF"/>
          <w:rtl/>
        </w:rPr>
        <w:t xml:space="preserve">נו </w:t>
      </w:r>
      <w:r w:rsidR="00781218" w:rsidRPr="00E60D45">
        <w:rPr>
          <w:rFonts w:ascii="David" w:hAnsi="David" w:cs="David" w:hint="cs"/>
          <w:color w:val="222222"/>
          <w:shd w:val="clear" w:color="auto" w:fill="FFFFFF"/>
          <w:rtl/>
        </w:rPr>
        <w:t>בעצמ</w:t>
      </w:r>
      <w:r w:rsidR="00813F0D" w:rsidRPr="00E60D45">
        <w:rPr>
          <w:rFonts w:ascii="David" w:hAnsi="David" w:cs="David" w:hint="cs"/>
          <w:color w:val="222222"/>
          <w:shd w:val="clear" w:color="auto" w:fill="FFFFFF"/>
          <w:rtl/>
        </w:rPr>
        <w:t>ם</w:t>
      </w:r>
      <w:r w:rsidR="00781218" w:rsidRPr="00E60D45">
        <w:rPr>
          <w:rFonts w:ascii="David" w:hAnsi="David" w:cs="David" w:hint="cs"/>
          <w:color w:val="222222"/>
          <w:shd w:val="clear" w:color="auto" w:fill="FFFFFF"/>
          <w:rtl/>
        </w:rPr>
        <w:t xml:space="preserve"> לסלק את שני ערעורי המערער </w:t>
      </w:r>
      <w:r w:rsidR="00C32A75" w:rsidRPr="00E60D45">
        <w:rPr>
          <w:rFonts w:ascii="David" w:hAnsi="David" w:cs="David" w:hint="cs"/>
          <w:color w:val="222222"/>
          <w:shd w:val="clear" w:color="auto" w:fill="FFFFFF"/>
          <w:rtl/>
        </w:rPr>
        <w:t>תוך</w:t>
      </w:r>
      <w:r w:rsidR="00781218" w:rsidRPr="00E60D45">
        <w:rPr>
          <w:rFonts w:ascii="David" w:hAnsi="David" w:cs="David" w:hint="cs"/>
          <w:color w:val="222222"/>
          <w:shd w:val="clear" w:color="auto" w:fill="FFFFFF"/>
          <w:rtl/>
        </w:rPr>
        <w:t xml:space="preserve"> עיוותי דין והטיות משפט קשות </w:t>
      </w:r>
      <w:r w:rsidR="00C32A75" w:rsidRPr="00E60D45">
        <w:rPr>
          <w:rFonts w:ascii="David" w:hAnsi="David" w:cs="David" w:hint="cs"/>
          <w:color w:val="222222"/>
          <w:shd w:val="clear" w:color="auto" w:fill="FFFFFF"/>
          <w:rtl/>
        </w:rPr>
        <w:t>ו</w:t>
      </w:r>
      <w:r w:rsidR="00781218" w:rsidRPr="00E60D45">
        <w:rPr>
          <w:rFonts w:ascii="David" w:hAnsi="David" w:cs="David" w:hint="cs"/>
          <w:color w:val="222222"/>
          <w:shd w:val="clear" w:color="auto" w:fill="FFFFFF"/>
          <w:rtl/>
        </w:rPr>
        <w:t xml:space="preserve">ביטול זכותו להליך </w:t>
      </w:r>
      <w:r w:rsidR="00C32A75" w:rsidRPr="00E60D45">
        <w:rPr>
          <w:rFonts w:ascii="David" w:hAnsi="David" w:cs="David" w:hint="cs"/>
          <w:color w:val="222222"/>
          <w:shd w:val="clear" w:color="auto" w:fill="FFFFFF"/>
          <w:rtl/>
        </w:rPr>
        <w:t xml:space="preserve">הוגן לרבות </w:t>
      </w:r>
      <w:r w:rsidR="00781218" w:rsidRPr="00E60D45">
        <w:rPr>
          <w:rFonts w:ascii="David" w:hAnsi="David" w:cs="David" w:hint="cs"/>
          <w:color w:val="222222"/>
          <w:shd w:val="clear" w:color="auto" w:fill="FFFFFF"/>
          <w:rtl/>
        </w:rPr>
        <w:t xml:space="preserve">ע"פ סע' 6 לחוק יסוד: השפיטה, ותוך הפניית עורף לערכים הבסיסים </w:t>
      </w:r>
      <w:r w:rsidR="00C32A75" w:rsidRPr="00E60D45">
        <w:rPr>
          <w:rFonts w:ascii="David" w:hAnsi="David" w:cs="David" w:hint="cs"/>
          <w:color w:val="222222"/>
          <w:shd w:val="clear" w:color="auto" w:fill="FFFFFF"/>
          <w:rtl/>
        </w:rPr>
        <w:t xml:space="preserve">והיסודיים </w:t>
      </w:r>
      <w:r w:rsidR="00781218" w:rsidRPr="00E60D45">
        <w:rPr>
          <w:rFonts w:ascii="David" w:hAnsi="David" w:cs="David" w:hint="cs"/>
          <w:color w:val="222222"/>
          <w:shd w:val="clear" w:color="auto" w:fill="FFFFFF"/>
          <w:rtl/>
        </w:rPr>
        <w:t>של המשפט ו</w:t>
      </w:r>
      <w:r w:rsidR="00C32A75" w:rsidRPr="00E60D45">
        <w:rPr>
          <w:rFonts w:ascii="David" w:hAnsi="David" w:cs="David" w:hint="cs"/>
          <w:color w:val="222222"/>
          <w:shd w:val="clear" w:color="auto" w:fill="FFFFFF"/>
          <w:rtl/>
        </w:rPr>
        <w:t>של ה</w:t>
      </w:r>
      <w:r w:rsidR="00781218" w:rsidRPr="00E60D45">
        <w:rPr>
          <w:rFonts w:ascii="David" w:hAnsi="David" w:cs="David" w:hint="cs"/>
          <w:color w:val="222222"/>
          <w:shd w:val="clear" w:color="auto" w:fill="FFFFFF"/>
          <w:rtl/>
        </w:rPr>
        <w:t>הליך הערעור</w:t>
      </w:r>
      <w:r w:rsidR="00C32A75" w:rsidRPr="00E60D45">
        <w:rPr>
          <w:rFonts w:ascii="David" w:hAnsi="David" w:cs="David" w:hint="cs"/>
          <w:color w:val="222222"/>
          <w:shd w:val="clear" w:color="auto" w:fill="FFFFFF"/>
          <w:rtl/>
        </w:rPr>
        <w:t>י</w:t>
      </w:r>
      <w:r w:rsidR="00813F0D" w:rsidRPr="00E60D45">
        <w:rPr>
          <w:rFonts w:ascii="David" w:hAnsi="David" w:cs="David" w:hint="cs"/>
          <w:color w:val="222222"/>
          <w:shd w:val="clear" w:color="auto" w:fill="FFFFFF"/>
          <w:rtl/>
        </w:rPr>
        <w:t xml:space="preserve">, </w:t>
      </w:r>
      <w:r w:rsidR="00781218" w:rsidRPr="00E60D45">
        <w:rPr>
          <w:rFonts w:ascii="David" w:hAnsi="David" w:cs="David" w:hint="cs"/>
          <w:color w:val="222222"/>
          <w:shd w:val="clear" w:color="auto" w:fill="FFFFFF"/>
          <w:rtl/>
        </w:rPr>
        <w:t>כפי שנפסק</w:t>
      </w:r>
      <w:r w:rsidRPr="00E60D45">
        <w:rPr>
          <w:rFonts w:ascii="David" w:hAnsi="David" w:cs="David" w:hint="cs"/>
          <w:color w:val="222222"/>
          <w:shd w:val="clear" w:color="auto" w:fill="FFFFFF"/>
          <w:rtl/>
        </w:rPr>
        <w:t>ו</w:t>
      </w:r>
      <w:r w:rsidR="00781218" w:rsidRPr="00E60D45">
        <w:rPr>
          <w:rFonts w:ascii="David" w:hAnsi="David" w:cs="David" w:hint="cs"/>
          <w:color w:val="222222"/>
          <w:shd w:val="clear" w:color="auto" w:fill="FFFFFF"/>
          <w:rtl/>
        </w:rPr>
        <w:t xml:space="preserve"> </w:t>
      </w:r>
      <w:r w:rsidRPr="00E60D45">
        <w:rPr>
          <w:rFonts w:ascii="David" w:hAnsi="David" w:cs="David" w:hint="cs"/>
          <w:color w:val="222222"/>
          <w:shd w:val="clear" w:color="auto" w:fill="FFFFFF"/>
          <w:rtl/>
        </w:rPr>
        <w:t>למשל</w:t>
      </w:r>
      <w:r w:rsidR="00781218" w:rsidRPr="00E60D45">
        <w:rPr>
          <w:rFonts w:ascii="David" w:hAnsi="David" w:cs="David" w:hint="cs"/>
          <w:color w:val="222222"/>
          <w:shd w:val="clear" w:color="auto" w:fill="FFFFFF"/>
          <w:rtl/>
        </w:rPr>
        <w:t xml:space="preserve"> </w:t>
      </w:r>
      <w:r w:rsidR="00781218" w:rsidRPr="00E60D45">
        <w:rPr>
          <w:rFonts w:ascii="David" w:hAnsi="David" w:cs="David" w:hint="cs"/>
          <w:b/>
          <w:bCs/>
          <w:color w:val="222222"/>
          <w:shd w:val="clear" w:color="auto" w:fill="FFFFFF"/>
          <w:rtl/>
        </w:rPr>
        <w:t>בפס"ד</w:t>
      </w:r>
      <w:r w:rsidR="00781218" w:rsidRPr="00E60D45">
        <w:rPr>
          <w:rFonts w:ascii="David" w:hAnsi="David" w:cs="David" w:hint="cs"/>
          <w:color w:val="222222"/>
          <w:shd w:val="clear" w:color="auto" w:fill="FFFFFF"/>
          <w:rtl/>
        </w:rPr>
        <w:t xml:space="preserve"> </w:t>
      </w:r>
      <w:r w:rsidR="00781218" w:rsidRPr="00E60D45">
        <w:rPr>
          <w:rFonts w:cs="David" w:hint="cs"/>
          <w:b/>
          <w:bCs/>
          <w:rtl/>
        </w:rPr>
        <w:t>אלחורטי ופס"ד בוטח.</w:t>
      </w:r>
    </w:p>
    <w:p w:rsidR="00E735AB" w:rsidRPr="00E60D45" w:rsidRDefault="00E735AB" w:rsidP="006C31FE">
      <w:pPr>
        <w:pStyle w:val="ListParagraph"/>
        <w:numPr>
          <w:ilvl w:val="0"/>
          <w:numId w:val="2"/>
        </w:numPr>
        <w:bidi/>
        <w:spacing w:before="240" w:line="360" w:lineRule="auto"/>
        <w:ind w:left="560" w:hanging="567"/>
        <w:contextualSpacing w:val="0"/>
        <w:jc w:val="both"/>
        <w:rPr>
          <w:rFonts w:ascii="David" w:hAnsi="David" w:cs="David"/>
        </w:rPr>
      </w:pPr>
      <w:r w:rsidRPr="00E60D45">
        <w:rPr>
          <w:rFonts w:ascii="David" w:hAnsi="David" w:cs="David" w:hint="cs"/>
          <w:rtl/>
        </w:rPr>
        <w:t>מכל האמור לעיל, מבוקש מכב' ה</w:t>
      </w:r>
      <w:r w:rsidR="00804093" w:rsidRPr="00E60D45">
        <w:rPr>
          <w:rFonts w:ascii="David" w:hAnsi="David" w:cs="David" w:hint="cs"/>
          <w:rtl/>
        </w:rPr>
        <w:t xml:space="preserve">נשיאה לפסול את השופטת </w:t>
      </w:r>
      <w:r w:rsidRPr="00E60D45">
        <w:rPr>
          <w:rFonts w:ascii="David" w:hAnsi="David" w:cs="David" w:hint="cs"/>
          <w:rtl/>
        </w:rPr>
        <w:t xml:space="preserve">עמיתה שרה דותן </w:t>
      </w:r>
      <w:r w:rsidRPr="00E60D45">
        <w:rPr>
          <w:rFonts w:ascii="David" w:hAnsi="David" w:cs="David"/>
          <w:rtl/>
        </w:rPr>
        <w:t>מלדון ב</w:t>
      </w:r>
      <w:r w:rsidRPr="00E60D45">
        <w:rPr>
          <w:rFonts w:ascii="David" w:hAnsi="David" w:cs="David" w:hint="cs"/>
          <w:rtl/>
        </w:rPr>
        <w:t xml:space="preserve">ערעור בהליך </w:t>
      </w:r>
      <w:r w:rsidRPr="00E60D45">
        <w:rPr>
          <w:rFonts w:ascii="David" w:hAnsi="David" w:cs="David"/>
          <w:rtl/>
        </w:rPr>
        <w:t>זה ובערעור</w:t>
      </w:r>
      <w:r w:rsidRPr="00E60D45">
        <w:rPr>
          <w:rFonts w:ascii="David" w:hAnsi="David" w:cs="David" w:hint="cs"/>
          <w:rtl/>
        </w:rPr>
        <w:t xml:space="preserve"> המקביל בעניין נזקי הרטיבות (ע"א 60400-02-20 </w:t>
      </w:r>
      <w:r w:rsidRPr="00E60D45">
        <w:rPr>
          <w:rFonts w:ascii="David" w:hAnsi="David" w:cs="David" w:hint="cs"/>
          <w:b/>
          <w:bCs/>
          <w:rtl/>
        </w:rPr>
        <w:t>קירשנבאום נ' נציגות בזל 43 ת,א</w:t>
      </w:r>
      <w:r w:rsidR="006C31FE" w:rsidRPr="00E60D45">
        <w:rPr>
          <w:rFonts w:ascii="David" w:hAnsi="David" w:cs="David" w:hint="cs"/>
          <w:rtl/>
        </w:rPr>
        <w:t>), ולהורות להעבירם לשופט</w:t>
      </w:r>
      <w:r w:rsidR="00090121" w:rsidRPr="00E60D45">
        <w:rPr>
          <w:rFonts w:ascii="David" w:hAnsi="David" w:cs="David" w:hint="cs"/>
          <w:rtl/>
        </w:rPr>
        <w:t xml:space="preserve"> אחר</w:t>
      </w:r>
      <w:r w:rsidR="006C31FE" w:rsidRPr="00E60D45">
        <w:rPr>
          <w:rFonts w:ascii="David" w:hAnsi="David" w:cs="David" w:hint="cs"/>
          <w:rtl/>
        </w:rPr>
        <w:t xml:space="preserve"> מן המניין שאינו שופט עמית.</w:t>
      </w:r>
    </w:p>
    <w:p w:rsidR="00090121" w:rsidRPr="00E60D45" w:rsidRDefault="00E735AB" w:rsidP="00C0679C">
      <w:pPr>
        <w:pStyle w:val="ListParagraph"/>
        <w:numPr>
          <w:ilvl w:val="0"/>
          <w:numId w:val="2"/>
        </w:numPr>
        <w:bidi/>
        <w:spacing w:before="240" w:line="360" w:lineRule="auto"/>
        <w:ind w:left="702" w:hanging="709"/>
        <w:contextualSpacing w:val="0"/>
        <w:jc w:val="both"/>
        <w:rPr>
          <w:rFonts w:ascii="David" w:hAnsi="David" w:cs="David"/>
        </w:rPr>
      </w:pPr>
      <w:r w:rsidRPr="00E60D45">
        <w:rPr>
          <w:rFonts w:ascii="David" w:hAnsi="David" w:cs="David" w:hint="cs"/>
          <w:rtl/>
        </w:rPr>
        <w:t>ל</w:t>
      </w:r>
      <w:r w:rsidR="00E93C7B" w:rsidRPr="00E60D45">
        <w:rPr>
          <w:rFonts w:ascii="David" w:hAnsi="David" w:cs="David" w:hint="cs"/>
          <w:rtl/>
        </w:rPr>
        <w:t>ערעור מצורף תצהיר</w:t>
      </w:r>
      <w:r w:rsidR="001D6B0C" w:rsidRPr="00E60D45">
        <w:rPr>
          <w:rFonts w:ascii="David" w:hAnsi="David" w:cs="David" w:hint="cs"/>
          <w:rtl/>
        </w:rPr>
        <w:t>.</w:t>
      </w:r>
      <w:r w:rsidR="00C0679C" w:rsidRPr="00E60D45">
        <w:rPr>
          <w:rFonts w:ascii="David" w:hAnsi="David" w:cs="David" w:hint="cs"/>
          <w:rtl/>
        </w:rPr>
        <w:t xml:space="preserve">   </w:t>
      </w:r>
      <w:r w:rsidR="00C0679C" w:rsidRPr="00E60D45">
        <w:rPr>
          <w:rFonts w:ascii="David" w:hAnsi="David" w:cs="David"/>
          <w:rtl/>
        </w:rPr>
        <w:tab/>
      </w:r>
      <w:r w:rsidR="00C0679C" w:rsidRPr="00E60D45">
        <w:rPr>
          <w:rFonts w:ascii="David" w:hAnsi="David" w:cs="David"/>
          <w:rtl/>
        </w:rPr>
        <w:tab/>
      </w:r>
      <w:r w:rsidR="00C0679C" w:rsidRPr="00E60D45">
        <w:rPr>
          <w:rFonts w:ascii="David" w:hAnsi="David" w:cs="David"/>
          <w:rtl/>
        </w:rPr>
        <w:tab/>
      </w:r>
      <w:r w:rsidR="00C0679C" w:rsidRPr="00E60D45">
        <w:rPr>
          <w:rFonts w:ascii="David" w:hAnsi="David" w:cs="David"/>
          <w:rtl/>
        </w:rPr>
        <w:tab/>
      </w:r>
      <w:r w:rsidR="00C0679C" w:rsidRPr="00E60D45">
        <w:rPr>
          <w:rFonts w:ascii="David" w:hAnsi="David" w:cs="David"/>
          <w:rtl/>
        </w:rPr>
        <w:tab/>
      </w:r>
    </w:p>
    <w:p w:rsidR="008B65A8" w:rsidRDefault="00E93C7B" w:rsidP="009D7438">
      <w:pPr>
        <w:pStyle w:val="ListParagraph"/>
        <w:bidi/>
        <w:spacing w:before="240" w:line="360" w:lineRule="auto"/>
        <w:ind w:left="6462" w:firstLine="18"/>
        <w:contextualSpacing w:val="0"/>
        <w:jc w:val="both"/>
        <w:rPr>
          <w:rFonts w:ascii="David" w:hAnsi="David" w:cs="David"/>
          <w:rtl/>
        </w:rPr>
      </w:pPr>
      <w:r w:rsidRPr="00E60D45">
        <w:rPr>
          <w:rFonts w:ascii="David" w:hAnsi="David" w:cs="David" w:hint="cs"/>
          <w:rtl/>
        </w:rPr>
        <w:t>אילן קירשנבאום,</w:t>
      </w:r>
      <w:r w:rsidR="00781218" w:rsidRPr="00E60D45">
        <w:rPr>
          <w:rFonts w:ascii="David" w:hAnsi="David" w:cs="David" w:hint="cs"/>
          <w:rtl/>
        </w:rPr>
        <w:t xml:space="preserve"> </w:t>
      </w:r>
      <w:r w:rsidR="001D6B0C" w:rsidRPr="00E60D45">
        <w:rPr>
          <w:rFonts w:ascii="David" w:hAnsi="David" w:cs="David" w:hint="cs"/>
          <w:rtl/>
        </w:rPr>
        <w:t xml:space="preserve"> </w:t>
      </w:r>
    </w:p>
    <w:p w:rsidR="00A20794" w:rsidRPr="00C0679C" w:rsidRDefault="00E93C7B" w:rsidP="009D7438">
      <w:pPr>
        <w:pStyle w:val="ListParagraph"/>
        <w:bidi/>
        <w:spacing w:before="240" w:line="360" w:lineRule="auto"/>
        <w:ind w:left="6444" w:firstLine="18"/>
        <w:contextualSpacing w:val="0"/>
        <w:jc w:val="both"/>
        <w:rPr>
          <w:rFonts w:ascii="David" w:hAnsi="David" w:cs="David"/>
          <w:rtl/>
        </w:rPr>
      </w:pPr>
      <w:r w:rsidRPr="00E60D45">
        <w:rPr>
          <w:rFonts w:ascii="David" w:hAnsi="David" w:cs="David" w:hint="cs"/>
          <w:rtl/>
        </w:rPr>
        <w:t>המערער.</w:t>
      </w:r>
    </w:p>
    <w:sectPr w:rsidR="00A20794" w:rsidRPr="00C0679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42" w:rsidRDefault="00000E42" w:rsidP="00164604">
      <w:r>
        <w:separator/>
      </w:r>
    </w:p>
  </w:endnote>
  <w:endnote w:type="continuationSeparator" w:id="0">
    <w:p w:rsidR="00000E42" w:rsidRDefault="00000E42" w:rsidP="0016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687048"/>
      <w:docPartObj>
        <w:docPartGallery w:val="Page Numbers (Bottom of Page)"/>
        <w:docPartUnique/>
      </w:docPartObj>
    </w:sdtPr>
    <w:sdtEndPr>
      <w:rPr>
        <w:noProof/>
      </w:rPr>
    </w:sdtEndPr>
    <w:sdtContent>
      <w:p w:rsidR="00707CED" w:rsidRDefault="00707CED">
        <w:pPr>
          <w:pStyle w:val="Footer"/>
          <w:jc w:val="center"/>
        </w:pPr>
        <w:r>
          <w:fldChar w:fldCharType="begin"/>
        </w:r>
        <w:r>
          <w:instrText xml:space="preserve"> PAGE   \* MERGEFORMAT </w:instrText>
        </w:r>
        <w:r>
          <w:fldChar w:fldCharType="separate"/>
        </w:r>
        <w:r w:rsidR="003C5F64">
          <w:rPr>
            <w:noProof/>
          </w:rPr>
          <w:t>1</w:t>
        </w:r>
        <w:r>
          <w:rPr>
            <w:noProof/>
          </w:rPr>
          <w:fldChar w:fldCharType="end"/>
        </w:r>
      </w:p>
    </w:sdtContent>
  </w:sdt>
  <w:p w:rsidR="00707CED" w:rsidRDefault="00707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42" w:rsidRDefault="00000E42" w:rsidP="00164604">
      <w:r>
        <w:separator/>
      </w:r>
    </w:p>
  </w:footnote>
  <w:footnote w:type="continuationSeparator" w:id="0">
    <w:p w:rsidR="00000E42" w:rsidRDefault="00000E42" w:rsidP="0016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F7626"/>
    <w:multiLevelType w:val="hybridMultilevel"/>
    <w:tmpl w:val="B09244C0"/>
    <w:lvl w:ilvl="0" w:tplc="741A6704">
      <w:start w:val="1"/>
      <w:numFmt w:val="decimal"/>
      <w:lvlText w:val="%1."/>
      <w:lvlJc w:val="left"/>
      <w:pPr>
        <w:ind w:left="713" w:hanging="360"/>
      </w:pPr>
      <w:rPr>
        <w:lang w:val="en-US"/>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15:restartNumberingAfterBreak="0">
    <w:nsid w:val="2B814055"/>
    <w:multiLevelType w:val="hybridMultilevel"/>
    <w:tmpl w:val="5D8C2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F46448"/>
    <w:multiLevelType w:val="hybridMultilevel"/>
    <w:tmpl w:val="B1DCD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23357"/>
    <w:multiLevelType w:val="hybridMultilevel"/>
    <w:tmpl w:val="06542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49"/>
    <w:rsid w:val="00000E42"/>
    <w:rsid w:val="00042026"/>
    <w:rsid w:val="00043573"/>
    <w:rsid w:val="00045102"/>
    <w:rsid w:val="000510AA"/>
    <w:rsid w:val="000643CE"/>
    <w:rsid w:val="00090121"/>
    <w:rsid w:val="000956E6"/>
    <w:rsid w:val="000C0DB0"/>
    <w:rsid w:val="000C4246"/>
    <w:rsid w:val="000D0354"/>
    <w:rsid w:val="000D1B96"/>
    <w:rsid w:val="000D751E"/>
    <w:rsid w:val="00144137"/>
    <w:rsid w:val="0015589A"/>
    <w:rsid w:val="00162A40"/>
    <w:rsid w:val="00164604"/>
    <w:rsid w:val="00164886"/>
    <w:rsid w:val="00170759"/>
    <w:rsid w:val="00170797"/>
    <w:rsid w:val="001714AF"/>
    <w:rsid w:val="00187857"/>
    <w:rsid w:val="0019248D"/>
    <w:rsid w:val="00192C6A"/>
    <w:rsid w:val="001A7F32"/>
    <w:rsid w:val="001C5EE6"/>
    <w:rsid w:val="001D044C"/>
    <w:rsid w:val="001D2071"/>
    <w:rsid w:val="001D38A5"/>
    <w:rsid w:val="001D564F"/>
    <w:rsid w:val="001D6B0C"/>
    <w:rsid w:val="001E10E1"/>
    <w:rsid w:val="0020789E"/>
    <w:rsid w:val="0021284A"/>
    <w:rsid w:val="002129EC"/>
    <w:rsid w:val="00216504"/>
    <w:rsid w:val="00234405"/>
    <w:rsid w:val="00234960"/>
    <w:rsid w:val="002367BA"/>
    <w:rsid w:val="00246856"/>
    <w:rsid w:val="0024759B"/>
    <w:rsid w:val="00261939"/>
    <w:rsid w:val="00262A49"/>
    <w:rsid w:val="00272CE2"/>
    <w:rsid w:val="002913B1"/>
    <w:rsid w:val="002A2FD2"/>
    <w:rsid w:val="002A4D4F"/>
    <w:rsid w:val="002A5DB0"/>
    <w:rsid w:val="002B0D91"/>
    <w:rsid w:val="002B41BB"/>
    <w:rsid w:val="002C2FCA"/>
    <w:rsid w:val="002C616E"/>
    <w:rsid w:val="002D3559"/>
    <w:rsid w:val="002D4B34"/>
    <w:rsid w:val="002D5CC0"/>
    <w:rsid w:val="002F22D2"/>
    <w:rsid w:val="002F36EE"/>
    <w:rsid w:val="002F5C07"/>
    <w:rsid w:val="003015EB"/>
    <w:rsid w:val="003030E7"/>
    <w:rsid w:val="00303702"/>
    <w:rsid w:val="003069BE"/>
    <w:rsid w:val="003119A5"/>
    <w:rsid w:val="00316EA4"/>
    <w:rsid w:val="00324B92"/>
    <w:rsid w:val="00324BF7"/>
    <w:rsid w:val="00331D52"/>
    <w:rsid w:val="0034642C"/>
    <w:rsid w:val="00351DE4"/>
    <w:rsid w:val="0035448B"/>
    <w:rsid w:val="003553D7"/>
    <w:rsid w:val="00360758"/>
    <w:rsid w:val="003613A1"/>
    <w:rsid w:val="003658B8"/>
    <w:rsid w:val="00365C6A"/>
    <w:rsid w:val="0037105A"/>
    <w:rsid w:val="00375BA3"/>
    <w:rsid w:val="00385D0E"/>
    <w:rsid w:val="0038705C"/>
    <w:rsid w:val="00395B9E"/>
    <w:rsid w:val="003C5F64"/>
    <w:rsid w:val="003D298B"/>
    <w:rsid w:val="003D66C5"/>
    <w:rsid w:val="003E28CE"/>
    <w:rsid w:val="003F1D89"/>
    <w:rsid w:val="003F32BD"/>
    <w:rsid w:val="00406B7A"/>
    <w:rsid w:val="00417889"/>
    <w:rsid w:val="00434495"/>
    <w:rsid w:val="0043574F"/>
    <w:rsid w:val="00453191"/>
    <w:rsid w:val="00463FFE"/>
    <w:rsid w:val="00465443"/>
    <w:rsid w:val="004748D5"/>
    <w:rsid w:val="00477B2B"/>
    <w:rsid w:val="00480B26"/>
    <w:rsid w:val="004821C8"/>
    <w:rsid w:val="0048727D"/>
    <w:rsid w:val="00491F7E"/>
    <w:rsid w:val="0049594B"/>
    <w:rsid w:val="00495D0B"/>
    <w:rsid w:val="00496693"/>
    <w:rsid w:val="004A7222"/>
    <w:rsid w:val="004A78AE"/>
    <w:rsid w:val="004B0472"/>
    <w:rsid w:val="004C2CA7"/>
    <w:rsid w:val="004C440B"/>
    <w:rsid w:val="004C60F9"/>
    <w:rsid w:val="004C6C3E"/>
    <w:rsid w:val="004D3AC4"/>
    <w:rsid w:val="004D5484"/>
    <w:rsid w:val="004F4768"/>
    <w:rsid w:val="004F4E88"/>
    <w:rsid w:val="00500EA3"/>
    <w:rsid w:val="005018CC"/>
    <w:rsid w:val="005068F7"/>
    <w:rsid w:val="005227F4"/>
    <w:rsid w:val="00525A3E"/>
    <w:rsid w:val="0052681C"/>
    <w:rsid w:val="00533F26"/>
    <w:rsid w:val="00543B6B"/>
    <w:rsid w:val="00555E0C"/>
    <w:rsid w:val="0056086F"/>
    <w:rsid w:val="00575288"/>
    <w:rsid w:val="00584443"/>
    <w:rsid w:val="00586984"/>
    <w:rsid w:val="00593169"/>
    <w:rsid w:val="005A0D02"/>
    <w:rsid w:val="005A6B41"/>
    <w:rsid w:val="005A7186"/>
    <w:rsid w:val="005C638A"/>
    <w:rsid w:val="005C7EA7"/>
    <w:rsid w:val="005D078D"/>
    <w:rsid w:val="005D2C49"/>
    <w:rsid w:val="005D56D8"/>
    <w:rsid w:val="005E0009"/>
    <w:rsid w:val="006062DF"/>
    <w:rsid w:val="006357D0"/>
    <w:rsid w:val="00636AF8"/>
    <w:rsid w:val="0064209D"/>
    <w:rsid w:val="0064616A"/>
    <w:rsid w:val="00647E3D"/>
    <w:rsid w:val="006522A7"/>
    <w:rsid w:val="0065360E"/>
    <w:rsid w:val="006741FF"/>
    <w:rsid w:val="00690B4A"/>
    <w:rsid w:val="00693BF0"/>
    <w:rsid w:val="00695A80"/>
    <w:rsid w:val="006A37D3"/>
    <w:rsid w:val="006A4B03"/>
    <w:rsid w:val="006A62D7"/>
    <w:rsid w:val="006B4B83"/>
    <w:rsid w:val="006C0B84"/>
    <w:rsid w:val="006C31FE"/>
    <w:rsid w:val="006D0D1C"/>
    <w:rsid w:val="006D1C53"/>
    <w:rsid w:val="006D6A14"/>
    <w:rsid w:val="006F2E3C"/>
    <w:rsid w:val="00707CAF"/>
    <w:rsid w:val="00707CED"/>
    <w:rsid w:val="00711105"/>
    <w:rsid w:val="00724004"/>
    <w:rsid w:val="007247C0"/>
    <w:rsid w:val="007255F0"/>
    <w:rsid w:val="00734D2E"/>
    <w:rsid w:val="00740651"/>
    <w:rsid w:val="0074649C"/>
    <w:rsid w:val="00747188"/>
    <w:rsid w:val="00750BEC"/>
    <w:rsid w:val="00752DBC"/>
    <w:rsid w:val="007560BF"/>
    <w:rsid w:val="00756FE7"/>
    <w:rsid w:val="007574D5"/>
    <w:rsid w:val="007628A1"/>
    <w:rsid w:val="00771A11"/>
    <w:rsid w:val="00781218"/>
    <w:rsid w:val="00786252"/>
    <w:rsid w:val="00787E88"/>
    <w:rsid w:val="007921D4"/>
    <w:rsid w:val="007A2481"/>
    <w:rsid w:val="007A5C8D"/>
    <w:rsid w:val="007A6EF2"/>
    <w:rsid w:val="007B2B24"/>
    <w:rsid w:val="007C290C"/>
    <w:rsid w:val="007C4C39"/>
    <w:rsid w:val="007F03F7"/>
    <w:rsid w:val="007F216B"/>
    <w:rsid w:val="00804093"/>
    <w:rsid w:val="0080583C"/>
    <w:rsid w:val="00813F0D"/>
    <w:rsid w:val="0081730A"/>
    <w:rsid w:val="008212C5"/>
    <w:rsid w:val="00836BAC"/>
    <w:rsid w:val="008468C5"/>
    <w:rsid w:val="00850B83"/>
    <w:rsid w:val="008567AE"/>
    <w:rsid w:val="00865FFF"/>
    <w:rsid w:val="00866A49"/>
    <w:rsid w:val="008911C7"/>
    <w:rsid w:val="00891A18"/>
    <w:rsid w:val="008923E7"/>
    <w:rsid w:val="00892C12"/>
    <w:rsid w:val="008951E9"/>
    <w:rsid w:val="008A48C7"/>
    <w:rsid w:val="008B4DFC"/>
    <w:rsid w:val="008B539A"/>
    <w:rsid w:val="008B5A88"/>
    <w:rsid w:val="008B65A8"/>
    <w:rsid w:val="008C08C6"/>
    <w:rsid w:val="008C44EA"/>
    <w:rsid w:val="008C7389"/>
    <w:rsid w:val="008E2B78"/>
    <w:rsid w:val="008E539C"/>
    <w:rsid w:val="008E5883"/>
    <w:rsid w:val="008F5D7B"/>
    <w:rsid w:val="008F664A"/>
    <w:rsid w:val="00906A0F"/>
    <w:rsid w:val="009105AC"/>
    <w:rsid w:val="00910777"/>
    <w:rsid w:val="009119A1"/>
    <w:rsid w:val="00915A6A"/>
    <w:rsid w:val="009169D2"/>
    <w:rsid w:val="00921476"/>
    <w:rsid w:val="009279F1"/>
    <w:rsid w:val="00936F05"/>
    <w:rsid w:val="00937295"/>
    <w:rsid w:val="00941156"/>
    <w:rsid w:val="00942ED0"/>
    <w:rsid w:val="0094730D"/>
    <w:rsid w:val="009506EB"/>
    <w:rsid w:val="00951018"/>
    <w:rsid w:val="00970F37"/>
    <w:rsid w:val="00985030"/>
    <w:rsid w:val="00985E1A"/>
    <w:rsid w:val="00990C91"/>
    <w:rsid w:val="00991462"/>
    <w:rsid w:val="00993755"/>
    <w:rsid w:val="0099524B"/>
    <w:rsid w:val="00996DBA"/>
    <w:rsid w:val="00997BFC"/>
    <w:rsid w:val="009A25AB"/>
    <w:rsid w:val="009A4570"/>
    <w:rsid w:val="009B111D"/>
    <w:rsid w:val="009B4F20"/>
    <w:rsid w:val="009B630A"/>
    <w:rsid w:val="009C075C"/>
    <w:rsid w:val="009C4849"/>
    <w:rsid w:val="009C6572"/>
    <w:rsid w:val="009C72AF"/>
    <w:rsid w:val="009D1D58"/>
    <w:rsid w:val="009D7438"/>
    <w:rsid w:val="009E4C96"/>
    <w:rsid w:val="009F2693"/>
    <w:rsid w:val="009F6B5C"/>
    <w:rsid w:val="00A03D57"/>
    <w:rsid w:val="00A07EE2"/>
    <w:rsid w:val="00A20794"/>
    <w:rsid w:val="00A27253"/>
    <w:rsid w:val="00A53DB2"/>
    <w:rsid w:val="00A80EEB"/>
    <w:rsid w:val="00A8575C"/>
    <w:rsid w:val="00A938FC"/>
    <w:rsid w:val="00AA29A5"/>
    <w:rsid w:val="00AA696B"/>
    <w:rsid w:val="00AC6471"/>
    <w:rsid w:val="00AC73AE"/>
    <w:rsid w:val="00AC7BEB"/>
    <w:rsid w:val="00AE1685"/>
    <w:rsid w:val="00AE1DD4"/>
    <w:rsid w:val="00AF1675"/>
    <w:rsid w:val="00AF2DE3"/>
    <w:rsid w:val="00B01228"/>
    <w:rsid w:val="00B02F29"/>
    <w:rsid w:val="00B10C3E"/>
    <w:rsid w:val="00B10E86"/>
    <w:rsid w:val="00B14301"/>
    <w:rsid w:val="00B3061E"/>
    <w:rsid w:val="00B34FF9"/>
    <w:rsid w:val="00B42588"/>
    <w:rsid w:val="00B434A0"/>
    <w:rsid w:val="00B560EF"/>
    <w:rsid w:val="00B61B40"/>
    <w:rsid w:val="00B65005"/>
    <w:rsid w:val="00B71FA5"/>
    <w:rsid w:val="00B727C7"/>
    <w:rsid w:val="00B73AB0"/>
    <w:rsid w:val="00B8693E"/>
    <w:rsid w:val="00B86F1E"/>
    <w:rsid w:val="00B913F3"/>
    <w:rsid w:val="00B9745E"/>
    <w:rsid w:val="00BA0F16"/>
    <w:rsid w:val="00BA5643"/>
    <w:rsid w:val="00BA5A7D"/>
    <w:rsid w:val="00BA7A43"/>
    <w:rsid w:val="00BB0605"/>
    <w:rsid w:val="00BB4A9F"/>
    <w:rsid w:val="00BC2E2A"/>
    <w:rsid w:val="00BC43EE"/>
    <w:rsid w:val="00BC7FFD"/>
    <w:rsid w:val="00BD6326"/>
    <w:rsid w:val="00BE68FF"/>
    <w:rsid w:val="00BF3EC4"/>
    <w:rsid w:val="00BF53E7"/>
    <w:rsid w:val="00BF60F1"/>
    <w:rsid w:val="00BF7817"/>
    <w:rsid w:val="00C0679C"/>
    <w:rsid w:val="00C12029"/>
    <w:rsid w:val="00C132D7"/>
    <w:rsid w:val="00C161B3"/>
    <w:rsid w:val="00C17790"/>
    <w:rsid w:val="00C23B3E"/>
    <w:rsid w:val="00C32A75"/>
    <w:rsid w:val="00C4244E"/>
    <w:rsid w:val="00C50688"/>
    <w:rsid w:val="00C5078D"/>
    <w:rsid w:val="00C524B1"/>
    <w:rsid w:val="00C52EA9"/>
    <w:rsid w:val="00C53CA0"/>
    <w:rsid w:val="00C65CF5"/>
    <w:rsid w:val="00C72810"/>
    <w:rsid w:val="00C7761E"/>
    <w:rsid w:val="00C907A7"/>
    <w:rsid w:val="00C94FE9"/>
    <w:rsid w:val="00C9759D"/>
    <w:rsid w:val="00CA306E"/>
    <w:rsid w:val="00CA4EB6"/>
    <w:rsid w:val="00CC1BD2"/>
    <w:rsid w:val="00CC3B15"/>
    <w:rsid w:val="00CC78CE"/>
    <w:rsid w:val="00CD0894"/>
    <w:rsid w:val="00CD412A"/>
    <w:rsid w:val="00CD561A"/>
    <w:rsid w:val="00CE0B02"/>
    <w:rsid w:val="00CF7CED"/>
    <w:rsid w:val="00D13B59"/>
    <w:rsid w:val="00D14E77"/>
    <w:rsid w:val="00D22A27"/>
    <w:rsid w:val="00D23AC9"/>
    <w:rsid w:val="00D408C1"/>
    <w:rsid w:val="00D40CDA"/>
    <w:rsid w:val="00D41469"/>
    <w:rsid w:val="00D45CB5"/>
    <w:rsid w:val="00D46D5C"/>
    <w:rsid w:val="00D47FC1"/>
    <w:rsid w:val="00D52DDA"/>
    <w:rsid w:val="00D55441"/>
    <w:rsid w:val="00D57C7F"/>
    <w:rsid w:val="00D655B8"/>
    <w:rsid w:val="00D719D3"/>
    <w:rsid w:val="00D76F70"/>
    <w:rsid w:val="00D9169D"/>
    <w:rsid w:val="00D91F01"/>
    <w:rsid w:val="00D97D32"/>
    <w:rsid w:val="00DA32D1"/>
    <w:rsid w:val="00DA34B2"/>
    <w:rsid w:val="00DA3F46"/>
    <w:rsid w:val="00DA46F5"/>
    <w:rsid w:val="00DA51C8"/>
    <w:rsid w:val="00DA66BE"/>
    <w:rsid w:val="00DC1143"/>
    <w:rsid w:val="00DC5B52"/>
    <w:rsid w:val="00DD016B"/>
    <w:rsid w:val="00DD3769"/>
    <w:rsid w:val="00DE09AD"/>
    <w:rsid w:val="00DE0E0E"/>
    <w:rsid w:val="00DE3231"/>
    <w:rsid w:val="00DF11B8"/>
    <w:rsid w:val="00DF775E"/>
    <w:rsid w:val="00E018F0"/>
    <w:rsid w:val="00E03019"/>
    <w:rsid w:val="00E26CFB"/>
    <w:rsid w:val="00E365A9"/>
    <w:rsid w:val="00E41972"/>
    <w:rsid w:val="00E50B9E"/>
    <w:rsid w:val="00E50D66"/>
    <w:rsid w:val="00E52068"/>
    <w:rsid w:val="00E53D5F"/>
    <w:rsid w:val="00E543D4"/>
    <w:rsid w:val="00E54E87"/>
    <w:rsid w:val="00E60D45"/>
    <w:rsid w:val="00E64AC7"/>
    <w:rsid w:val="00E6636E"/>
    <w:rsid w:val="00E735AB"/>
    <w:rsid w:val="00E7672B"/>
    <w:rsid w:val="00E803E1"/>
    <w:rsid w:val="00E8232D"/>
    <w:rsid w:val="00E83155"/>
    <w:rsid w:val="00E83A09"/>
    <w:rsid w:val="00E841FF"/>
    <w:rsid w:val="00E84796"/>
    <w:rsid w:val="00E911FC"/>
    <w:rsid w:val="00E93C7B"/>
    <w:rsid w:val="00E96BE6"/>
    <w:rsid w:val="00EB09AC"/>
    <w:rsid w:val="00EB53A9"/>
    <w:rsid w:val="00EC08FC"/>
    <w:rsid w:val="00EC1548"/>
    <w:rsid w:val="00ED026A"/>
    <w:rsid w:val="00ED3027"/>
    <w:rsid w:val="00F054FE"/>
    <w:rsid w:val="00F1662C"/>
    <w:rsid w:val="00F16952"/>
    <w:rsid w:val="00F25A98"/>
    <w:rsid w:val="00F260DF"/>
    <w:rsid w:val="00F37427"/>
    <w:rsid w:val="00F43352"/>
    <w:rsid w:val="00F448A2"/>
    <w:rsid w:val="00F44CED"/>
    <w:rsid w:val="00F510CE"/>
    <w:rsid w:val="00F61C38"/>
    <w:rsid w:val="00F62D8F"/>
    <w:rsid w:val="00F65CC6"/>
    <w:rsid w:val="00F664C3"/>
    <w:rsid w:val="00F665CD"/>
    <w:rsid w:val="00F754F6"/>
    <w:rsid w:val="00F811D8"/>
    <w:rsid w:val="00FA171E"/>
    <w:rsid w:val="00FA511C"/>
    <w:rsid w:val="00FB32B5"/>
    <w:rsid w:val="00FC57A1"/>
    <w:rsid w:val="00FC79BE"/>
    <w:rsid w:val="00FD495A"/>
    <w:rsid w:val="00FE316B"/>
    <w:rsid w:val="00FE318B"/>
    <w:rsid w:val="00FF2EDC"/>
    <w:rsid w:val="00FF4B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8A5E7-DD96-471F-A12B-0658909C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84"/>
    <w:pPr>
      <w:ind w:left="720"/>
      <w:contextualSpacing/>
    </w:pPr>
  </w:style>
  <w:style w:type="paragraph" w:styleId="Header">
    <w:name w:val="header"/>
    <w:basedOn w:val="Normal"/>
    <w:link w:val="HeaderChar"/>
    <w:rsid w:val="00164604"/>
    <w:pPr>
      <w:tabs>
        <w:tab w:val="center" w:pos="4680"/>
        <w:tab w:val="right" w:pos="9360"/>
      </w:tabs>
    </w:pPr>
  </w:style>
  <w:style w:type="character" w:customStyle="1" w:styleId="HeaderChar">
    <w:name w:val="Header Char"/>
    <w:basedOn w:val="DefaultParagraphFont"/>
    <w:link w:val="Header"/>
    <w:rsid w:val="00164604"/>
    <w:rPr>
      <w:sz w:val="24"/>
      <w:szCs w:val="24"/>
    </w:rPr>
  </w:style>
  <w:style w:type="paragraph" w:styleId="Footer">
    <w:name w:val="footer"/>
    <w:basedOn w:val="Normal"/>
    <w:link w:val="FooterChar"/>
    <w:uiPriority w:val="99"/>
    <w:rsid w:val="00164604"/>
    <w:pPr>
      <w:tabs>
        <w:tab w:val="center" w:pos="4680"/>
        <w:tab w:val="right" w:pos="9360"/>
      </w:tabs>
    </w:pPr>
  </w:style>
  <w:style w:type="character" w:customStyle="1" w:styleId="FooterChar">
    <w:name w:val="Footer Char"/>
    <w:basedOn w:val="DefaultParagraphFont"/>
    <w:link w:val="Footer"/>
    <w:uiPriority w:val="99"/>
    <w:rsid w:val="00164604"/>
    <w:rPr>
      <w:sz w:val="24"/>
      <w:szCs w:val="24"/>
    </w:rPr>
  </w:style>
  <w:style w:type="character" w:customStyle="1" w:styleId="il">
    <w:name w:val="il"/>
    <w:basedOn w:val="DefaultParagraphFont"/>
    <w:rsid w:val="00E7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C9C7-2928-47D9-BCEB-D878B70E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6851</Words>
  <Characters>39055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Kir</dc:creator>
  <cp:keywords/>
  <dc:description/>
  <cp:lastModifiedBy>Ilan Kir</cp:lastModifiedBy>
  <cp:revision>2</cp:revision>
  <cp:lastPrinted>2020-09-17T07:23:00Z</cp:lastPrinted>
  <dcterms:created xsi:type="dcterms:W3CDTF">2020-10-10T18:50:00Z</dcterms:created>
  <dcterms:modified xsi:type="dcterms:W3CDTF">2020-10-10T18:50:00Z</dcterms:modified>
</cp:coreProperties>
</file>